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43"/>
        <w:gridCol w:w="1217"/>
        <w:gridCol w:w="1620"/>
        <w:gridCol w:w="903"/>
      </w:tblGrid>
      <w:tr w:rsidR="00E90F56" w:rsidRPr="00392259" w14:paraId="76270644" w14:textId="77777777" w:rsidTr="00E00A41">
        <w:trPr>
          <w:cantSplit/>
          <w:trHeight w:val="293"/>
          <w:tblHeader/>
        </w:trPr>
        <w:tc>
          <w:tcPr>
            <w:tcW w:w="1666" w:type="dxa"/>
            <w:vMerge w:val="restart"/>
          </w:tcPr>
          <w:p w14:paraId="3726F7EB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bookmarkStart w:id="0" w:name="_Hlk171424862"/>
            <w:r w:rsidRPr="009E6EF6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5"/>
          </w:tcPr>
          <w:p w14:paraId="6D01B91A" w14:textId="77777777" w:rsidR="00E90F56" w:rsidRPr="00C67F96" w:rsidRDefault="00E90F56" w:rsidP="00392259">
            <w:pPr>
              <w:pStyle w:val="Testnummer"/>
              <w:rPr>
                <w:lang w:val="en-US"/>
              </w:rPr>
            </w:pPr>
            <w:r w:rsidRPr="00C67F96">
              <w:rPr>
                <w:lang w:val="en-US"/>
              </w:rPr>
              <w:t>OQ Alarm:</w:t>
            </w:r>
            <w:r w:rsidRPr="00C67F9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82133E" w:rsidRPr="0082133E">
              <w:rPr>
                <w:rFonts w:cs="Arial"/>
                <w:sz w:val="16"/>
                <w:szCs w:val="16"/>
                <w:lang w:val="en-US"/>
              </w:rPr>
              <w:t>MX_501_MF_ProductHorizontal</w:t>
            </w:r>
          </w:p>
        </w:tc>
      </w:tr>
      <w:tr w:rsidR="00E90F56" w:rsidRPr="009E6EF6" w14:paraId="5DC88373" w14:textId="77777777" w:rsidTr="00E00A41">
        <w:trPr>
          <w:cantSplit/>
          <w:trHeight w:val="292"/>
          <w:tblHeader/>
        </w:trPr>
        <w:tc>
          <w:tcPr>
            <w:tcW w:w="1666" w:type="dxa"/>
            <w:vMerge/>
          </w:tcPr>
          <w:p w14:paraId="5228473A" w14:textId="77777777" w:rsidR="00E90F56" w:rsidRPr="00C67F96" w:rsidRDefault="00E90F56" w:rsidP="00E00A41">
            <w:pPr>
              <w:pStyle w:val="Tabellenkopf"/>
              <w:rPr>
                <w:lang w:val="en-US"/>
              </w:rPr>
            </w:pPr>
          </w:p>
        </w:tc>
        <w:tc>
          <w:tcPr>
            <w:tcW w:w="7530" w:type="dxa"/>
            <w:gridSpan w:val="5"/>
          </w:tcPr>
          <w:p w14:paraId="6E4164E4" w14:textId="77777777" w:rsidR="00E90F56" w:rsidRPr="009E6EF6" w:rsidRDefault="00632B69" w:rsidP="0082133E">
            <w:pPr>
              <w:pStyle w:val="Alarme"/>
              <w:rPr>
                <w:lang w:val="en-GB"/>
              </w:rPr>
            </w:pPr>
            <w:r w:rsidRPr="00632B69">
              <w:rPr>
                <w:rFonts w:cs="Arial"/>
                <w:lang w:val="en-GB"/>
              </w:rPr>
              <w:t>Product lying down on infeed conveyor. Please erect the product and then confirm here that it has been erected.</w:t>
            </w:r>
          </w:p>
        </w:tc>
      </w:tr>
      <w:tr w:rsidR="00E90F56" w:rsidRPr="009E6EF6" w14:paraId="0ED03F26" w14:textId="77777777" w:rsidTr="00E00A41">
        <w:trPr>
          <w:cantSplit/>
        </w:trPr>
        <w:tc>
          <w:tcPr>
            <w:tcW w:w="1666" w:type="dxa"/>
          </w:tcPr>
          <w:p w14:paraId="7067C018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5"/>
            <w:vAlign w:val="center"/>
          </w:tcPr>
          <w:p w14:paraId="57415972" w14:textId="77777777" w:rsidR="00E90F56" w:rsidRDefault="00E90F56" w:rsidP="00E00A41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Machine ready for operation </w:t>
            </w:r>
          </w:p>
          <w:p w14:paraId="011146A8" w14:textId="77777777" w:rsidR="00E90F56" w:rsidRPr="001957BD" w:rsidRDefault="00392259" w:rsidP="0082133E">
            <w:pPr>
              <w:pStyle w:val="Liste1"/>
              <w:rPr>
                <w:lang w:val="en-GB"/>
              </w:rPr>
            </w:pPr>
            <w:r>
              <w:rPr>
                <w:lang w:val="en-US"/>
              </w:rPr>
              <w:t>\</w:t>
            </w:r>
            <w:r w:rsidR="0082133E">
              <w:rPr>
                <w:lang w:val="en-US"/>
              </w:rPr>
              <w:t>Auger</w:t>
            </w:r>
            <w:r>
              <w:rPr>
                <w:lang w:val="en-US"/>
              </w:rPr>
              <w:t xml:space="preserve"> transfer</w:t>
            </w:r>
            <w:r w:rsidR="00E90F56" w:rsidRPr="001974E5">
              <w:rPr>
                <w:lang w:val="en-US"/>
              </w:rPr>
              <w:t>\Settings “</w:t>
            </w:r>
            <w:r w:rsidR="00E90F56">
              <w:rPr>
                <w:lang w:val="en-US"/>
              </w:rPr>
              <w:t>Bottle Auto</w:t>
            </w:r>
            <w:r w:rsidR="00E90F56" w:rsidRPr="001974E5">
              <w:rPr>
                <w:lang w:val="en-US"/>
              </w:rPr>
              <w:t>” is activated</w:t>
            </w:r>
            <w:r w:rsidR="00E90F56">
              <w:rPr>
                <w:lang w:val="en-US"/>
              </w:rPr>
              <w:t xml:space="preserve"> </w:t>
            </w:r>
            <w:r w:rsidR="00E90F56" w:rsidRPr="00582CA6">
              <w:rPr>
                <w:vanish/>
                <w:color w:val="FF0000"/>
                <w:lang w:val="en-US"/>
              </w:rPr>
              <w:t xml:space="preserve">Bitte TEXT </w:t>
            </w:r>
            <w:proofErr w:type="spellStart"/>
            <w:r w:rsidR="00E90F56"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</w:p>
        </w:tc>
      </w:tr>
      <w:tr w:rsidR="00E90F56" w:rsidRPr="009E6EF6" w14:paraId="19A54C78" w14:textId="77777777" w:rsidTr="00E00A41">
        <w:trPr>
          <w:cantSplit/>
        </w:trPr>
        <w:tc>
          <w:tcPr>
            <w:tcW w:w="1666" w:type="dxa"/>
          </w:tcPr>
          <w:p w14:paraId="66135D69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5"/>
            <w:vAlign w:val="center"/>
          </w:tcPr>
          <w:p w14:paraId="0FF36ADD" w14:textId="77777777" w:rsidR="00E90F56" w:rsidRDefault="00E90F56" w:rsidP="00E00A41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>
              <w:rPr>
                <w:lang w:val="en-GB"/>
              </w:rPr>
              <w:t>Place one lying bottle before the sensor 50</w:t>
            </w:r>
            <w:r w:rsidR="0082133E">
              <w:rPr>
                <w:lang w:val="en-GB"/>
              </w:rPr>
              <w:t>1</w:t>
            </w:r>
            <w:r>
              <w:rPr>
                <w:lang w:val="en-GB"/>
              </w:rPr>
              <w:t xml:space="preserve">-B2 </w:t>
            </w:r>
            <w:r w:rsidRPr="00582CA6">
              <w:rPr>
                <w:vanish/>
                <w:color w:val="FF0000"/>
                <w:lang w:val="en-US"/>
              </w:rPr>
              <w:t>Bitte</w:t>
            </w:r>
            <w:r>
              <w:rPr>
                <w:vanish/>
                <w:color w:val="FF0000"/>
                <w:lang w:val="en-US"/>
              </w:rPr>
              <w:t xml:space="preserve"> BMK</w:t>
            </w:r>
            <w:r w:rsidRPr="00582CA6">
              <w:rPr>
                <w:vanish/>
                <w:color w:val="FF0000"/>
                <w:lang w:val="en-US"/>
              </w:rPr>
              <w:t xml:space="preserve">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</w:p>
          <w:p w14:paraId="085756B0" w14:textId="77777777" w:rsidR="00E90F56" w:rsidRPr="009E6EF6" w:rsidRDefault="00E90F56" w:rsidP="00E00A41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BB52F9">
              <w:rPr>
                <w:lang w:val="en-GB"/>
              </w:rPr>
              <w:t>Press the</w:t>
            </w:r>
            <w:r w:rsidRPr="00C8494B">
              <w:rPr>
                <w:lang w:val="en-US"/>
              </w:rPr>
              <w:t xml:space="preserve"> START-button</w:t>
            </w:r>
          </w:p>
        </w:tc>
      </w:tr>
      <w:tr w:rsidR="00E90F56" w:rsidRPr="009E6EF6" w14:paraId="0B22E19C" w14:textId="77777777" w:rsidTr="00E00A41">
        <w:trPr>
          <w:cantSplit/>
        </w:trPr>
        <w:tc>
          <w:tcPr>
            <w:tcW w:w="1666" w:type="dxa"/>
            <w:vMerge w:val="restart"/>
          </w:tcPr>
          <w:p w14:paraId="757369B6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1</w:t>
            </w:r>
          </w:p>
        </w:tc>
        <w:tc>
          <w:tcPr>
            <w:tcW w:w="3747" w:type="dxa"/>
            <w:vAlign w:val="center"/>
          </w:tcPr>
          <w:p w14:paraId="67AB6E51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Expected</w:t>
            </w:r>
          </w:p>
        </w:tc>
        <w:tc>
          <w:tcPr>
            <w:tcW w:w="1260" w:type="dxa"/>
            <w:gridSpan w:val="2"/>
            <w:vAlign w:val="center"/>
          </w:tcPr>
          <w:p w14:paraId="36B3F55D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30D8C5C1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07275635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90F56" w:rsidRPr="009E6EF6" w14:paraId="3362DA31" w14:textId="77777777" w:rsidTr="00E00A41">
        <w:trPr>
          <w:cantSplit/>
          <w:trHeight w:val="614"/>
        </w:trPr>
        <w:tc>
          <w:tcPr>
            <w:tcW w:w="1666" w:type="dxa"/>
            <w:vMerge/>
            <w:vAlign w:val="center"/>
          </w:tcPr>
          <w:p w14:paraId="5435D38B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30016C57" w14:textId="77777777" w:rsidR="00E90F56" w:rsidRPr="009E6EF6" w:rsidRDefault="00E90F56" w:rsidP="00E00A41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b/>
                <w:lang w:val="en-GB"/>
              </w:rPr>
            </w:pPr>
            <w:r w:rsidRPr="009E6EF6">
              <w:rPr>
                <w:lang w:val="en-GB"/>
              </w:rPr>
              <w:t xml:space="preserve">Machine </w:t>
            </w:r>
            <w:r>
              <w:rPr>
                <w:lang w:val="en-GB"/>
              </w:rPr>
              <w:t>stops</w:t>
            </w:r>
            <w:r w:rsidRPr="009E6EF6">
              <w:rPr>
                <w:lang w:val="en-GB"/>
              </w:rPr>
              <w:t xml:space="preserve"> </w:t>
            </w:r>
            <w:r>
              <w:rPr>
                <w:lang w:val="en-GB"/>
              </w:rPr>
              <w:t>after the lying product is detected</w:t>
            </w:r>
          </w:p>
        </w:tc>
        <w:tc>
          <w:tcPr>
            <w:tcW w:w="1260" w:type="dxa"/>
            <w:gridSpan w:val="2"/>
            <w:vMerge w:val="restart"/>
            <w:vAlign w:val="center"/>
          </w:tcPr>
          <w:p w14:paraId="41A60E36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1A7C07D5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vAlign w:val="center"/>
          </w:tcPr>
          <w:p w14:paraId="23454488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78D3A9FE" w14:textId="77777777" w:rsidTr="00E00A41">
        <w:trPr>
          <w:cantSplit/>
          <w:trHeight w:val="301"/>
        </w:trPr>
        <w:tc>
          <w:tcPr>
            <w:tcW w:w="1666" w:type="dxa"/>
            <w:vMerge/>
            <w:vAlign w:val="center"/>
          </w:tcPr>
          <w:p w14:paraId="725959E5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68DAAD0F" w14:textId="77777777" w:rsidR="00E90F56" w:rsidRPr="009E6EF6" w:rsidRDefault="00E90F56" w:rsidP="00E00A41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9E6EF6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282E16DB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0B2F9372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3B38459F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14028262" w14:textId="77777777" w:rsidTr="00E00A41">
        <w:trPr>
          <w:cantSplit/>
          <w:trHeight w:val="353"/>
        </w:trPr>
        <w:tc>
          <w:tcPr>
            <w:tcW w:w="1666" w:type="dxa"/>
            <w:vMerge/>
            <w:vAlign w:val="center"/>
          </w:tcPr>
          <w:p w14:paraId="6B2D6F2E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490F25EE" w14:textId="77777777" w:rsidR="00E90F56" w:rsidRPr="009E6EF6" w:rsidRDefault="00632B69" w:rsidP="00392259">
            <w:pPr>
              <w:pStyle w:val="Meltext"/>
              <w:rPr>
                <w:sz w:val="16"/>
                <w:szCs w:val="16"/>
                <w:lang w:val="en-GB"/>
              </w:rPr>
            </w:pPr>
            <w:r w:rsidRPr="00632B69">
              <w:rPr>
                <w:lang w:val="en-GB"/>
              </w:rPr>
              <w:t>Product lying down on infeed conveyor. Please erect the product and then confirm here that it has been erected.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652EFCCA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56A4CFB6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0BC15C67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15D39C37" w14:textId="77777777" w:rsidTr="00E00A41">
        <w:trPr>
          <w:cantSplit/>
        </w:trPr>
        <w:tc>
          <w:tcPr>
            <w:tcW w:w="1666" w:type="dxa"/>
          </w:tcPr>
          <w:p w14:paraId="3F50AE76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2</w:t>
            </w:r>
          </w:p>
        </w:tc>
        <w:tc>
          <w:tcPr>
            <w:tcW w:w="7530" w:type="dxa"/>
            <w:gridSpan w:val="5"/>
            <w:vAlign w:val="center"/>
          </w:tcPr>
          <w:p w14:paraId="1541BBF0" w14:textId="77777777" w:rsidR="00E90F56" w:rsidRPr="009E6EF6" w:rsidRDefault="00E90F56" w:rsidP="00E00A41">
            <w:pPr>
              <w:pStyle w:val="Liste1"/>
              <w:rPr>
                <w:lang w:val="en-GB"/>
              </w:rPr>
            </w:pPr>
            <w:r w:rsidRPr="00BB52F9">
              <w:rPr>
                <w:lang w:val="en-GB"/>
              </w:rPr>
              <w:t>Press the</w:t>
            </w:r>
            <w:r w:rsidRPr="00BB52F9">
              <w:t xml:space="preserve"> START-button</w:t>
            </w:r>
          </w:p>
        </w:tc>
      </w:tr>
      <w:tr w:rsidR="00E90F56" w:rsidRPr="009E6EF6" w14:paraId="63B6FF60" w14:textId="77777777" w:rsidTr="00E00A41">
        <w:trPr>
          <w:cantSplit/>
        </w:trPr>
        <w:tc>
          <w:tcPr>
            <w:tcW w:w="1666" w:type="dxa"/>
            <w:vMerge w:val="restart"/>
          </w:tcPr>
          <w:p w14:paraId="721C9C08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2</w:t>
            </w:r>
          </w:p>
        </w:tc>
        <w:tc>
          <w:tcPr>
            <w:tcW w:w="3790" w:type="dxa"/>
            <w:gridSpan w:val="2"/>
            <w:vAlign w:val="center"/>
          </w:tcPr>
          <w:p w14:paraId="4E9AC5A2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229CB2E4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7087A2E7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1E815C19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90F56" w:rsidRPr="009E6EF6" w14:paraId="2AA0C7E2" w14:textId="77777777" w:rsidTr="00E00A41">
        <w:trPr>
          <w:cantSplit/>
        </w:trPr>
        <w:tc>
          <w:tcPr>
            <w:tcW w:w="1666" w:type="dxa"/>
            <w:vMerge/>
            <w:vAlign w:val="center"/>
          </w:tcPr>
          <w:p w14:paraId="7E6FECF9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26E30A43" w14:textId="77777777" w:rsidR="00E90F56" w:rsidRPr="00BB52F9" w:rsidRDefault="00E90F56" w:rsidP="00E00A41">
            <w:pPr>
              <w:pStyle w:val="Liste1"/>
              <w:rPr>
                <w:lang w:val="en-GB"/>
              </w:rPr>
            </w:pPr>
            <w:r w:rsidRPr="00BB52F9">
              <w:rPr>
                <w:lang w:val="en-GB"/>
              </w:rPr>
              <w:t xml:space="preserve">The machine </w:t>
            </w:r>
            <w:r w:rsidRPr="00BB52F9">
              <w:rPr>
                <w:lang w:val="en-GB"/>
              </w:rPr>
              <w:br/>
              <w:t>cannot be started.</w:t>
            </w:r>
          </w:p>
        </w:tc>
        <w:tc>
          <w:tcPr>
            <w:tcW w:w="1217" w:type="dxa"/>
            <w:vAlign w:val="center"/>
          </w:tcPr>
          <w:p w14:paraId="6F0D8547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74BEE5EF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Align w:val="center"/>
          </w:tcPr>
          <w:p w14:paraId="5A87E674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2A288328" w14:textId="77777777" w:rsidTr="00E00A41">
        <w:trPr>
          <w:cantSplit/>
        </w:trPr>
        <w:tc>
          <w:tcPr>
            <w:tcW w:w="1666" w:type="dxa"/>
          </w:tcPr>
          <w:p w14:paraId="7520F779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3</w:t>
            </w:r>
          </w:p>
        </w:tc>
        <w:tc>
          <w:tcPr>
            <w:tcW w:w="7530" w:type="dxa"/>
            <w:gridSpan w:val="5"/>
            <w:vAlign w:val="center"/>
          </w:tcPr>
          <w:p w14:paraId="0CC2DD03" w14:textId="77777777" w:rsidR="00E90F56" w:rsidRPr="009E6EF6" w:rsidRDefault="00E90F56" w:rsidP="00E00A41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>Remove lying product</w:t>
            </w:r>
          </w:p>
          <w:p w14:paraId="2AA57FE7" w14:textId="77777777" w:rsidR="00E90F56" w:rsidRPr="009E6EF6" w:rsidRDefault="00E90F56" w:rsidP="00E00A41">
            <w:pPr>
              <w:pStyle w:val="Liste1"/>
              <w:rPr>
                <w:lang w:val="en-GB"/>
              </w:rPr>
            </w:pPr>
            <w:r w:rsidRPr="00F40D87">
              <w:rPr>
                <w:lang w:val="en-GB"/>
              </w:rPr>
              <w:t xml:space="preserve">Press the </w:t>
            </w:r>
            <w:r w:rsidRPr="00392259">
              <w:rPr>
                <w:lang w:val="en-US"/>
              </w:rPr>
              <w:t>RESET-button</w:t>
            </w:r>
            <w:r w:rsidR="00392259" w:rsidRPr="00392259">
              <w:rPr>
                <w:lang w:val="en-US"/>
              </w:rPr>
              <w:t xml:space="preserve"> a</w:t>
            </w:r>
            <w:r w:rsidR="00392259">
              <w:rPr>
                <w:lang w:val="en-US"/>
              </w:rPr>
              <w:t>t the dialog message in the HMI</w:t>
            </w:r>
          </w:p>
        </w:tc>
      </w:tr>
      <w:tr w:rsidR="00E90F56" w:rsidRPr="009E6EF6" w14:paraId="48AB3EB4" w14:textId="77777777" w:rsidTr="00E00A41">
        <w:trPr>
          <w:cantSplit/>
        </w:trPr>
        <w:tc>
          <w:tcPr>
            <w:tcW w:w="1666" w:type="dxa"/>
            <w:vMerge w:val="restart"/>
          </w:tcPr>
          <w:p w14:paraId="6F3C5EE2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3</w:t>
            </w:r>
          </w:p>
        </w:tc>
        <w:tc>
          <w:tcPr>
            <w:tcW w:w="3790" w:type="dxa"/>
            <w:gridSpan w:val="2"/>
            <w:vAlign w:val="center"/>
          </w:tcPr>
          <w:p w14:paraId="7A10FDA2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78DF21AA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231B73AA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vAlign w:val="center"/>
          </w:tcPr>
          <w:p w14:paraId="6F3112CD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90F56" w:rsidRPr="009E6EF6" w14:paraId="06B3792D" w14:textId="77777777" w:rsidTr="00E00A41">
        <w:trPr>
          <w:cantSplit/>
        </w:trPr>
        <w:tc>
          <w:tcPr>
            <w:tcW w:w="1666" w:type="dxa"/>
            <w:vMerge/>
            <w:vAlign w:val="center"/>
          </w:tcPr>
          <w:p w14:paraId="6C915F85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200A733F" w14:textId="77777777" w:rsidR="00E90F56" w:rsidRPr="00C95957" w:rsidRDefault="00E90F56" w:rsidP="00E00A41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9F68B9">
              <w:rPr>
                <w:lang w:val="en-GB"/>
              </w:rPr>
              <w:t>.</w:t>
            </w:r>
          </w:p>
        </w:tc>
        <w:tc>
          <w:tcPr>
            <w:tcW w:w="1217" w:type="dxa"/>
            <w:vMerge w:val="restart"/>
            <w:vAlign w:val="center"/>
          </w:tcPr>
          <w:p w14:paraId="4BF3EA2A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right w:val="single" w:sz="4" w:space="0" w:color="auto"/>
            </w:tcBorders>
            <w:vAlign w:val="center"/>
          </w:tcPr>
          <w:p w14:paraId="676B2286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1863A5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31F9B17B" w14:textId="77777777" w:rsidTr="00E00A41">
        <w:trPr>
          <w:cantSplit/>
        </w:trPr>
        <w:tc>
          <w:tcPr>
            <w:tcW w:w="1666" w:type="dxa"/>
            <w:vMerge/>
            <w:vAlign w:val="center"/>
          </w:tcPr>
          <w:p w14:paraId="2E3C6AB9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5ED6F799" w14:textId="77777777" w:rsidR="00E90F56" w:rsidRPr="00C95957" w:rsidRDefault="00E90F56" w:rsidP="00E00A41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17" w:type="dxa"/>
            <w:vMerge/>
            <w:vAlign w:val="center"/>
          </w:tcPr>
          <w:p w14:paraId="77E591DA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right w:val="single" w:sz="4" w:space="0" w:color="auto"/>
            </w:tcBorders>
            <w:vAlign w:val="center"/>
          </w:tcPr>
          <w:p w14:paraId="3D196044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EE527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bookmarkEnd w:id="0"/>
    </w:tbl>
    <w:p w14:paraId="531A8AE2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16087436">
    <w:abstractNumId w:val="0"/>
  </w:num>
  <w:num w:numId="2" w16cid:durableId="1798722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F56"/>
    <w:rsid w:val="00392259"/>
    <w:rsid w:val="00436D29"/>
    <w:rsid w:val="00501193"/>
    <w:rsid w:val="00632B69"/>
    <w:rsid w:val="00811DDC"/>
    <w:rsid w:val="0082133E"/>
    <w:rsid w:val="009F68B9"/>
    <w:rsid w:val="00DC4E9E"/>
    <w:rsid w:val="00E00A41"/>
    <w:rsid w:val="00E9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CC46"/>
  <w15:chartTrackingRefBased/>
  <w15:docId w15:val="{79CCFD1E-9517-4B25-B099-596C0707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E90F56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E90F56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E90F56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E90F56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E90F56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E90F56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E90F56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E90F56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