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0"/>
        <w:gridCol w:w="3210"/>
        <w:gridCol w:w="3210"/>
      </w:tblGrid>
      <w:tr w:rsidR="003F0CFD" w:rsidRPr="003F0CFD" w14:paraId="46EACFB4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4908EA8C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  <w:t>Performer: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761ADE0A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</w:tcPr>
          <w:p w14:paraId="7FC51606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Signature</w:t>
            </w:r>
          </w:p>
        </w:tc>
      </w:tr>
      <w:tr w:rsidR="003F0CFD" w:rsidRPr="003F0CFD" w14:paraId="53204F11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392EF90B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  <w:t>Verifier: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5A14EDDE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</w:tcBorders>
          </w:tcPr>
          <w:p w14:paraId="6FF63370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Signature</w:t>
            </w:r>
          </w:p>
        </w:tc>
      </w:tr>
    </w:tbl>
    <w:p w14:paraId="198610ED" w14:textId="77777777" w:rsidR="003F0CFD" w:rsidRPr="003F0CFD" w:rsidRDefault="003F0CFD" w:rsidP="003F0CFD">
      <w:pPr>
        <w:tabs>
          <w:tab w:val="center" w:pos="4536"/>
          <w:tab w:val="right" w:pos="9072"/>
        </w:tabs>
        <w:spacing w:after="0" w:line="240" w:lineRule="auto"/>
        <w:rPr>
          <w:rFonts w:ascii="Arial" w:eastAsia="Times New Roman" w:hAnsi="Arial"/>
          <w:sz w:val="20"/>
          <w:szCs w:val="24"/>
          <w:lang w:eastAsia="de-DE"/>
        </w:rPr>
      </w:pPr>
    </w:p>
    <w:sectPr w:rsidR="003F0CFD" w:rsidRPr="003F0C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CFD"/>
    <w:rsid w:val="003F0CFD"/>
    <w:rsid w:val="00620382"/>
    <w:rsid w:val="007E4584"/>
    <w:rsid w:val="00827B18"/>
    <w:rsid w:val="00B708D3"/>
    <w:rsid w:val="00B8728E"/>
    <w:rsid w:val="00F5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A8F4"/>
  <w15:chartTrackingRefBased/>
  <w15:docId w15:val="{FFCEC4DA-9DBA-4EBD-8DBE-8A804185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4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Oystar Verwaltungs GmbH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