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План подготовки к проверке</w:t>
      </w:r>
    </w:p>
    <w:p>
      <w:r>
        <w:t>Надзорный орган: {{ inspection.agency }}</w:t>
      </w:r>
    </w:p>
    <w:p>
      <w:r>
        <w:t>Дата визита: {{ inspection.date }}</w:t>
      </w:r>
    </w:p>
    <w:p>
      <w:r>
        <w:t>Ответственный: {{ inspection.lead }}</w:t>
      </w:r>
    </w:p>
    <w:p>
      <w:r>
        <w:t>Перечень документов: {{ inspection.documents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 stamp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