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Century Gothic" w:cs="Century Gothic" w:eastAsia="Century Gothic" w:hAnsi="Century Gothic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Lección 2: Mi primer robot. Sentidos humanos y jugando con sensores y actuadores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zc6qucgbibjx" w:id="1"/>
      <w:bookmarkEnd w:id="1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Autor: Rocio Montenegro </w:t>
        <w:br w:type="textWrapping"/>
        <w:t xml:space="preserve">Contribuciones: [add your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Century Gothic" w:cs="Century Gothic" w:eastAsia="Century Gothic" w:hAnsi="Century Gothic"/>
        </w:rPr>
      </w:pPr>
      <w:bookmarkStart w:colFirst="0" w:colLast="0" w:name="_heading=h.30j0zll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Preparación de la lección.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instructor principal llegara 20 minutos antes de la lección para preparar el material de la lección, las hojas de retroalimentación para sus ayudantes y checar que las instalaciones estén en orden y limpias para recibir a los participantes 5 minutos antes de la lección. La duración de la lección es de 60 minutos con 30 minutos extra en caso de que algunas actividades tomen unos minutos mas.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pos="1022"/>
        </w:tabs>
        <w:spacing w:after="80" w:line="240" w:lineRule="auto"/>
        <w:rPr>
          <w:rFonts w:ascii="Century Gothic" w:cs="Century Gothic" w:eastAsia="Century Gothic" w:hAnsi="Century Gothic"/>
          <w:b w:val="1"/>
          <w:color w:val="0070c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left" w:pos="1022"/>
        </w:tabs>
        <w:spacing w:after="80" w:line="240" w:lineRule="auto"/>
        <w:rPr>
          <w:rFonts w:ascii="Century Gothic" w:cs="Century Gothic" w:eastAsia="Century Gothic" w:hAnsi="Century Gothic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pos="1022"/>
        </w:tabs>
        <w:spacing w:after="80" w:line="240" w:lineRule="auto"/>
        <w:rPr>
          <w:rFonts w:ascii="Century Gothic" w:cs="Century Gothic" w:eastAsia="Century Gothic" w:hAnsi="Century Gothic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pos="1022"/>
        </w:tabs>
        <w:spacing w:after="80" w:line="240" w:lineRule="auto"/>
        <w:rPr>
          <w:rFonts w:ascii="Century Gothic" w:cs="Century Gothic" w:eastAsia="Century Gothic" w:hAnsi="Century Gothic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b w:val="1"/>
          <w:color w:val="0070c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4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1"/>
        <w:gridCol w:w="1323"/>
        <w:gridCol w:w="1850"/>
        <w:gridCol w:w="2736"/>
        <w:gridCol w:w="6046"/>
        <w:tblGridChange w:id="0">
          <w:tblGrid>
            <w:gridCol w:w="2431"/>
            <w:gridCol w:w="1323"/>
            <w:gridCol w:w="1850"/>
            <w:gridCol w:w="2736"/>
            <w:gridCol w:w="6046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0E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Activity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0F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Time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0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Material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1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Skill /competence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2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70c0"/>
                <w:sz w:val="21"/>
                <w:szCs w:val="21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1964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True or false game</w:t>
            </w:r>
          </w:p>
          <w:p w:rsidR="00000000" w:rsidDel="00000000" w:rsidP="00000000" w:rsidRDefault="00000000" w:rsidRPr="00000000" w14:paraId="00000015">
            <w:pPr>
              <w:tabs>
                <w:tab w:val="left" w:pos="1022"/>
              </w:tabs>
              <w:spacing w:line="240" w:lineRule="auto"/>
              <w:ind w:left="720" w:firstLine="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[TONO]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6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18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Set of True/False questions*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B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Critical Thinking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Make a straight line using the chalk or the sticky tape.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Mark one side of the line as True and the other as False. Ask the children to stand on the line.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Ask a question – if the kids think it is true, they jump to the True side. Otherwise, they must jump to the False side. </w:t>
            </w:r>
          </w:p>
        </w:tc>
      </w:tr>
      <w:tr>
        <w:trPr>
          <w:cantSplit w:val="0"/>
          <w:trHeight w:val="1964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2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Human senses &amp; inputs and outputs [DIEGO]</w:t>
            </w:r>
          </w:p>
          <w:p w:rsidR="00000000" w:rsidDel="00000000" w:rsidP="00000000" w:rsidRDefault="00000000" w:rsidRPr="00000000" w14:paraId="0000002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24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26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27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Better understanding of the 5 human senses and their correlation with a robot anatomy (inputs and outputs)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29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Explain briefly the 5 human senses and their correlation with robot’s anatomy.</w:t>
            </w:r>
          </w:p>
          <w:p w:rsidR="00000000" w:rsidDel="00000000" w:rsidP="00000000" w:rsidRDefault="00000000" w:rsidRPr="00000000" w14:paraId="0000002B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Refer to What’s a robot can I build one? Slides</w:t>
            </w:r>
          </w:p>
          <w:p w:rsidR="00000000" w:rsidDel="00000000" w:rsidP="00000000" w:rsidRDefault="00000000" w:rsidRPr="00000000" w14:paraId="0000002C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Extra activity with dogs and cats and others animals </w:t>
            </w:r>
          </w:p>
          <w:p w:rsidR="00000000" w:rsidDel="00000000" w:rsidP="00000000" w:rsidRDefault="00000000" w:rsidRPr="00000000" w14:paraId="0000002D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  <w:rtl w:val="0"/>
              </w:rPr>
              <w:t xml:space="preserve">Optional: Worksheet human senses (Appendix c)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5"/>
            <w:shd w:fill="ccc1d9" w:val="clear"/>
          </w:tcPr>
          <w:p w:rsidR="00000000" w:rsidDel="00000000" w:rsidP="00000000" w:rsidRDefault="00000000" w:rsidRPr="00000000" w14:paraId="0000002F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52"/>
                <w:szCs w:val="5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52"/>
                <w:szCs w:val="52"/>
                <w:rtl w:val="0"/>
              </w:rPr>
              <w:t xml:space="preserve">B  R  E  A  K</w:t>
            </w:r>
          </w:p>
        </w:tc>
      </w:tr>
      <w:tr>
        <w:trPr>
          <w:cantSplit w:val="0"/>
          <w:trHeight w:val="2808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3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Code</w:t>
              <w:br w:type="textWrapping"/>
              <w:t xml:space="preserve">[DONATO]</w:t>
            </w:r>
          </w:p>
          <w:p w:rsidR="00000000" w:rsidDel="00000000" w:rsidP="00000000" w:rsidRDefault="00000000" w:rsidRPr="00000000" w14:paraId="00000036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37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3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Decoding worksheet*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3B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Understand what </w:t>
            </w:r>
          </w:p>
          <w:p w:rsidR="00000000" w:rsidDel="00000000" w:rsidP="00000000" w:rsidRDefault="00000000" w:rsidRPr="00000000" w14:paraId="0000003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code is</w:t>
            </w:r>
          </w:p>
          <w:p w:rsidR="00000000" w:rsidDel="00000000" w:rsidP="00000000" w:rsidRDefault="00000000" w:rsidRPr="00000000" w14:paraId="0000003E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3F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The teacher will explain what a code is, where and how you used it. For this activity they will also be introducing the use of blocks to code their robot.</w:t>
            </w:r>
          </w:p>
          <w:p w:rsidR="00000000" w:rsidDel="00000000" w:rsidP="00000000" w:rsidRDefault="00000000" w:rsidRPr="00000000" w14:paraId="0000004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7"/>
                <w:szCs w:val="27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  <w:rtl w:val="0"/>
              </w:rPr>
              <w:t xml:space="preserve">Optional: Teacher will provide an example on how to work with the decodification worksheet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4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Code Game </w:t>
            </w:r>
          </w:p>
          <w:p w:rsidR="00000000" w:rsidDel="00000000" w:rsidP="00000000" w:rsidRDefault="00000000" w:rsidRPr="00000000" w14:paraId="00000046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Group activity </w:t>
            </w:r>
          </w:p>
          <w:p w:rsidR="00000000" w:rsidDel="00000000" w:rsidP="00000000" w:rsidRDefault="00000000" w:rsidRPr="00000000" w14:paraId="00000047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(Follow up) </w:t>
            </w:r>
          </w:p>
          <w:p w:rsidR="00000000" w:rsidDel="00000000" w:rsidP="00000000" w:rsidRDefault="00000000" w:rsidRPr="00000000" w14:paraId="0000004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49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8 min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4B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4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Have a better understanding of the words that we need to work on codification </w:t>
            </w:r>
          </w:p>
          <w:p w:rsidR="00000000" w:rsidDel="00000000" w:rsidP="00000000" w:rsidRDefault="00000000" w:rsidRPr="00000000" w14:paraId="0000004F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Words:  </w:t>
            </w:r>
          </w:p>
          <w:p w:rsidR="00000000" w:rsidDel="00000000" w:rsidP="00000000" w:rsidRDefault="00000000" w:rsidRPr="00000000" w14:paraId="00000051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turn: left - right</w:t>
            </w:r>
          </w:p>
          <w:p w:rsidR="00000000" w:rsidDel="00000000" w:rsidP="00000000" w:rsidRDefault="00000000" w:rsidRPr="00000000" w14:paraId="00000052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move: forward - backward /slow -fast </w:t>
            </w:r>
          </w:p>
          <w:p w:rsidR="00000000" w:rsidDel="00000000" w:rsidP="00000000" w:rsidRDefault="00000000" w:rsidRPr="00000000" w14:paraId="00000053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start - end </w:t>
            </w:r>
          </w:p>
          <w:p w:rsidR="00000000" w:rsidDel="00000000" w:rsidP="00000000" w:rsidRDefault="00000000" w:rsidRPr="00000000" w14:paraId="0000005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repeat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55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2"/>
              </w:tabs>
              <w:spacing w:after="0" w:before="0" w:line="240" w:lineRule="auto"/>
              <w:ind w:left="351" w:right="0" w:hanging="351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The teacher will show what each word means by using movements.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2"/>
              </w:tabs>
              <w:spacing w:after="0" w:before="0" w:line="240" w:lineRule="auto"/>
              <w:ind w:left="351" w:right="0" w:hanging="351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Ask the children to follow the instructions: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left" w:pos="1022"/>
              </w:tabs>
              <w:spacing w:line="240" w:lineRule="auto"/>
              <w:ind w:left="774" w:hanging="283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Move forward, stop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tabs>
                <w:tab w:val="left" w:pos="1022"/>
              </w:tabs>
              <w:spacing w:line="240" w:lineRule="auto"/>
              <w:ind w:left="774" w:hanging="283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Move backward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tabs>
                <w:tab w:val="left" w:pos="1022"/>
              </w:tabs>
              <w:spacing w:line="240" w:lineRule="auto"/>
              <w:ind w:left="774" w:hanging="283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turn left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tabs>
                <w:tab w:val="left" w:pos="1022"/>
              </w:tabs>
              <w:spacing w:line="240" w:lineRule="auto"/>
              <w:ind w:left="774" w:hanging="283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Move slow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tabs>
                <w:tab w:val="left" w:pos="1022"/>
              </w:tabs>
              <w:spacing w:line="240" w:lineRule="auto"/>
              <w:ind w:left="774" w:hanging="283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move fast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tabs>
                <w:tab w:val="left" w:pos="1022"/>
              </w:tabs>
              <w:spacing w:line="240" w:lineRule="auto"/>
              <w:ind w:left="349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Repeat until the children have a good understanding of each what is the meaning of each word</w:t>
            </w:r>
          </w:p>
          <w:p w:rsidR="00000000" w:rsidDel="00000000" w:rsidP="00000000" w:rsidRDefault="00000000" w:rsidRPr="00000000" w14:paraId="0000005E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5F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  <w:rtl w:val="0"/>
              </w:rPr>
              <w:t xml:space="preserve">Blindfold game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61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12 min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6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Blindfolds </w:t>
            </w:r>
          </w:p>
          <w:p w:rsidR="00000000" w:rsidDel="00000000" w:rsidP="00000000" w:rsidRDefault="00000000" w:rsidRPr="00000000" w14:paraId="0000006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Obstacles (optional) 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Develop collaborative working relationships and problem-solving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6A">
            <w:pPr>
              <w:tabs>
                <w:tab w:val="left" w:pos="1022"/>
              </w:tabs>
              <w:spacing w:line="240" w:lineRule="auto"/>
              <w:ind w:left="351" w:firstLine="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tabs>
                <w:tab w:val="left" w:pos="1022"/>
              </w:tabs>
              <w:spacing w:line="240" w:lineRule="auto"/>
              <w:ind w:left="351" w:hanging="351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Children will be divided in pairs. One child will be blindfolded (child A) 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tabs>
                <w:tab w:val="left" w:pos="1022"/>
              </w:tabs>
              <w:spacing w:line="240" w:lineRule="auto"/>
              <w:ind w:left="351" w:hanging="351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The child that doesn't have a blindfold (child B)  will be “the eyes” of the other child.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tabs>
                <w:tab w:val="left" w:pos="1022"/>
              </w:tabs>
              <w:spacing w:line="240" w:lineRule="auto"/>
              <w:ind w:left="351" w:hanging="351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Child B will guide Child A using only verbal instructions (i.e. walk 3 steps right, turn left, etc)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tabs>
                <w:tab w:val="left" w:pos="1022"/>
              </w:tabs>
              <w:spacing w:line="240" w:lineRule="auto"/>
              <w:ind w:left="351" w:hanging="351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Each pair needs to arrive at the other side of the classroom. the teacher can add some simple obstacles to make it more difficult.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tabs>
                <w:tab w:val="left" w:pos="1022"/>
              </w:tabs>
              <w:spacing w:line="240" w:lineRule="auto"/>
              <w:ind w:left="351" w:hanging="351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Have both children have a turn. </w:t>
            </w:r>
          </w:p>
          <w:p w:rsidR="00000000" w:rsidDel="00000000" w:rsidP="00000000" w:rsidRDefault="00000000" w:rsidRPr="00000000" w14:paraId="00000070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8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7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Algorithms &amp; group activity</w:t>
            </w:r>
          </w:p>
          <w:p w:rsidR="00000000" w:rsidDel="00000000" w:rsidP="00000000" w:rsidRDefault="00000000" w:rsidRPr="00000000" w14:paraId="0000007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[TON~O y todos]</w:t>
            </w:r>
          </w:p>
          <w:p w:rsidR="00000000" w:rsidDel="00000000" w:rsidP="00000000" w:rsidRDefault="00000000" w:rsidRPr="00000000" w14:paraId="0000007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75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 </w:t>
            </w:r>
          </w:p>
          <w:p w:rsidR="00000000" w:rsidDel="00000000" w:rsidP="00000000" w:rsidRDefault="00000000" w:rsidRPr="00000000" w14:paraId="00000077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78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Tangram puzzle Colour cardboard, scissors)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Sequential thinking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7C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Robots and computers are programmed using</w:t>
            </w:r>
          </w:p>
          <w:p w:rsidR="00000000" w:rsidDel="00000000" w:rsidP="00000000" w:rsidRDefault="00000000" w:rsidRPr="00000000" w14:paraId="0000007E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algorithms, which are a set of instructions that tell</w:t>
            </w:r>
          </w:p>
          <w:p w:rsidR="00000000" w:rsidDel="00000000" w:rsidP="00000000" w:rsidRDefault="00000000" w:rsidRPr="00000000" w14:paraId="0000007F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you how to solve a problem or complete a task.</w:t>
            </w:r>
          </w:p>
          <w:p w:rsidR="00000000" w:rsidDel="00000000" w:rsidP="00000000" w:rsidRDefault="00000000" w:rsidRPr="00000000" w14:paraId="00000080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Algorithms are not just for computer programs. Every time that we use instructions or follow a certain sequence or pattern, we are following an algorithm.</w:t>
            </w:r>
          </w:p>
          <w:p w:rsidR="00000000" w:rsidDel="00000000" w:rsidP="00000000" w:rsidRDefault="00000000" w:rsidRPr="00000000" w14:paraId="00000081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highlight w:val="green"/>
                <w:rtl w:val="0"/>
              </w:rPr>
              <w:t xml:space="preserve">Activity: A tangram puzzle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Cut out the tangram pieces ahead of time to have them ready for the activity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Each child will have a set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  <w:highlight w:val="green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highlight w:val="green"/>
                <w:rtl w:val="0"/>
              </w:rPr>
              <w:t xml:space="preserve">The teacher will be the programmer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The programmer will choose an algorithm shape, do not show their card to the rest of their group.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The programmer will try to give everyone clear instructions of what shape they need to build (the algorithm)</w:t>
            </w:r>
          </w:p>
          <w:p w:rsidR="00000000" w:rsidDel="00000000" w:rsidP="00000000" w:rsidRDefault="00000000" w:rsidRPr="00000000" w14:paraId="00000087">
            <w:pPr>
              <w:spacing w:line="264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For example 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Place a big triangle beside another big triangle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264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Place a small triangle to the left…</w:t>
            </w:r>
          </w:p>
          <w:p w:rsidR="00000000" w:rsidDel="00000000" w:rsidP="00000000" w:rsidRDefault="00000000" w:rsidRPr="00000000" w14:paraId="0000008A">
            <w:pPr>
              <w:spacing w:line="264" w:lineRule="auto"/>
              <w:rPr>
                <w:rFonts w:ascii="Century Gothic" w:cs="Century Gothic" w:eastAsia="Century Gothic" w:hAnsi="Century Gothic"/>
                <w:color w:val="6666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64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Once the programmer has finished explaining their algorithm, the instructor can show the final piece to the full class </w:t>
            </w:r>
            <w:r w:rsidDel="00000000" w:rsidR="00000000" w:rsidRPr="00000000">
              <w:rPr>
                <w:rFonts w:ascii="Century Gothic" w:cs="Century Gothic" w:eastAsia="Century Gothic" w:hAnsi="Century Gothic"/>
                <w:highlight w:val="green"/>
                <w:rtl w:val="0"/>
              </w:rPr>
              <w:t xml:space="preserve">(It’s a cat!)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tabs>
                <w:tab w:val="left" w:pos="1022"/>
              </w:tabs>
              <w:spacing w:line="240" w:lineRule="auto"/>
              <w:ind w:left="351" w:firstLine="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8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Basics of Coding  </w:t>
            </w:r>
          </w:p>
          <w:p w:rsidR="00000000" w:rsidDel="00000000" w:rsidP="00000000" w:rsidRDefault="00000000" w:rsidRPr="00000000" w14:paraId="0000008F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What is Blocky? </w:t>
            </w:r>
          </w:p>
          <w:p w:rsidR="00000000" w:rsidDel="00000000" w:rsidP="00000000" w:rsidRDefault="00000000" w:rsidRPr="00000000" w14:paraId="00000091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92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10 min 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94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Designing, building, and programming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99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Show basic block of start, end, repeat and move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Show how to build a block diagram and unload your first program into the robot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tabs>
                <w:tab w:val="left" w:pos="1022"/>
              </w:tabs>
              <w:spacing w:line="240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Test different motions and speeds of the walking robot</w:t>
            </w:r>
          </w:p>
          <w:p w:rsidR="00000000" w:rsidDel="00000000" w:rsidP="00000000" w:rsidRDefault="00000000" w:rsidRPr="00000000" w14:paraId="0000009D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Exercises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2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Create a set of blocks to make the robot move forward 2 steps and backward 2 steps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2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Create new sets of blocks to make the robot move forward 2 steps and backward 2 steps using different speeds.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tabs>
                <w:tab w:val="left" w:pos="1022"/>
              </w:tabs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teach how the function of the blocks for LED mouth &gt; mouth, Humanoid &gt; Gesture with Logic &gt; Repeat and show the difference of each sound, month expression and sound.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tabs>
                <w:tab w:val="left" w:pos="1022"/>
              </w:tabs>
              <w:spacing w:line="240" w:lineRule="auto"/>
              <w:ind w:left="720" w:hanging="360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Create a set of blocks to make different mouth and gestures combinations.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2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Play with those functions and discover yourself</w:t>
            </w:r>
          </w:p>
          <w:p w:rsidR="00000000" w:rsidDel="00000000" w:rsidP="00000000" w:rsidRDefault="00000000" w:rsidRPr="00000000" w14:paraId="000000A3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left" w:pos="10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Century Gothic" w:cs="Century Gothic" w:eastAsia="Century Gothic" w:hAnsi="Century Gothic"/>
        </w:rPr>
      </w:pPr>
      <w:bookmarkStart w:colFirst="0" w:colLast="0" w:name="_heading=h.3znysh7" w:id="4"/>
      <w:bookmarkEnd w:id="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Cierre de la lección </w:t>
      </w:r>
    </w:p>
    <w:tbl>
      <w:tblPr>
        <w:tblStyle w:val="Table2"/>
        <w:tblW w:w="1431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5"/>
        <w:gridCol w:w="1304"/>
        <w:gridCol w:w="1950"/>
        <w:gridCol w:w="2685"/>
        <w:gridCol w:w="5978"/>
        <w:tblGridChange w:id="0">
          <w:tblGrid>
            <w:gridCol w:w="2395"/>
            <w:gridCol w:w="1304"/>
            <w:gridCol w:w="1950"/>
            <w:gridCol w:w="2685"/>
            <w:gridCol w:w="5978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A6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Clean up </w:t>
            </w:r>
          </w:p>
          <w:p w:rsidR="00000000" w:rsidDel="00000000" w:rsidP="00000000" w:rsidRDefault="00000000" w:rsidRPr="00000000" w14:paraId="000000A7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8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5 min </w:t>
            </w:r>
          </w:p>
          <w:p w:rsidR="00000000" w:rsidDel="00000000" w:rsidP="00000000" w:rsidRDefault="00000000" w:rsidRPr="00000000" w14:paraId="000000A9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A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B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Create good habits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Clean Up Time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AD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Self -assessment 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E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3 min 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F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1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Reflective thinking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2">
            <w:pPr>
              <w:keepLines w:val="1"/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TO BE COMPLETED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B3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Closing 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4">
            <w:pPr>
              <w:tabs>
                <w:tab w:val="left" w:pos="1022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2 min 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5">
            <w:pPr>
              <w:tabs>
                <w:tab w:val="left" w:pos="1022"/>
              </w:tabs>
              <w:spacing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6">
            <w:pPr>
              <w:tabs>
                <w:tab w:val="left" w:pos="1022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B7">
            <w:pPr>
              <w:keepLines w:val="1"/>
              <w:widowControl w:val="0"/>
              <w:spacing w:before="200" w:line="240" w:lineRule="auto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Give some clues of the main topic you will cover next time. This helps to engage the children and look forward to coming to their next session.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E1C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POST79fCoPRSv8EH0I+gEcXVQ==">AMUW2mUk5ydv879vJAFYokfsqyULAIvRSZY+xFDLwBxLuAWfyvBWjUxkvPCo2ZUvve07Nl1iw7goTmmAX3oWlgXE5l19lhbeMPAw1InSiPzsjYn/luUAbHqMtCpDRbisLCIEECMjhr8Dw0qmGIYffJzRgzOMuBiLnUSfQZNS701c5dCW6wsQojmMYytW4KaEqmfMfrWeHGEIcInmsZ/nywAK1H6SmNPPSg==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2022-10-15T03:16:00Z</dcterms:created>
</cp:coreProperties>
</file>