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BB" w:rsidRDefault="00291167">
      <w:r>
        <w:t>Review Questions:</w:t>
      </w:r>
    </w:p>
    <w:p w:rsidR="00291167" w:rsidRDefault="00291167" w:rsidP="00291167">
      <w:pPr>
        <w:pStyle w:val="ListParagraph"/>
        <w:numPr>
          <w:ilvl w:val="0"/>
          <w:numId w:val="1"/>
        </w:numPr>
      </w:pPr>
      <w:r>
        <w:t>How does Nietzsche characterize a good and healthy society?</w:t>
      </w:r>
    </w:p>
    <w:p w:rsidR="00DC4E2C" w:rsidRDefault="00DC4E2C" w:rsidP="00DC4E2C">
      <w:pPr>
        <w:pStyle w:val="ListParagraph"/>
      </w:pPr>
    </w:p>
    <w:p w:rsidR="00DC4E2C" w:rsidRDefault="00DC4E2C" w:rsidP="00DC4E2C">
      <w:pPr>
        <w:pStyle w:val="ListParagraph"/>
      </w:pPr>
      <w:r>
        <w:t>According to Friedrich Nietzsche a healthy society should allow those who are superiors to exercise their will of power, their drive toward domination and exploitation of those who are inferior to them.</w:t>
      </w:r>
    </w:p>
    <w:p w:rsidR="00DC4E2C" w:rsidRDefault="00DC4E2C" w:rsidP="00DC4E2C">
      <w:pPr>
        <w:pStyle w:val="ListParagraph"/>
      </w:pPr>
    </w:p>
    <w:p w:rsidR="00291167" w:rsidRDefault="00291167" w:rsidP="00291167">
      <w:pPr>
        <w:pStyle w:val="ListParagraph"/>
        <w:numPr>
          <w:ilvl w:val="0"/>
          <w:numId w:val="1"/>
        </w:numPr>
      </w:pPr>
      <w:r>
        <w:t>What is Nietzsche’s view of injury, violence and exploitation?</w:t>
      </w:r>
    </w:p>
    <w:p w:rsidR="00DC4E2C" w:rsidRDefault="00DC4E2C" w:rsidP="00DC4E2C">
      <w:pPr>
        <w:pStyle w:val="ListParagraph"/>
      </w:pPr>
    </w:p>
    <w:p w:rsidR="00A2117D" w:rsidRDefault="00A2117D" w:rsidP="00A2117D">
      <w:pPr>
        <w:pStyle w:val="ListParagraph"/>
      </w:pPr>
      <w:r>
        <w:t xml:space="preserve"> If one refrain mutually from injury, violence and exploitation it will result into good sense of conduct. However, according to Nietzsche applying this principle means disclosure of will to the denial of life. In which he said, a principle of dissolution and decay. </w:t>
      </w:r>
    </w:p>
    <w:p w:rsidR="00DC4E2C" w:rsidRDefault="00DC4E2C" w:rsidP="00DC4E2C">
      <w:pPr>
        <w:pStyle w:val="ListParagraph"/>
      </w:pPr>
    </w:p>
    <w:p w:rsidR="00DC4E2C" w:rsidRDefault="00DC4E2C" w:rsidP="00DC4E2C">
      <w:pPr>
        <w:pStyle w:val="ListParagraph"/>
      </w:pPr>
    </w:p>
    <w:p w:rsidR="00291167" w:rsidRDefault="00291167" w:rsidP="00291167">
      <w:pPr>
        <w:pStyle w:val="ListParagraph"/>
        <w:numPr>
          <w:ilvl w:val="0"/>
          <w:numId w:val="1"/>
        </w:numPr>
      </w:pPr>
      <w:r>
        <w:t>Distinguish between master-morality and slave morality.</w:t>
      </w:r>
    </w:p>
    <w:p w:rsidR="00274C0F" w:rsidRDefault="00274C0F" w:rsidP="00274C0F">
      <w:pPr>
        <w:ind w:left="720"/>
      </w:pPr>
      <w:r>
        <w:t>Master-morality is an attitude wherein “good” and “bad” is equivalent to “noble” and “despicable” while Slave-morality is an attitude that shows weakness, kindness, sympathy and humility.</w:t>
      </w:r>
    </w:p>
    <w:p w:rsidR="00291167" w:rsidRDefault="00291167" w:rsidP="00291167">
      <w:pPr>
        <w:pStyle w:val="ListParagraph"/>
        <w:numPr>
          <w:ilvl w:val="0"/>
          <w:numId w:val="1"/>
        </w:numPr>
      </w:pPr>
      <w:r>
        <w:t>Explain the will to power.</w:t>
      </w:r>
    </w:p>
    <w:p w:rsidR="00274C0F" w:rsidRDefault="00274C0F" w:rsidP="00274C0F">
      <w:pPr>
        <w:pStyle w:val="ListParagraph"/>
      </w:pPr>
    </w:p>
    <w:p w:rsidR="00274C0F" w:rsidRDefault="008C5AF3" w:rsidP="00274C0F">
      <w:pPr>
        <w:pStyle w:val="ListParagraph"/>
      </w:pPr>
      <w:r>
        <w:t>The Will of Power is precisely the Will of Life</w:t>
      </w:r>
      <w:r w:rsidR="006745B2">
        <w:t xml:space="preserve"> itself. According to it “the exploiting characters” are the reason why society does not develop.</w:t>
      </w:r>
      <w:bookmarkStart w:id="0" w:name="_GoBack"/>
      <w:bookmarkEnd w:id="0"/>
    </w:p>
    <w:p w:rsidR="00291167" w:rsidRDefault="00291167" w:rsidP="00291167">
      <w:r>
        <w:t>Discussion Questions:</w:t>
      </w:r>
    </w:p>
    <w:p w:rsidR="00291167" w:rsidRDefault="00291167" w:rsidP="00291167">
      <w:pPr>
        <w:pStyle w:val="ListParagraph"/>
        <w:numPr>
          <w:ilvl w:val="0"/>
          <w:numId w:val="2"/>
        </w:numPr>
      </w:pPr>
      <w:r>
        <w:t>Some people view Nietzsche’s writings as harmful and even dangerous. For example, some have charged Nietzsche with inspiring Nazism. Are there charges justified or not? Why or why not?</w:t>
      </w:r>
    </w:p>
    <w:p w:rsidR="00AD66BD" w:rsidRDefault="00AD66BD" w:rsidP="00AD66BD">
      <w:pPr>
        <w:ind w:left="720"/>
      </w:pPr>
      <w:r>
        <w:t xml:space="preserve">I don’t think Nietzsche’s writings are harmful. </w:t>
      </w:r>
      <w:r w:rsidR="00FA3665">
        <w:t xml:space="preserve">The charge against him is not justified. </w:t>
      </w:r>
      <w:r>
        <w:t xml:space="preserve"> Although his writings points out the division between the master and the slave. It’s also understandable that people will think that he’s practicing Nazism. He’s writings is all about how the superior should practice his power over his inferiors. </w:t>
      </w:r>
    </w:p>
    <w:p w:rsidR="00291167" w:rsidRDefault="00291167" w:rsidP="00291167">
      <w:pPr>
        <w:pStyle w:val="ListParagraph"/>
        <w:numPr>
          <w:ilvl w:val="0"/>
          <w:numId w:val="2"/>
        </w:numPr>
      </w:pPr>
      <w:r>
        <w:t>What does it mean to be “a creator of values”?</w:t>
      </w:r>
    </w:p>
    <w:p w:rsidR="00FA3665" w:rsidRDefault="00FA3665" w:rsidP="00FA3665">
      <w:pPr>
        <w:ind w:left="720"/>
      </w:pPr>
      <w:r>
        <w:t>If a person honors whatever he recognizes for himself then he is a creator of values. You, as a person determine the value of what you do.</w:t>
      </w:r>
    </w:p>
    <w:p w:rsidR="00AD66BD" w:rsidRDefault="00AD66BD" w:rsidP="00AD66BD">
      <w:pPr>
        <w:ind w:left="720"/>
      </w:pPr>
      <w:r>
        <w:t xml:space="preserve">                                                                              </w:t>
      </w:r>
    </w:p>
    <w:p w:rsidR="00291167" w:rsidRDefault="00291167" w:rsidP="00291167">
      <w:pPr>
        <w:pStyle w:val="ListParagraph"/>
      </w:pPr>
    </w:p>
    <w:sectPr w:rsidR="0029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02A7"/>
    <w:multiLevelType w:val="hybridMultilevel"/>
    <w:tmpl w:val="44A0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9B6B56"/>
    <w:multiLevelType w:val="hybridMultilevel"/>
    <w:tmpl w:val="D3CA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67"/>
    <w:rsid w:val="00274C0F"/>
    <w:rsid w:val="00291167"/>
    <w:rsid w:val="003224BB"/>
    <w:rsid w:val="006745B2"/>
    <w:rsid w:val="008C5AF3"/>
    <w:rsid w:val="00A2117D"/>
    <w:rsid w:val="00AD66BD"/>
    <w:rsid w:val="00DC4E2C"/>
    <w:rsid w:val="00FA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6</cp:revision>
  <dcterms:created xsi:type="dcterms:W3CDTF">2011-09-18T02:29:00Z</dcterms:created>
  <dcterms:modified xsi:type="dcterms:W3CDTF">2011-09-17T23:40:00Z</dcterms:modified>
</cp:coreProperties>
</file>