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60"/>
      </w:pPr>
      <w:r>
        <w:rPr>
          <w:rFonts w:ascii="Arial" w:cs="Arial" w:eastAsia="Arial" w:hAnsi="Arial"/>
          <w:b/>
          <w:bCs/>
          <w:color w:val="0C447C"/>
          <w:sz w:val="60"/>
          <w:szCs w:val="60"/>
        </w:rPr>
        <w:t xml:space="preserve">Brand Intelligence Monitor</w:t>
      </w:r>
    </w:p>
    <w:p>
      <w:pPr>
        <w:spacing w:after="80" w:before="0"/>
      </w:pPr>
      <w:r>
        <w:rPr>
          <w:rFonts w:ascii="Arial" w:cs="Arial" w:eastAsia="Arial" w:hAnsi="Arial"/>
          <w:color w:val="185FA5"/>
          <w:sz w:val="32"/>
          <w:szCs w:val="32"/>
        </w:rPr>
        <w:t xml:space="preserve">Product Requirements Document</w:t>
      </w:r>
    </w:p>
    <w:p>
      <w:pPr>
        <w:spacing w:after="200" w:before="0"/>
      </w:pPr>
      <w:r>
        <w:rPr>
          <w:rFonts w:ascii="Arial" w:cs="Arial" w:eastAsia="Arial" w:hAnsi="Arial"/>
          <w:i/>
          <w:iCs/>
          <w:color w:val="5F5E5A"/>
          <w:sz w:val="24"/>
          <w:szCs w:val="24"/>
        </w:rPr>
        <w:t xml:space="preserve">Version 2.0  —  Full Feature Edition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185FA5" w:sz="1"/>
              <w:left w:val="single" w:color="185FA5" w:sz="1"/>
              <w:bottom w:val="single" w:color="185FA5" w:sz="1"/>
              <w:right w:val="single" w:color="185FA5"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160"/>
            <w:tcBorders>
              <w:top w:val="single" w:color="185FA5" w:sz="1"/>
              <w:left w:val="single" w:color="185FA5" w:sz="1"/>
              <w:bottom w:val="single" w:color="185FA5" w:sz="1"/>
              <w:right w:val="single" w:color="185FA5" w:sz="1"/>
            </w:tcBorders>
            <w:shd w:fill="E6F1FB" w:val="clear"/>
            <w:tcMar>
              <w:top w:type="dxa" w:w="80"/>
              <w:left w:type="dxa" w:w="120"/>
              <w:bottom w:type="dxa" w:w="80"/>
              <w:right w:type="dxa" w:w="120"/>
            </w:tcMar>
          </w:tcPr>
          <w:p>
            <w:r>
              <w:rPr>
                <w:rFonts w:ascii="Arial" w:cs="Arial" w:eastAsia="Arial" w:hAnsi="Arial"/>
                <w:color w:val="0C447C"/>
                <w:sz w:val="22"/>
                <w:szCs w:val="22"/>
              </w:rPr>
              <w:t xml:space="preserve">2.0 — Full Feature Edition (supersedes v1.0)</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185FA5" w:sz="1"/>
              <w:left w:val="single" w:color="185FA5" w:sz="1"/>
              <w:bottom w:val="single" w:color="185FA5" w:sz="1"/>
              <w:right w:val="single" w:color="185FA5"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160"/>
            <w:tcBorders>
              <w:top w:val="single" w:color="185FA5" w:sz="1"/>
              <w:left w:val="single" w:color="185FA5" w:sz="1"/>
              <w:bottom w:val="single" w:color="185FA5" w:sz="1"/>
              <w:right w:val="single" w:color="185FA5" w:sz="1"/>
            </w:tcBorders>
            <w:shd w:fill="E6F1FB" w:val="clear"/>
            <w:tcMar>
              <w:top w:type="dxa" w:w="80"/>
              <w:left w:type="dxa" w:w="120"/>
              <w:bottom w:type="dxa" w:w="80"/>
              <w:right w:type="dxa" w:w="120"/>
            </w:tcMar>
          </w:tcPr>
          <w:p>
            <w:r>
              <w:rPr>
                <w:rFonts w:ascii="Arial" w:cs="Arial" w:eastAsia="Arial" w:hAnsi="Arial"/>
                <w:color w:val="0C447C"/>
                <w:sz w:val="22"/>
                <w:szCs w:val="22"/>
              </w:rPr>
              <w:t xml:space="preserve">May 21, 2026</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185FA5" w:sz="1"/>
              <w:left w:val="single" w:color="185FA5" w:sz="1"/>
              <w:bottom w:val="single" w:color="185FA5" w:sz="1"/>
              <w:right w:val="single" w:color="185FA5"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160"/>
            <w:tcBorders>
              <w:top w:val="single" w:color="185FA5" w:sz="1"/>
              <w:left w:val="single" w:color="185FA5" w:sz="1"/>
              <w:bottom w:val="single" w:color="185FA5" w:sz="1"/>
              <w:right w:val="single" w:color="185FA5" w:sz="1"/>
            </w:tcBorders>
            <w:shd w:fill="E6F1FB" w:val="clear"/>
            <w:tcMar>
              <w:top w:type="dxa" w:w="80"/>
              <w:left w:type="dxa" w:w="120"/>
              <w:bottom w:type="dxa" w:w="80"/>
              <w:right w:type="dxa" w:w="120"/>
            </w:tcMar>
          </w:tcPr>
          <w:p>
            <w:r>
              <w:rPr>
                <w:rFonts w:ascii="Arial" w:cs="Arial" w:eastAsia="Arial" w:hAnsi="Arial"/>
                <w:color w:val="0C447C"/>
                <w:sz w:val="22"/>
                <w:szCs w:val="22"/>
              </w:rPr>
              <w:t xml:space="preserve">Draft — Awaiting Engineering &amp; Design Review</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185FA5" w:sz="1"/>
              <w:left w:val="single" w:color="185FA5" w:sz="1"/>
              <w:bottom w:val="single" w:color="185FA5" w:sz="1"/>
              <w:right w:val="single" w:color="185FA5"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7160"/>
            <w:tcBorders>
              <w:top w:val="single" w:color="185FA5" w:sz="1"/>
              <w:left w:val="single" w:color="185FA5" w:sz="1"/>
              <w:bottom w:val="single" w:color="185FA5" w:sz="1"/>
              <w:right w:val="single" w:color="185FA5" w:sz="1"/>
            </w:tcBorders>
            <w:shd w:fill="E6F1FB" w:val="clear"/>
            <w:tcMar>
              <w:top w:type="dxa" w:w="80"/>
              <w:left w:type="dxa" w:w="120"/>
              <w:bottom w:type="dxa" w:w="80"/>
              <w:right w:type="dxa" w:w="120"/>
            </w:tcMar>
          </w:tcPr>
          <w:p>
            <w:r>
              <w:rPr>
                <w:rFonts w:ascii="Arial" w:cs="Arial" w:eastAsia="Arial" w:hAnsi="Arial"/>
                <w:color w:val="0C447C"/>
                <w:sz w:val="22"/>
                <w:szCs w:val="22"/>
              </w:rPr>
              <w:t xml:space="preserve">Airakesh V — Product Owner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185FA5" w:sz="1"/>
              <w:left w:val="single" w:color="185FA5" w:sz="1"/>
              <w:bottom w:val="single" w:color="185FA5" w:sz="1"/>
              <w:right w:val="single" w:color="185FA5"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7160"/>
            <w:tcBorders>
              <w:top w:val="single" w:color="185FA5" w:sz="1"/>
              <w:left w:val="single" w:color="185FA5" w:sz="1"/>
              <w:bottom w:val="single" w:color="185FA5" w:sz="1"/>
              <w:right w:val="single" w:color="185FA5" w:sz="1"/>
            </w:tcBorders>
            <w:shd w:fill="E6F1FB" w:val="clear"/>
            <w:tcMar>
              <w:top w:type="dxa" w:w="80"/>
              <w:left w:type="dxa" w:w="120"/>
              <w:bottom w:type="dxa" w:w="80"/>
              <w:right w:type="dxa" w:w="120"/>
            </w:tcMar>
          </w:tcPr>
          <w:p>
            <w:r>
              <w:rPr>
                <w:rFonts w:ascii="Arial" w:cs="Arial" w:eastAsia="Arial" w:hAnsi="Arial"/>
                <w:color w:val="0C447C"/>
                <w:sz w:val="22"/>
                <w:szCs w:val="22"/>
              </w:rPr>
              <w:t xml:space="preserve">Web App · WhatsApp · Email · Slack · Webhook API</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185FA5" w:sz="1"/>
              <w:left w:val="single" w:color="185FA5" w:sz="1"/>
              <w:bottom w:val="single" w:color="185FA5" w:sz="1"/>
              <w:right w:val="single" w:color="185FA5"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Build Tool</w:t>
            </w:r>
          </w:p>
        </w:tc>
        <w:tc>
          <w:tcPr>
            <w:tcW w:type="dxa" w:w="7160"/>
            <w:tcBorders>
              <w:top w:val="single" w:color="185FA5" w:sz="1"/>
              <w:left w:val="single" w:color="185FA5" w:sz="1"/>
              <w:bottom w:val="single" w:color="185FA5" w:sz="1"/>
              <w:right w:val="single" w:color="185FA5" w:sz="1"/>
            </w:tcBorders>
            <w:shd w:fill="E6F1FB" w:val="clear"/>
            <w:tcMar>
              <w:top w:type="dxa" w:w="80"/>
              <w:left w:type="dxa" w:w="120"/>
              <w:bottom w:type="dxa" w:w="80"/>
              <w:right w:type="dxa" w:w="120"/>
            </w:tcMar>
          </w:tcPr>
          <w:p>
            <w:r>
              <w:rPr>
                <w:rFonts w:ascii="Arial" w:cs="Arial" w:eastAsia="Arial" w:hAnsi="Arial"/>
                <w:color w:val="0C447C"/>
                <w:sz w:val="22"/>
                <w:szCs w:val="22"/>
              </w:rPr>
              <w:t xml:space="preserve">Claude Code (Anthropic) — Mac Terminal</w:t>
            </w:r>
          </w:p>
        </w:tc>
      </w:tr>
    </w:tbl>
    <w:p>
      <w:pPr>
        <w:spacing w:after="160" w:before="0"/>
      </w:pPr>
      <w:r>
        <w:t xml:space="preserve"/>
      </w:r>
    </w:p>
    <w:p>
      <w:pPr>
        <w:pStyle w:val="Heading1"/>
        <w:pBdr>
          <w:bottom w:val="single" w:color="185FA5" w:sz="8" w:space="4"/>
        </w:pBdr>
        <w:spacing w:after="160" w:before="360"/>
      </w:pPr>
      <w:r>
        <w:rPr>
          <w:rFonts w:ascii="Arial" w:cs="Arial" w:eastAsia="Arial" w:hAnsi="Arial"/>
          <w:b/>
          <w:bCs/>
          <w:color w:val="0C447C"/>
          <w:sz w:val="34"/>
          <w:szCs w:val="34"/>
        </w:rPr>
        <w:t xml:space="preserve">1. Executive Summary</w:t>
      </w:r>
    </w:p>
    <w:p>
      <w:pPr>
        <w:spacing w:after="80" w:before="60"/>
      </w:pPr>
      <w:r>
        <w:rPr>
          <w:rFonts w:ascii="Arial" w:cs="Arial" w:eastAsia="Arial" w:hAnsi="Arial"/>
          <w:color w:val="1A1A1A"/>
          <w:sz w:val="22"/>
          <w:szCs w:val="22"/>
        </w:rPr>
        <w:t xml:space="preserve">Brand Intelligence Monitor is an AI-powered brand tracking, competitive intelligence, and reputation protection tool. It automatically searches across social media platforms, news publications, review sites, and community forums for mentions of any company, then consolidates every finding into a structured, source-tagged digest delivered to the user by email, WhatsApp, and Slack — daily and on-demand.</w:t>
      </w:r>
    </w:p>
    <w:p>
      <w:pPr>
        <w:spacing w:after="80" w:before="0"/>
      </w:pPr>
      <w:r>
        <w:t xml:space="preserve"/>
      </w:r>
    </w:p>
    <w:p>
      <w:pPr>
        <w:spacing w:after="80" w:before="60"/>
      </w:pPr>
      <w:r>
        <w:rPr>
          <w:rFonts w:ascii="Arial" w:cs="Arial" w:eastAsia="Arial" w:hAnsi="Arial"/>
          <w:color w:val="1A1A1A"/>
          <w:sz w:val="22"/>
          <w:szCs w:val="22"/>
        </w:rPr>
        <w:t xml:space="preserve">Version 2.0 introduces a swappable LLM router, letting users choose which AI model powers their digest — from Claude Sonnet to Gemini Flash to DeepSeek. It adds six major feature areas: sentiment and emotion scoring, crisis spike alerting, negative review flagging with AI-drafted response suggestions, AI chatbot visibility monitoring, competitor intelligence signals, and misinformation narrative detection.</w:t>
      </w:r>
    </w:p>
    <w:p>
      <w:pPr>
        <w:spacing w:after="80" w:before="0"/>
      </w:pPr>
      <w:r>
        <w:t xml:space="preserve"/>
      </w:r>
    </w:p>
    <w:p>
      <w:pPr>
        <w:spacing w:after="80" w:before="60"/>
      </w:pPr>
      <w:r>
        <w:rPr>
          <w:rFonts w:ascii="Arial" w:cs="Arial" w:eastAsia="Arial" w:hAnsi="Arial"/>
          <w:color w:val="1A1A1A"/>
          <w:sz w:val="22"/>
          <w:szCs w:val="22"/>
        </w:rPr>
        <w:t xml:space="preserve">The product fills a genuine gap in the market. Enterprise tools like Brandwatch ($800–$3,000/month) and Brand24 ($79/month) offer dashboards but no email digest with source attribution, no WhatsApp delivery, no swappable LLM engine, and no India-specific news coverage. Brand Intelligence Monitor does all of these — and at a fraction of the cost.</w:t>
      </w:r>
    </w:p>
    <w:p>
      <w:pPr>
        <w:spacing w:after="160" w:before="0"/>
      </w:pPr>
      <w:r>
        <w:t xml:space="preserve"/>
      </w:r>
    </w:p>
    <w:p>
      <w:pPr>
        <w:pStyle w:val="Heading1"/>
        <w:pBdr>
          <w:bottom w:val="single" w:color="185FA5" w:sz="8" w:space="4"/>
        </w:pBdr>
        <w:spacing w:after="160" w:before="360"/>
      </w:pPr>
      <w:r>
        <w:rPr>
          <w:rFonts w:ascii="Arial" w:cs="Arial" w:eastAsia="Arial" w:hAnsi="Arial"/>
          <w:b/>
          <w:bCs/>
          <w:color w:val="0C447C"/>
          <w:sz w:val="34"/>
          <w:szCs w:val="34"/>
        </w:rPr>
        <w:t xml:space="preserve">2. Problem Statement</w:t>
      </w:r>
    </w:p>
    <w:p>
      <w:pPr>
        <w:spacing w:after="80" w:before="60"/>
      </w:pPr>
      <w:r>
        <w:rPr>
          <w:rFonts w:ascii="Arial" w:cs="Arial" w:eastAsia="Arial" w:hAnsi="Arial"/>
          <w:color w:val="1A1A1A"/>
          <w:sz w:val="22"/>
          <w:szCs w:val="22"/>
        </w:rPr>
        <w:t xml:space="preserve">Founders, B2B marketers, PR professionals, and investors who need to track company mentions across the internet face five compounding problems:</w:t>
      </w:r>
    </w:p>
    <w:p>
      <w:pPr>
        <w:spacing w:after="80" w:before="0"/>
      </w:pPr>
      <w:r>
        <w:t xml:space="preserve"/>
      </w:r>
    </w:p>
    <w:p>
      <w:pPr>
        <w:pStyle w:val="ListParagraph"/>
        <w:numPr>
          <w:ilvl w:val="0"/>
          <w:numId w:val="2"/>
        </w:numPr>
        <w:spacing w:after="40" w:before="40"/>
      </w:pPr>
      <w:r>
        <w:rPr>
          <w:rFonts w:ascii="Arial" w:cs="Arial" w:eastAsia="Arial" w:hAnsi="Arial"/>
          <w:b w:val="false"/>
          <w:bCs w:val="false"/>
          <w:color w:val="1A1A1A"/>
          <w:sz w:val="22"/>
          <w:szCs w:val="22"/>
        </w:rPr>
        <w:t xml:space="preserve">Enterprise monitoring tools cost $800–$3,000/month and require weeks of onboarding.</w:t>
      </w:r>
    </w:p>
    <w:p>
      <w:pPr>
        <w:pStyle w:val="ListParagraph"/>
        <w:numPr>
          <w:ilvl w:val="0"/>
          <w:numId w:val="2"/>
        </w:numPr>
        <w:spacing w:after="40" w:before="40"/>
      </w:pPr>
      <w:r>
        <w:rPr>
          <w:rFonts w:ascii="Arial" w:cs="Arial" w:eastAsia="Arial" w:hAnsi="Arial"/>
          <w:b w:val="false"/>
          <w:bCs w:val="false"/>
          <w:color w:val="1A1A1A"/>
          <w:sz w:val="22"/>
          <w:szCs w:val="22"/>
        </w:rPr>
        <w:t xml:space="preserve">Mid-market tools (Brand24, Mention) provide dashboards to log into — not ready-to-read email digests.</w:t>
      </w:r>
    </w:p>
    <w:p>
      <w:pPr>
        <w:pStyle w:val="ListParagraph"/>
        <w:numPr>
          <w:ilvl w:val="0"/>
          <w:numId w:val="2"/>
        </w:numPr>
        <w:spacing w:after="40" w:before="40"/>
      </w:pPr>
      <w:r>
        <w:rPr>
          <w:rFonts w:ascii="Arial" w:cs="Arial" w:eastAsia="Arial" w:hAnsi="Arial"/>
          <w:b w:val="false"/>
          <w:bCs w:val="false"/>
          <w:color w:val="1A1A1A"/>
          <w:sz w:val="22"/>
          <w:szCs w:val="22"/>
        </w:rPr>
        <w:t xml:space="preserve">No tool delivers to WhatsApp, which is the primary professional channel in India.</w:t>
      </w:r>
    </w:p>
    <w:p>
      <w:pPr>
        <w:pStyle w:val="ListParagraph"/>
        <w:numPr>
          <w:ilvl w:val="0"/>
          <w:numId w:val="2"/>
        </w:numPr>
        <w:spacing w:after="40" w:before="40"/>
      </w:pPr>
      <w:r>
        <w:rPr>
          <w:rFonts w:ascii="Arial" w:cs="Arial" w:eastAsia="Arial" w:hAnsi="Arial"/>
          <w:b w:val="false"/>
          <w:bCs w:val="false"/>
          <w:color w:val="1A1A1A"/>
          <w:sz w:val="22"/>
          <w:szCs w:val="22"/>
        </w:rPr>
        <w:t xml:space="preserve">No affordable tool monitors what AI chatbots (ChatGPT, Perplexity, Gemini) say about a brand — the fastest-growing discovery channel of 2026.</w:t>
      </w:r>
    </w:p>
    <w:p>
      <w:pPr>
        <w:pStyle w:val="ListParagraph"/>
        <w:numPr>
          <w:ilvl w:val="0"/>
          <w:numId w:val="2"/>
        </w:numPr>
        <w:spacing w:after="40" w:before="40"/>
      </w:pPr>
      <w:r>
        <w:rPr>
          <w:rFonts w:ascii="Arial" w:cs="Arial" w:eastAsia="Arial" w:hAnsi="Arial"/>
          <w:b w:val="false"/>
          <w:bCs w:val="false"/>
          <w:color w:val="1A1A1A"/>
          <w:sz w:val="22"/>
          <w:szCs w:val="22"/>
        </w:rPr>
        <w:t xml:space="preserve">Negative reviews on Google, Glassdoor, and G2 go undetected for days, costing deals and top talent candidates before anyone responds.</w:t>
      </w:r>
    </w:p>
    <w:p>
      <w:pPr>
        <w:spacing w:after="80" w:before="0"/>
      </w:pPr>
      <w:r>
        <w:t xml:space="preserve"/>
      </w:r>
    </w:p>
    <w:p>
      <w:pPr>
        <w:pBdr>
          <w:left w:val="single" w:color="185FA5" w:sz="12" w:space="8"/>
        </w:pBdr>
        <w:spacing w:after="60" w:before="60"/>
        <w:ind w:left="400"/>
      </w:pPr>
      <w:r>
        <w:rPr>
          <w:rFonts w:ascii="Arial" w:cs="Arial" w:eastAsia="Arial" w:hAnsi="Arial"/>
          <w:i/>
          <w:iCs/>
          <w:color w:val="185FA5"/>
          <w:sz w:val="20"/>
          <w:szCs w:val="20"/>
        </w:rPr>
        <w:t xml:space="preserve">68% of negative reviews receive zero response. Businesses that respond see up to 18% more revenue. (ReplyOnTheFly, 2026)</w:t>
      </w:r>
    </w:p>
    <w:p>
      <w:pPr>
        <w:spacing w:after="160" w:before="0"/>
      </w:pPr>
      <w:r>
        <w:t xml:space="preserve"/>
      </w:r>
    </w:p>
    <w:p>
      <w:pPr>
        <w:pStyle w:val="Heading1"/>
        <w:pBdr>
          <w:bottom w:val="single" w:color="185FA5" w:sz="8" w:space="4"/>
        </w:pBdr>
        <w:spacing w:after="160" w:before="360"/>
      </w:pPr>
      <w:r>
        <w:rPr>
          <w:rFonts w:ascii="Arial" w:cs="Arial" w:eastAsia="Arial" w:hAnsi="Arial"/>
          <w:b/>
          <w:bCs/>
          <w:color w:val="0C447C"/>
          <w:sz w:val="34"/>
          <w:szCs w:val="34"/>
        </w:rPr>
        <w:t xml:space="preserve">3. Goals and Success Metrics</w:t>
      </w:r>
    </w:p>
    <w:p>
      <w:pPr>
        <w:pStyle w:val="Heading2"/>
        <w:spacing w:after="120" w:before="280"/>
      </w:pPr>
      <w:r>
        <w:rPr>
          <w:rFonts w:ascii="Arial" w:cs="Arial" w:eastAsia="Arial" w:hAnsi="Arial"/>
          <w:b/>
          <w:bCs/>
          <w:color w:val="185FA5"/>
          <w:sz w:val="26"/>
          <w:szCs w:val="26"/>
        </w:rPr>
        <w:t xml:space="preserve">3.1 Product Goals</w:t>
      </w:r>
    </w:p>
    <w:p>
      <w:pPr>
        <w:pStyle w:val="ListParagraph"/>
        <w:numPr>
          <w:ilvl w:val="0"/>
          <w:numId w:val="2"/>
        </w:numPr>
        <w:spacing w:after="40" w:before="40"/>
      </w:pPr>
      <w:r>
        <w:rPr>
          <w:rFonts w:ascii="Arial" w:cs="Arial" w:eastAsia="Arial" w:hAnsi="Arial"/>
          <w:b w:val="false"/>
          <w:bCs w:val="false"/>
          <w:color w:val="1A1A1A"/>
          <w:sz w:val="22"/>
          <w:szCs w:val="22"/>
        </w:rPr>
        <w:t xml:space="preserve">Allow any user to monitor any company by entering a name — zero technical knowledge required.</w:t>
      </w:r>
    </w:p>
    <w:p>
      <w:pPr>
        <w:pStyle w:val="ListParagraph"/>
        <w:numPr>
          <w:ilvl w:val="0"/>
          <w:numId w:val="2"/>
        </w:numPr>
        <w:spacing w:after="40" w:before="40"/>
      </w:pPr>
      <w:r>
        <w:rPr>
          <w:rFonts w:ascii="Arial" w:cs="Arial" w:eastAsia="Arial" w:hAnsi="Arial"/>
          <w:b w:val="false"/>
          <w:bCs w:val="false"/>
          <w:color w:val="1A1A1A"/>
          <w:sz w:val="22"/>
          <w:szCs w:val="22"/>
        </w:rPr>
        <w:t xml:space="preserve">Deliver a daily AI-drafted digest automatically to email, WhatsApp, and/or Slack.</w:t>
      </w:r>
    </w:p>
    <w:p>
      <w:pPr>
        <w:pStyle w:val="ListParagraph"/>
        <w:numPr>
          <w:ilvl w:val="0"/>
          <w:numId w:val="2"/>
        </w:numPr>
        <w:spacing w:after="40" w:before="40"/>
      </w:pPr>
      <w:r>
        <w:rPr>
          <w:rFonts w:ascii="Arial" w:cs="Arial" w:eastAsia="Arial" w:hAnsi="Arial"/>
          <w:b w:val="false"/>
          <w:bCs w:val="false"/>
          <w:color w:val="1A1A1A"/>
          <w:sz w:val="22"/>
          <w:szCs w:val="22"/>
        </w:rPr>
        <w:t xml:space="preserve">Label every result with its source (X, LinkedIn, TOI, Reddit, G2, etc.) for instant credibility.</w:t>
      </w:r>
    </w:p>
    <w:p>
      <w:pPr>
        <w:pStyle w:val="ListParagraph"/>
        <w:numPr>
          <w:ilvl w:val="0"/>
          <w:numId w:val="2"/>
        </w:numPr>
        <w:spacing w:after="40" w:before="40"/>
      </w:pPr>
      <w:r>
        <w:rPr>
          <w:rFonts w:ascii="Arial" w:cs="Arial" w:eastAsia="Arial" w:hAnsi="Arial"/>
          <w:b w:val="false"/>
          <w:bCs w:val="false"/>
          <w:color w:val="1A1A1A"/>
          <w:sz w:val="22"/>
          <w:szCs w:val="22"/>
        </w:rPr>
        <w:t xml:space="preserve">Flag negative reviews with an AI-drafted response suggestion so the user can reply within minutes.</w:t>
      </w:r>
    </w:p>
    <w:p>
      <w:pPr>
        <w:pStyle w:val="ListParagraph"/>
        <w:numPr>
          <w:ilvl w:val="0"/>
          <w:numId w:val="2"/>
        </w:numPr>
        <w:spacing w:after="40" w:before="40"/>
      </w:pPr>
      <w:r>
        <w:rPr>
          <w:rFonts w:ascii="Arial" w:cs="Arial" w:eastAsia="Arial" w:hAnsi="Arial"/>
          <w:b w:val="false"/>
          <w:bCs w:val="false"/>
          <w:color w:val="1A1A1A"/>
          <w:sz w:val="22"/>
          <w:szCs w:val="22"/>
        </w:rPr>
        <w:t xml:space="preserve">Let users choose their preferred AI model — from frontier paid models to free open-source options.</w:t>
      </w:r>
    </w:p>
    <w:p>
      <w:pPr>
        <w:pStyle w:val="ListParagraph"/>
        <w:numPr>
          <w:ilvl w:val="0"/>
          <w:numId w:val="2"/>
        </w:numPr>
        <w:spacing w:after="40" w:before="40"/>
      </w:pPr>
      <w:r>
        <w:rPr>
          <w:rFonts w:ascii="Arial" w:cs="Arial" w:eastAsia="Arial" w:hAnsi="Arial"/>
          <w:b w:val="false"/>
          <w:bCs w:val="false"/>
          <w:color w:val="1A1A1A"/>
          <w:sz w:val="22"/>
          <w:szCs w:val="22"/>
        </w:rPr>
        <w:t xml:space="preserve">Detect misinformation narratives before they name the brand explicitly.</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Target (Month 1)</w:t>
            </w:r>
          </w:p>
        </w:tc>
        <w:tc>
          <w:tcPr>
            <w:tcW w:type="dxa" w:w="21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Target (Month 3)</w:t>
            </w:r>
          </w:p>
        </w:tc>
        <w:tc>
          <w:tcPr>
            <w:tcW w:type="dxa" w:w="236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Target (Month 6)</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Daily digest delivery rate</w:t>
            </w:r>
          </w:p>
        </w:tc>
        <w:tc>
          <w:tcPr>
            <w:tcW w:type="dxa" w:w="21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95%+ on time</w:t>
            </w:r>
          </w:p>
        </w:tc>
        <w:tc>
          <w:tcPr>
            <w:tcW w:type="dxa" w:w="21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99%+ on time</w:t>
            </w:r>
          </w:p>
        </w:tc>
        <w:tc>
          <w:tcPr>
            <w:tcW w:type="dxa" w:w="2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99.9%+ on time</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Sources covered per digest</w:t>
            </w:r>
          </w:p>
        </w:tc>
        <w:tc>
          <w:tcPr>
            <w:tcW w:type="dxa" w:w="21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8–12</w:t>
            </w:r>
          </w:p>
        </w:tc>
        <w:tc>
          <w:tcPr>
            <w:tcW w:type="dxa" w:w="21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12–16</w:t>
            </w:r>
          </w:p>
        </w:tc>
        <w:tc>
          <w:tcPr>
            <w:tcW w:type="dxa" w:w="2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16–20</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Setup time (new user)</w:t>
            </w:r>
          </w:p>
        </w:tc>
        <w:tc>
          <w:tcPr>
            <w:tcW w:type="dxa" w:w="21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&lt; 5 min</w:t>
            </w:r>
          </w:p>
        </w:tc>
        <w:tc>
          <w:tcPr>
            <w:tcW w:type="dxa" w:w="21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&lt; 3 min</w:t>
            </w:r>
          </w:p>
        </w:tc>
        <w:tc>
          <w:tcPr>
            <w:tcW w:type="dxa" w:w="2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&lt; 2 min</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Negative review flag latency</w:t>
            </w:r>
          </w:p>
        </w:tc>
        <w:tc>
          <w:tcPr>
            <w:tcW w:type="dxa" w:w="21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&lt; 24 hours</w:t>
            </w:r>
          </w:p>
        </w:tc>
        <w:tc>
          <w:tcPr>
            <w:tcW w:type="dxa" w:w="21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&lt; 6 hours</w:t>
            </w:r>
          </w:p>
        </w:tc>
        <w:tc>
          <w:tcPr>
            <w:tcW w:type="dxa" w:w="2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&lt; 3 hours</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digest quality rating</w:t>
            </w:r>
          </w:p>
        </w:tc>
        <w:tc>
          <w:tcPr>
            <w:tcW w:type="dxa" w:w="21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3.8/5</w:t>
            </w:r>
          </w:p>
        </w:tc>
        <w:tc>
          <w:tcPr>
            <w:tcW w:type="dxa" w:w="21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4.2/5</w:t>
            </w:r>
          </w:p>
        </w:tc>
        <w:tc>
          <w:tcPr>
            <w:tcW w:type="dxa" w:w="2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4.5/5</w:t>
            </w:r>
          </w:p>
        </w:tc>
      </w:tr>
      <w:tr>
        <w:tc>
          <w:tcPr>
            <w:tcW w:type="dxa" w:w="2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Cost per daily digest (Claude)</w:t>
            </w:r>
          </w:p>
        </w:tc>
        <w:tc>
          <w:tcPr>
            <w:tcW w:type="dxa" w:w="21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&lt; $0.005</w:t>
            </w:r>
          </w:p>
        </w:tc>
        <w:tc>
          <w:tcPr>
            <w:tcW w:type="dxa" w:w="21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&lt; $0.004</w:t>
            </w:r>
          </w:p>
        </w:tc>
        <w:tc>
          <w:tcPr>
            <w:tcW w:type="dxa" w:w="2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&lt; $0.003</w:t>
            </w:r>
          </w:p>
        </w:tc>
      </w:tr>
      <w:tr>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WhatsApp delivery success rate</w:t>
            </w:r>
          </w:p>
        </w:tc>
        <w:tc>
          <w:tcPr>
            <w:tcW w:type="dxa" w:w="21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21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95%+</w:t>
            </w:r>
          </w:p>
        </w:tc>
        <w:tc>
          <w:tcPr>
            <w:tcW w:type="dxa" w:w="2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99%+</w:t>
            </w:r>
          </w:p>
        </w:tc>
      </w:tr>
    </w:tbl>
    <w:p>
      <w:pPr>
        <w:spacing w:after="160" w:before="0"/>
      </w:pPr>
      <w:r>
        <w:t xml:space="preserve"/>
      </w:r>
    </w:p>
    <w:p>
      <w:pPr>
        <w:pStyle w:val="Heading1"/>
        <w:pBdr>
          <w:bottom w:val="single" w:color="185FA5" w:sz="8" w:space="4"/>
        </w:pBdr>
        <w:spacing w:after="160" w:before="360"/>
      </w:pPr>
      <w:r>
        <w:rPr>
          <w:rFonts w:ascii="Arial" w:cs="Arial" w:eastAsia="Arial" w:hAnsi="Arial"/>
          <w:b/>
          <w:bCs/>
          <w:color w:val="0C447C"/>
          <w:sz w:val="34"/>
          <w:szCs w:val="34"/>
        </w:rPr>
        <w:t xml:space="preserve">4. Target Users</w:t>
      </w:r>
    </w:p>
    <w:p>
      <w:pPr>
        <w:pStyle w:val="Heading2"/>
        <w:spacing w:after="120" w:before="280"/>
      </w:pPr>
      <w:r>
        <w:rPr>
          <w:rFonts w:ascii="Arial" w:cs="Arial" w:eastAsia="Arial" w:hAnsi="Arial"/>
          <w:b/>
          <w:bCs/>
          <w:color w:val="185FA5"/>
          <w:sz w:val="26"/>
          <w:szCs w:val="26"/>
        </w:rPr>
        <w:t xml:space="preserve">4.1 Primary Users</w:t>
      </w:r>
    </w:p>
    <w:p>
      <w:pPr>
        <w:pStyle w:val="ListParagraph"/>
        <w:numPr>
          <w:ilvl w:val="0"/>
          <w:numId w:val="2"/>
        </w:numPr>
        <w:spacing w:after="40" w:before="40"/>
      </w:pPr>
      <w:r>
        <w:rPr>
          <w:rFonts w:ascii="Arial" w:cs="Arial" w:eastAsia="Arial" w:hAnsi="Arial"/>
          <w:b w:val="false"/>
          <w:bCs w:val="false"/>
          <w:color w:val="1A1A1A"/>
          <w:sz w:val="22"/>
          <w:szCs w:val="22"/>
        </w:rPr>
        <w:t xml:space="preserve">Founders and startup operators tracking their own brand and key competitors daily.</w:t>
      </w:r>
    </w:p>
    <w:p>
      <w:pPr>
        <w:pStyle w:val="ListParagraph"/>
        <w:numPr>
          <w:ilvl w:val="0"/>
          <w:numId w:val="2"/>
        </w:numPr>
        <w:spacing w:after="40" w:before="40"/>
      </w:pPr>
      <w:r>
        <w:rPr>
          <w:rFonts w:ascii="Arial" w:cs="Arial" w:eastAsia="Arial" w:hAnsi="Arial"/>
          <w:b w:val="false"/>
          <w:bCs w:val="false"/>
          <w:color w:val="1A1A1A"/>
          <w:sz w:val="22"/>
          <w:szCs w:val="22"/>
        </w:rPr>
        <w:t xml:space="preserve">B2B marketing professionals who need a brief before client calls or board meetings.</w:t>
      </w:r>
    </w:p>
    <w:p>
      <w:pPr>
        <w:pStyle w:val="ListParagraph"/>
        <w:numPr>
          <w:ilvl w:val="0"/>
          <w:numId w:val="2"/>
        </w:numPr>
        <w:spacing w:after="40" w:before="40"/>
      </w:pPr>
      <w:r>
        <w:rPr>
          <w:rFonts w:ascii="Arial" w:cs="Arial" w:eastAsia="Arial" w:hAnsi="Arial"/>
          <w:b w:val="false"/>
          <w:bCs w:val="false"/>
          <w:color w:val="1A1A1A"/>
          <w:sz w:val="22"/>
          <w:szCs w:val="22"/>
        </w:rPr>
        <w:t xml:space="preserve">PR and communications managers monitoring press and social coverage in real time.</w:t>
      </w:r>
    </w:p>
    <w:p>
      <w:pPr>
        <w:pStyle w:val="ListParagraph"/>
        <w:numPr>
          <w:ilvl w:val="0"/>
          <w:numId w:val="2"/>
        </w:numPr>
        <w:spacing w:after="40" w:before="40"/>
      </w:pPr>
      <w:r>
        <w:rPr>
          <w:rFonts w:ascii="Arial" w:cs="Arial" w:eastAsia="Arial" w:hAnsi="Arial"/>
          <w:b w:val="false"/>
          <w:bCs w:val="false"/>
          <w:color w:val="1A1A1A"/>
          <w:sz w:val="22"/>
          <w:szCs w:val="22"/>
        </w:rPr>
        <w:t xml:space="preserve">Investors tracking portfolio companies across news, social, and review platforms.</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4.2 Secondary Users</w:t>
      </w:r>
    </w:p>
    <w:p>
      <w:pPr>
        <w:pStyle w:val="ListParagraph"/>
        <w:numPr>
          <w:ilvl w:val="0"/>
          <w:numId w:val="2"/>
        </w:numPr>
        <w:spacing w:after="40" w:before="40"/>
      </w:pPr>
      <w:r>
        <w:rPr>
          <w:rFonts w:ascii="Arial" w:cs="Arial" w:eastAsia="Arial" w:hAnsi="Arial"/>
          <w:b w:val="false"/>
          <w:bCs w:val="false"/>
          <w:color w:val="1A1A1A"/>
          <w:sz w:val="22"/>
          <w:szCs w:val="22"/>
        </w:rPr>
        <w:t xml:space="preserve">Sales teams tracking prospects before outreach (LinkedIn, news, Glassdoor signals).</w:t>
      </w:r>
    </w:p>
    <w:p>
      <w:pPr>
        <w:pStyle w:val="ListParagraph"/>
        <w:numPr>
          <w:ilvl w:val="0"/>
          <w:numId w:val="2"/>
        </w:numPr>
        <w:spacing w:after="40" w:before="40"/>
      </w:pPr>
      <w:r>
        <w:rPr>
          <w:rFonts w:ascii="Arial" w:cs="Arial" w:eastAsia="Arial" w:hAnsi="Arial"/>
          <w:b w:val="false"/>
          <w:bCs w:val="false"/>
          <w:color w:val="1A1A1A"/>
          <w:sz w:val="22"/>
          <w:szCs w:val="22"/>
        </w:rPr>
        <w:t xml:space="preserve">HR leaders monitoring Glassdoor employer brand before critical hiring periods.</w:t>
      </w:r>
    </w:p>
    <w:p>
      <w:pPr>
        <w:pStyle w:val="ListParagraph"/>
        <w:numPr>
          <w:ilvl w:val="0"/>
          <w:numId w:val="2"/>
        </w:numPr>
        <w:spacing w:after="40" w:before="40"/>
      </w:pPr>
      <w:r>
        <w:rPr>
          <w:rFonts w:ascii="Arial" w:cs="Arial" w:eastAsia="Arial" w:hAnsi="Arial"/>
          <w:b w:val="false"/>
          <w:bCs w:val="false"/>
          <w:color w:val="1A1A1A"/>
          <w:sz w:val="22"/>
          <w:szCs w:val="22"/>
        </w:rPr>
        <w:t xml:space="preserve">Journalists and researchers tracking a company or executive for investigative work.</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4.3 India-Specific Context</w:t>
      </w:r>
    </w:p>
    <w:p>
      <w:pPr>
        <w:spacing w:after="80" w:before="60"/>
      </w:pPr>
      <w:r>
        <w:rPr>
          <w:rFonts w:ascii="Arial" w:cs="Arial" w:eastAsia="Arial" w:hAnsi="Arial"/>
          <w:color w:val="1A1A1A"/>
          <w:sz w:val="22"/>
          <w:szCs w:val="22"/>
        </w:rPr>
        <w:t xml:space="preserve">The Indian B2B market is the primary target geography for v1.0. Key design decisions reflect this:</w:t>
      </w:r>
    </w:p>
    <w:p>
      <w:pPr>
        <w:pStyle w:val="ListParagraph"/>
        <w:numPr>
          <w:ilvl w:val="0"/>
          <w:numId w:val="2"/>
        </w:numPr>
        <w:spacing w:after="40" w:before="40"/>
      </w:pPr>
      <w:r>
        <w:rPr>
          <w:rFonts w:ascii="Arial" w:cs="Arial" w:eastAsia="Arial" w:hAnsi="Arial"/>
          <w:b w:val="false"/>
          <w:bCs w:val="false"/>
          <w:color w:val="1A1A1A"/>
          <w:sz w:val="22"/>
          <w:szCs w:val="22"/>
        </w:rPr>
        <w:t xml:space="preserve">WhatsApp digest delivery is a first-class feature, not an afterthought.</w:t>
      </w:r>
    </w:p>
    <w:p>
      <w:pPr>
        <w:pStyle w:val="ListParagraph"/>
        <w:numPr>
          <w:ilvl w:val="0"/>
          <w:numId w:val="2"/>
        </w:numPr>
        <w:spacing w:after="40" w:before="40"/>
      </w:pPr>
      <w:r>
        <w:rPr>
          <w:rFonts w:ascii="Arial" w:cs="Arial" w:eastAsia="Arial" w:hAnsi="Arial"/>
          <w:b w:val="false"/>
          <w:bCs w:val="false"/>
          <w:color w:val="1A1A1A"/>
          <w:sz w:val="22"/>
          <w:szCs w:val="22"/>
        </w:rPr>
        <w:t xml:space="preserve">India-specific sources (TOI, Economic Times, Hindustan Times, Moneycontrol, NDTV) are default-enabled.</w:t>
      </w:r>
    </w:p>
    <w:p>
      <w:pPr>
        <w:pStyle w:val="ListParagraph"/>
        <w:numPr>
          <w:ilvl w:val="0"/>
          <w:numId w:val="2"/>
        </w:numPr>
        <w:spacing w:after="40" w:before="40"/>
      </w:pPr>
      <w:r>
        <w:rPr>
          <w:rFonts w:ascii="Arial" w:cs="Arial" w:eastAsia="Arial" w:hAnsi="Arial"/>
          <w:b w:val="false"/>
          <w:bCs w:val="false"/>
          <w:color w:val="1A1A1A"/>
          <w:sz w:val="22"/>
          <w:szCs w:val="22"/>
        </w:rPr>
        <w:t xml:space="preserve">Hindi language monitoring is included in v1.2 for regional coverage.</w:t>
      </w:r>
    </w:p>
    <w:p>
      <w:pPr>
        <w:pStyle w:val="ListParagraph"/>
        <w:numPr>
          <w:ilvl w:val="0"/>
          <w:numId w:val="2"/>
        </w:numPr>
        <w:spacing w:after="40" w:before="40"/>
      </w:pPr>
      <w:r>
        <w:rPr>
          <w:rFonts w:ascii="Arial" w:cs="Arial" w:eastAsia="Arial" w:hAnsi="Arial"/>
          <w:b w:val="false"/>
          <w:bCs w:val="false"/>
          <w:color w:val="1A1A1A"/>
          <w:sz w:val="22"/>
          <w:szCs w:val="22"/>
        </w:rPr>
        <w:t xml:space="preserve">Pricing is designed to be accessible at Indian B2B SME budget levels.</w:t>
      </w:r>
    </w:p>
    <w:p>
      <w:pPr>
        <w:spacing w:after="160" w:before="0"/>
      </w:pPr>
      <w:r>
        <w:t xml:space="preserve"/>
      </w:r>
    </w:p>
    <w:p>
      <w:pPr>
        <w:pStyle w:val="Heading1"/>
        <w:pBdr>
          <w:bottom w:val="single" w:color="185FA5" w:sz="8" w:space="4"/>
        </w:pBdr>
        <w:spacing w:after="160" w:before="360"/>
      </w:pPr>
      <w:r>
        <w:rPr>
          <w:rFonts w:ascii="Arial" w:cs="Arial" w:eastAsia="Arial" w:hAnsi="Arial"/>
          <w:b/>
          <w:bCs/>
          <w:color w:val="0C447C"/>
          <w:sz w:val="34"/>
          <w:szCs w:val="34"/>
        </w:rPr>
        <w:t xml:space="preserve">5. Competitive Landscape</w:t>
      </w:r>
    </w:p>
    <w:p>
      <w:pPr>
        <w:pStyle w:val="Heading2"/>
        <w:spacing w:after="120" w:before="280"/>
      </w:pPr>
      <w:r>
        <w:rPr>
          <w:rFonts w:ascii="Arial" w:cs="Arial" w:eastAsia="Arial" w:hAnsi="Arial"/>
          <w:b/>
          <w:bCs/>
          <w:color w:val="185FA5"/>
          <w:sz w:val="26"/>
          <w:szCs w:val="26"/>
        </w:rPr>
        <w:t xml:space="preserve">5.1 Top 10 Competitors Analysed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2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Price/month</w:t>
            </w:r>
          </w:p>
        </w:tc>
        <w:tc>
          <w:tcPr>
            <w:tcW w:type="dxa" w:w="24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Key Strength</w:t>
            </w:r>
          </w:p>
        </w:tc>
        <w:tc>
          <w:tcPr>
            <w:tcW w:type="dxa" w:w="236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Critical Gap</w:t>
            </w:r>
          </w:p>
        </w:tc>
      </w:tr>
      <w:tr>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Brandwatch</w:t>
            </w:r>
          </w:p>
        </w:tc>
        <w:tc>
          <w:tcPr>
            <w:tcW w:type="dxa" w:w="1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Enterprise</w:t>
            </w:r>
          </w:p>
        </w:tc>
        <w:tc>
          <w:tcPr>
            <w:tcW w:type="dxa" w:w="1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$800–$3,000+</w:t>
            </w:r>
          </w:p>
        </w:tc>
        <w:tc>
          <w:tcPr>
            <w:tcW w:type="dxa" w:w="2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Deepest historical data, Iris AI</w:t>
            </w:r>
          </w:p>
        </w:tc>
        <w:tc>
          <w:tcPr>
            <w:tcW w:type="dxa" w:w="2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 email digest, no WhatsApp, no India sources</w:t>
            </w:r>
          </w:p>
        </w:tc>
      </w:tr>
      <w:tr>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Meltwater</w:t>
            </w:r>
          </w:p>
        </w:tc>
        <w:tc>
          <w:tcPr>
            <w:tcW w:type="dxa" w:w="1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Enterprise</w:t>
            </w:r>
          </w:p>
        </w:tc>
        <w:tc>
          <w:tcPr>
            <w:tcW w:type="dxa" w:w="1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$500–$2,000+</w:t>
            </w:r>
          </w:p>
        </w:tc>
        <w:tc>
          <w:tcPr>
            <w:tcW w:type="dxa" w:w="24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PR + media + social all-in-one</w:t>
            </w:r>
          </w:p>
        </w:tc>
        <w:tc>
          <w:tcPr>
            <w:tcW w:type="dxa" w:w="2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No digest delivery, poor India coverage</w:t>
            </w:r>
          </w:p>
        </w:tc>
      </w:tr>
      <w:tr>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Talkwalker</w:t>
            </w:r>
          </w:p>
        </w:tc>
        <w:tc>
          <w:tcPr>
            <w:tcW w:type="dxa" w:w="1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Enterprise</w:t>
            </w:r>
          </w:p>
        </w:tc>
        <w:tc>
          <w:tcPr>
            <w:tcW w:type="dxa" w:w="1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$500–$2,000+</w:t>
            </w:r>
          </w:p>
        </w:tc>
        <w:tc>
          <w:tcPr>
            <w:tcW w:type="dxa" w:w="2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Visual AI, 187 language monitoring</w:t>
            </w:r>
          </w:p>
        </w:tc>
        <w:tc>
          <w:tcPr>
            <w:tcW w:type="dxa" w:w="2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 digest, dashboard-only, expensive</w:t>
            </w:r>
          </w:p>
        </w:tc>
      </w:tr>
      <w:tr>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Sprinklr</w:t>
            </w:r>
          </w:p>
        </w:tc>
        <w:tc>
          <w:tcPr>
            <w:tcW w:type="dxa" w:w="1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Enterprise</w:t>
            </w:r>
          </w:p>
        </w:tc>
        <w:tc>
          <w:tcPr>
            <w:tcW w:type="dxa" w:w="1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$600–$3,000+</w:t>
            </w:r>
          </w:p>
        </w:tc>
        <w:tc>
          <w:tcPr>
            <w:tcW w:type="dxa" w:w="24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Full CXM platform, publishing</w:t>
            </w:r>
          </w:p>
        </w:tc>
        <w:tc>
          <w:tcPr>
            <w:tcW w:type="dxa" w:w="2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Over-engineered for monitoring use case</w:t>
            </w:r>
          </w:p>
        </w:tc>
      </w:tr>
      <w:tr>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Brand24</w:t>
            </w:r>
          </w:p>
        </w:tc>
        <w:tc>
          <w:tcPr>
            <w:tcW w:type="dxa" w:w="1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Mid-market</w:t>
            </w:r>
          </w:p>
        </w:tc>
        <w:tc>
          <w:tcPr>
            <w:tcW w:type="dxa" w:w="1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$79–$249</w:t>
            </w:r>
          </w:p>
        </w:tc>
        <w:tc>
          <w:tcPr>
            <w:tcW w:type="dxa" w:w="2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AI sentiment, Storm Alerts, podcasts</w:t>
            </w:r>
          </w:p>
        </w:tc>
        <w:tc>
          <w:tcPr>
            <w:tcW w:type="dxa" w:w="2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Dashboard-only, no digest, no WhatsApp</w:t>
            </w:r>
          </w:p>
        </w:tc>
      </w:tr>
      <w:tr>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Mention</w:t>
            </w:r>
          </w:p>
        </w:tc>
        <w:tc>
          <w:tcPr>
            <w:tcW w:type="dxa" w:w="1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Mid-market</w:t>
            </w:r>
          </w:p>
        </w:tc>
        <w:tc>
          <w:tcPr>
            <w:tcW w:type="dxa" w:w="1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$41–$149</w:t>
            </w:r>
          </w:p>
        </w:tc>
        <w:tc>
          <w:tcPr>
            <w:tcW w:type="dxa" w:w="24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Simple UI, real-time alerts</w:t>
            </w:r>
          </w:p>
        </w:tc>
        <w:tc>
          <w:tcPr>
            <w:tcW w:type="dxa" w:w="2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No AI digest, limited India sources</w:t>
            </w:r>
          </w:p>
        </w:tc>
      </w:tr>
      <w:tr>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Sprout Social</w:t>
            </w:r>
          </w:p>
        </w:tc>
        <w:tc>
          <w:tcPr>
            <w:tcW w:type="dxa" w:w="1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Mid-market</w:t>
            </w:r>
          </w:p>
        </w:tc>
        <w:tc>
          <w:tcPr>
            <w:tcW w:type="dxa" w:w="1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$249/user</w:t>
            </w:r>
          </w:p>
        </w:tc>
        <w:tc>
          <w:tcPr>
            <w:tcW w:type="dxa" w:w="2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Publishing + monitoring unified</w:t>
            </w:r>
          </w:p>
        </w:tc>
        <w:tc>
          <w:tcPr>
            <w:tcW w:type="dxa" w:w="2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Monitoring is secondary, expensive per seat</w:t>
            </w:r>
          </w:p>
        </w:tc>
      </w:tr>
      <w:tr>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Awario</w:t>
            </w:r>
          </w:p>
        </w:tc>
        <w:tc>
          <w:tcPr>
            <w:tcW w:type="dxa" w:w="1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SMB</w:t>
            </w:r>
          </w:p>
        </w:tc>
        <w:tc>
          <w:tcPr>
            <w:tcW w:type="dxa" w:w="1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$29–$299</w:t>
            </w:r>
          </w:p>
        </w:tc>
        <w:tc>
          <w:tcPr>
            <w:tcW w:type="dxa" w:w="24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Affordable, Boolean search</w:t>
            </w:r>
          </w:p>
        </w:tc>
        <w:tc>
          <w:tcPr>
            <w:tcW w:type="dxa" w:w="2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No AI, no digest, no WhatsApp</w:t>
            </w:r>
          </w:p>
        </w:tc>
      </w:tr>
      <w:tr>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Keyhole</w:t>
            </w:r>
          </w:p>
        </w:tc>
        <w:tc>
          <w:tcPr>
            <w:tcW w:type="dxa" w:w="1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SMB</w:t>
            </w:r>
          </w:p>
        </w:tc>
        <w:tc>
          <w:tcPr>
            <w:tcW w:type="dxa" w:w="1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$79–$239</w:t>
            </w:r>
          </w:p>
        </w:tc>
        <w:tc>
          <w:tcPr>
            <w:tcW w:type="dxa" w:w="2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Influencer analytics, hashtag tracking</w:t>
            </w:r>
          </w:p>
        </w:tc>
        <w:tc>
          <w:tcPr>
            <w:tcW w:type="dxa" w:w="2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Weak news coverage, no digest</w:t>
            </w:r>
          </w:p>
        </w:tc>
      </w:tr>
      <w:tr>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YouScan</w:t>
            </w:r>
          </w:p>
        </w:tc>
        <w:tc>
          <w:tcPr>
            <w:tcW w:type="dxa" w:w="1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SMB</w:t>
            </w:r>
          </w:p>
        </w:tc>
        <w:tc>
          <w:tcPr>
            <w:tcW w:type="dxa" w:w="1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$299–$999</w:t>
            </w:r>
          </w:p>
        </w:tc>
        <w:tc>
          <w:tcPr>
            <w:tcW w:type="dxa" w:w="24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Visual AI, image recognition</w:t>
            </w:r>
          </w:p>
        </w:tc>
        <w:tc>
          <w:tcPr>
            <w:tcW w:type="dxa" w:w="2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Too expensive for SMB, no digest</w:t>
            </w:r>
          </w:p>
        </w:tc>
      </w:tr>
    </w:tbl>
    <w:p>
      <w:pPr>
        <w:spacing w:after="80" w:before="0"/>
      </w:pPr>
      <w:r>
        <w:t xml:space="preserve"/>
      </w:r>
    </w:p>
    <w:p>
      <w:pPr>
        <w:pStyle w:val="Heading2"/>
        <w:spacing w:after="120" w:before="280"/>
      </w:pPr>
      <w:r>
        <w:rPr>
          <w:rFonts w:ascii="Arial" w:cs="Arial" w:eastAsia="Arial" w:hAnsi="Arial"/>
          <w:b/>
          <w:bCs/>
          <w:color w:val="185FA5"/>
          <w:sz w:val="26"/>
          <w:szCs w:val="26"/>
        </w:rPr>
        <w:t xml:space="preserve">5.2 Feature Gap Matrix — Your App vs Top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0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Top 10 Average</w:t>
            </w:r>
          </w:p>
        </w:tc>
        <w:tc>
          <w:tcPr>
            <w:tcW w:type="dxa" w:w="256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Brand Intelligence Monitor</w:t>
            </w:r>
          </w:p>
        </w:tc>
      </w:tr>
      <w:tr>
        <w:tc>
          <w:tcPr>
            <w:tcW w:type="dxa" w:w="4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AI email digest with source tags</w:t>
            </w:r>
          </w:p>
        </w:tc>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 of 10 offer this</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Core feature</w:t>
            </w:r>
          </w:p>
        </w:tc>
      </w:tr>
      <w:tr>
        <w:tc>
          <w:tcPr>
            <w:tcW w:type="dxa" w:w="4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WhatsApp delivery</w:t>
            </w:r>
          </w:p>
        </w:tc>
        <w:tc>
          <w:tcPr>
            <w:tcW w:type="dxa" w:w="2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0 of 10 offer this</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 Core feature</w:t>
            </w:r>
          </w:p>
        </w:tc>
      </w:tr>
      <w:tr>
        <w:tc>
          <w:tcPr>
            <w:tcW w:type="dxa" w:w="4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Swappable LLM engine (user choice)</w:t>
            </w:r>
          </w:p>
        </w:tc>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 of 10 offer this</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Core feature</w:t>
            </w:r>
          </w:p>
        </w:tc>
      </w:tr>
      <w:tr>
        <w:tc>
          <w:tcPr>
            <w:tcW w:type="dxa" w:w="4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India-specific news sources (TOI, ET, HT)</w:t>
            </w:r>
          </w:p>
        </w:tc>
        <w:tc>
          <w:tcPr>
            <w:tcW w:type="dxa" w:w="2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2 of 10, partially</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 Default-enabled</w:t>
            </w:r>
          </w:p>
        </w:tc>
      </w:tr>
      <w:tr>
        <w:tc>
          <w:tcPr>
            <w:tcW w:type="dxa" w:w="4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Negative review flagging + AI response draft</w:t>
            </w:r>
          </w:p>
        </w:tc>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 of 10 offer this</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v1.0 feature</w:t>
            </w:r>
          </w:p>
        </w:tc>
      </w:tr>
      <w:tr>
        <w:tc>
          <w:tcPr>
            <w:tcW w:type="dxa" w:w="4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AI chatbot visibility (ChatGPT, Perplexity)</w:t>
            </w:r>
          </w:p>
        </w:tc>
        <w:tc>
          <w:tcPr>
            <w:tcW w:type="dxa" w:w="2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1 of 10 (Brand24, basic)</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 v1.1 feature</w:t>
            </w:r>
          </w:p>
        </w:tc>
      </w:tr>
      <w:tr>
        <w:tc>
          <w:tcPr>
            <w:tcW w:type="dxa" w:w="4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Misinformation narrative detection</w:t>
            </w:r>
          </w:p>
        </w:tc>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 of 10 (enterprise only)</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v1.2 feature</w:t>
            </w:r>
          </w:p>
        </w:tc>
      </w:tr>
      <w:tr>
        <w:tc>
          <w:tcPr>
            <w:tcW w:type="dxa" w:w="4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Competitor intelligence signals (jobs, PRs)</w:t>
            </w:r>
          </w:p>
        </w:tc>
        <w:tc>
          <w:tcPr>
            <w:tcW w:type="dxa" w:w="2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3 of 10 (enterprise only)</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 v1.1 feature</w:t>
            </w:r>
          </w:p>
        </w:tc>
      </w:tr>
      <w:tr>
        <w:tc>
          <w:tcPr>
            <w:tcW w:type="dxa" w:w="4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Webhook + developer API output</w:t>
            </w:r>
          </w:p>
        </w:tc>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 of 10 offer this</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v1.1 feature</w:t>
            </w:r>
          </w:p>
        </w:tc>
      </w:tr>
      <w:tr>
        <w:tc>
          <w:tcPr>
            <w:tcW w:type="dxa" w:w="4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Weekly trend summary email</w:t>
            </w:r>
          </w:p>
        </w:tc>
        <w:tc>
          <w:tcPr>
            <w:tcW w:type="dxa" w:w="2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0 of 10 offer this</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 v1.1 feature</w:t>
            </w:r>
          </w:p>
        </w:tc>
      </w:tr>
      <w:tr>
        <w:tc>
          <w:tcPr>
            <w:tcW w:type="dxa" w:w="4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Sentiment score + emotion detection</w:t>
            </w:r>
          </w:p>
        </w:tc>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 of 10 offer this</w:t>
            </w:r>
          </w:p>
        </w:tc>
        <w:tc>
          <w:tcPr>
            <w:tcW w:type="dxa" w:w="2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v1.0 feature</w:t>
            </w:r>
          </w:p>
        </w:tc>
      </w:tr>
      <w:tr>
        <w:tc>
          <w:tcPr>
            <w:tcW w:type="dxa" w:w="4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Crisis spike alert (urgent out-of-schedule)</w:t>
            </w:r>
          </w:p>
        </w:tc>
        <w:tc>
          <w:tcPr>
            <w:tcW w:type="dxa" w:w="2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6 of 10 offer this</w:t>
            </w:r>
          </w:p>
        </w:tc>
        <w:tc>
          <w:tcPr>
            <w:tcW w:type="dxa" w:w="2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 v1.0 feature</w:t>
            </w:r>
          </w:p>
        </w:tc>
      </w:tr>
    </w:tbl>
    <w:p>
      <w:pPr>
        <w:spacing w:after="160" w:before="0"/>
      </w:pPr>
      <w:r>
        <w:t xml:space="preserve"/>
      </w:r>
    </w:p>
    <w:p>
      <w:r>
        <w:br w:type="page"/>
      </w:r>
    </w:p>
    <w:p>
      <w:pPr>
        <w:pStyle w:val="Heading1"/>
        <w:pBdr>
          <w:bottom w:val="single" w:color="185FA5" w:sz="8" w:space="4"/>
        </w:pBdr>
        <w:spacing w:after="160" w:before="360"/>
      </w:pPr>
      <w:r>
        <w:rPr>
          <w:rFonts w:ascii="Arial" w:cs="Arial" w:eastAsia="Arial" w:hAnsi="Arial"/>
          <w:b/>
          <w:bCs/>
          <w:color w:val="0C447C"/>
          <w:sz w:val="34"/>
          <w:szCs w:val="34"/>
        </w:rPr>
        <w:t xml:space="preserve">6. LLM Router Architecture</w:t>
      </w:r>
    </w:p>
    <w:p>
      <w:pPr>
        <w:spacing w:after="80" w:before="60"/>
      </w:pPr>
      <w:r>
        <w:rPr>
          <w:rFonts w:ascii="Arial" w:cs="Arial" w:eastAsia="Arial" w:hAnsi="Arial"/>
          <w:color w:val="1A1A1A"/>
          <w:sz w:val="22"/>
          <w:szCs w:val="22"/>
        </w:rPr>
        <w:t xml:space="preserve">A core architectural principle of Brand Intelligence Monitor is that no single AI model powers the backend permanently. Users choose their preferred LLM for digest generation and can switch at any time. All models receive the same structured prompt and return the same digest format. This is the single biggest technical differentiator from all competing tools.</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6.1 Why a Swappable LLM Layer</w:t>
      </w:r>
    </w:p>
    <w:p>
      <w:pPr>
        <w:pStyle w:val="ListParagraph"/>
        <w:numPr>
          <w:ilvl w:val="0"/>
          <w:numId w:val="2"/>
        </w:numPr>
        <w:spacing w:after="40" w:before="40"/>
      </w:pPr>
      <w:r>
        <w:rPr>
          <w:rFonts w:ascii="Arial" w:cs="Arial" w:eastAsia="Arial" w:hAnsi="Arial"/>
          <w:b w:val="false"/>
          <w:bCs w:val="false"/>
          <w:color w:val="1A1A1A"/>
          <w:sz w:val="22"/>
          <w:szCs w:val="22"/>
        </w:rPr>
        <w:t xml:space="preserve">Users in India may prefer free models (Gemini Flash) to avoid USD API costs.</w:t>
      </w:r>
    </w:p>
    <w:p>
      <w:pPr>
        <w:pStyle w:val="ListParagraph"/>
        <w:numPr>
          <w:ilvl w:val="0"/>
          <w:numId w:val="2"/>
        </w:numPr>
        <w:spacing w:after="40" w:before="40"/>
      </w:pPr>
      <w:r>
        <w:rPr>
          <w:rFonts w:ascii="Arial" w:cs="Arial" w:eastAsia="Arial" w:hAnsi="Arial"/>
          <w:b w:val="false"/>
          <w:bCs w:val="false"/>
          <w:color w:val="1A1A1A"/>
          <w:sz w:val="22"/>
          <w:szCs w:val="22"/>
        </w:rPr>
        <w:t xml:space="preserve">Enterprise users may require data-residency-compliant models (Mistral, EU-hosted).</w:t>
      </w:r>
    </w:p>
    <w:p>
      <w:pPr>
        <w:pStyle w:val="ListParagraph"/>
        <w:numPr>
          <w:ilvl w:val="0"/>
          <w:numId w:val="2"/>
        </w:numPr>
        <w:spacing w:after="40" w:before="40"/>
      </w:pPr>
      <w:r>
        <w:rPr>
          <w:rFonts w:ascii="Arial" w:cs="Arial" w:eastAsia="Arial" w:hAnsi="Arial"/>
          <w:b w:val="false"/>
          <w:bCs w:val="false"/>
          <w:color w:val="1A1A1A"/>
          <w:sz w:val="22"/>
          <w:szCs w:val="22"/>
        </w:rPr>
        <w:t xml:space="preserve">Power users may want the best quality digest (Claude Sonnet, GPT-4o).</w:t>
      </w:r>
    </w:p>
    <w:p>
      <w:pPr>
        <w:pStyle w:val="ListParagraph"/>
        <w:numPr>
          <w:ilvl w:val="0"/>
          <w:numId w:val="2"/>
        </w:numPr>
        <w:spacing w:after="40" w:before="40"/>
      </w:pPr>
      <w:r>
        <w:rPr>
          <w:rFonts w:ascii="Arial" w:cs="Arial" w:eastAsia="Arial" w:hAnsi="Arial"/>
          <w:b w:val="false"/>
          <w:bCs w:val="false"/>
          <w:color w:val="1A1A1A"/>
          <w:sz w:val="22"/>
          <w:szCs w:val="22"/>
        </w:rPr>
        <w:t xml:space="preserve">Developers building on top of the app via API may bring their own model keys.</w:t>
      </w:r>
    </w:p>
    <w:p>
      <w:pPr>
        <w:pStyle w:val="ListParagraph"/>
        <w:numPr>
          <w:ilvl w:val="0"/>
          <w:numId w:val="2"/>
        </w:numPr>
        <w:spacing w:after="40" w:before="40"/>
      </w:pPr>
      <w:r>
        <w:rPr>
          <w:rFonts w:ascii="Arial" w:cs="Arial" w:eastAsia="Arial" w:hAnsi="Arial"/>
          <w:b w:val="false"/>
          <w:bCs w:val="false"/>
          <w:color w:val="1A1A1A"/>
          <w:sz w:val="22"/>
          <w:szCs w:val="22"/>
        </w:rPr>
        <w:t xml:space="preserve">Cost-sensitive users can switch to DeepSeek V4 ($0.30/million tokens) for bulk runs.</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6.2 Supported LLMs — Digest Generation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4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8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Cost (per digest est.)</w:t>
            </w:r>
          </w:p>
        </w:tc>
        <w:tc>
          <w:tcPr>
            <w:tcW w:type="dxa" w:w="156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Claude Sonnet 4.6</w:t>
            </w:r>
          </w:p>
        </w:tc>
        <w:tc>
          <w:tcPr>
            <w:tcW w:type="dxa" w:w="1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Anthropic</w:t>
            </w:r>
          </w:p>
        </w:tc>
        <w:tc>
          <w:tcPr>
            <w:tcW w:type="dxa" w:w="2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Best digest quality, tone control</w:t>
            </w:r>
          </w:p>
        </w:tc>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~$0.003</w:t>
            </w:r>
          </w:p>
        </w:tc>
        <w:tc>
          <w:tcPr>
            <w:tcW w:type="dxa" w:w="1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r>
      <w:tr>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Gemini 2.5 Flash</w:t>
            </w:r>
          </w:p>
        </w:tc>
        <w:tc>
          <w:tcPr>
            <w:tcW w:type="dxa" w:w="1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Google</w:t>
            </w:r>
          </w:p>
        </w:tc>
        <w:tc>
          <w:tcPr>
            <w:tcW w:type="dxa" w:w="24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Free tier, 1M context, fast</w:t>
            </w:r>
          </w:p>
        </w:tc>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~$0.000 (free tier)</w:t>
            </w:r>
          </w:p>
        </w:tc>
        <w:tc>
          <w:tcPr>
            <w:tcW w:type="dxa" w:w="1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Yes — 1,500 req/day</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GPT-4o Mini</w:t>
            </w:r>
          </w:p>
        </w:tc>
        <w:tc>
          <w:tcPr>
            <w:tcW w:type="dxa" w:w="1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OpenAI</w:t>
            </w:r>
          </w:p>
        </w:tc>
        <w:tc>
          <w:tcPr>
            <w:tcW w:type="dxa" w:w="2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Familiar for OpenAI users</w:t>
            </w:r>
          </w:p>
        </w:tc>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~$0.002</w:t>
            </w:r>
          </w:p>
        </w:tc>
        <w:tc>
          <w:tcPr>
            <w:tcW w:type="dxa" w:w="1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r>
      <w:tr>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Perplexity API</w:t>
            </w:r>
          </w:p>
        </w:tc>
        <w:tc>
          <w:tcPr>
            <w:tcW w:type="dxa" w:w="1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Perplexity</w:t>
            </w:r>
          </w:p>
        </w:tc>
        <w:tc>
          <w:tcPr>
            <w:tcW w:type="dxa" w:w="24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Real-time web-grounded research</w:t>
            </w:r>
          </w:p>
        </w:tc>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~$0.005</w:t>
            </w:r>
          </w:p>
        </w:tc>
        <w:tc>
          <w:tcPr>
            <w:tcW w:type="dxa" w:w="1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No</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DeepSeek V4</w:t>
            </w:r>
          </w:p>
        </w:tc>
        <w:tc>
          <w:tcPr>
            <w:tcW w:type="dxa" w:w="1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DeepSeek</w:t>
            </w:r>
          </w:p>
        </w:tc>
        <w:tc>
          <w:tcPr>
            <w:tcW w:type="dxa" w:w="2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Cheapest at scale, good quality</w:t>
            </w:r>
          </w:p>
        </w:tc>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~$0.001</w:t>
            </w:r>
          </w:p>
        </w:tc>
        <w:tc>
          <w:tcPr>
            <w:tcW w:type="dxa" w:w="1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r>
      <w:tr>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Groq (Llama 70B)</w:t>
            </w:r>
          </w:p>
        </w:tc>
        <w:tc>
          <w:tcPr>
            <w:tcW w:type="dxa" w:w="1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Groq</w:t>
            </w:r>
          </w:p>
        </w:tc>
        <w:tc>
          <w:tcPr>
            <w:tcW w:type="dxa" w:w="24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Fastest response, free tier</w:t>
            </w:r>
          </w:p>
        </w:tc>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~$0.000 (free tier)</w:t>
            </w:r>
          </w:p>
        </w:tc>
        <w:tc>
          <w:tcPr>
            <w:tcW w:type="dxa" w:w="1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Yes — 6K tok/min</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Mistral Large</w:t>
            </w:r>
          </w:p>
        </w:tc>
        <w:tc>
          <w:tcPr>
            <w:tcW w:type="dxa" w:w="1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Mistral</w:t>
            </w:r>
          </w:p>
        </w:tc>
        <w:tc>
          <w:tcPr>
            <w:tcW w:type="dxa" w:w="2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EU data residency, GDPR-safe</w:t>
            </w:r>
          </w:p>
        </w:tc>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~$0.004</w:t>
            </w:r>
          </w:p>
        </w:tc>
        <w:tc>
          <w:tcPr>
            <w:tcW w:type="dxa" w:w="1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 — prototyping</w:t>
            </w:r>
          </w:p>
        </w:tc>
      </w:tr>
    </w:tbl>
    <w:p>
      <w:pPr>
        <w:spacing w:after="80" w:before="0"/>
      </w:pPr>
      <w:r>
        <w:t xml:space="preserve"/>
      </w:r>
    </w:p>
    <w:p>
      <w:pPr>
        <w:pBdr>
          <w:left w:val="single" w:color="185FA5" w:sz="12" w:space="8"/>
        </w:pBdr>
        <w:spacing w:after="60" w:before="60"/>
        <w:ind w:left="400"/>
      </w:pPr>
      <w:r>
        <w:rPr>
          <w:rFonts w:ascii="Arial" w:cs="Arial" w:eastAsia="Arial" w:hAnsi="Arial"/>
          <w:i/>
          <w:iCs/>
          <w:color w:val="185FA5"/>
          <w:sz w:val="20"/>
          <w:szCs w:val="20"/>
        </w:rPr>
        <w:t xml:space="preserve">Default model: Claude Sonnet 4.6. Users can change their model from the Settings page at any time. Each model uses the same prompt template — output format is identical regardless of model chosen.</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6.3 Special-Purpose LLM Assignments</w:t>
      </w:r>
    </w:p>
    <w:p>
      <w:pPr>
        <w:spacing w:after="80" w:before="60"/>
      </w:pPr>
      <w:r>
        <w:rPr>
          <w:rFonts w:ascii="Arial" w:cs="Arial" w:eastAsia="Arial" w:hAnsi="Arial"/>
          <w:color w:val="1A1A1A"/>
          <w:sz w:val="22"/>
          <w:szCs w:val="22"/>
        </w:rPr>
        <w:t xml:space="preserve">Certain features use specific models regardless of the user's chosen digest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Assigned Model</w:t>
            </w:r>
          </w:p>
        </w:tc>
        <w:tc>
          <w:tcPr>
            <w:tcW w:type="dxa" w:w="356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AI Chatbot Visibility Check</w:t>
            </w:r>
          </w:p>
        </w:tc>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Perplexity API</w:t>
            </w:r>
          </w:p>
        </w:tc>
        <w:tc>
          <w:tcPr>
            <w:tcW w:type="dxa" w:w="3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It IS a live search engine — most accurate for this</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Crisis Spike Detection</w:t>
            </w:r>
          </w:p>
        </w:tc>
        <w:tc>
          <w:tcPr>
            <w:tcW w:type="dxa" w:w="2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Claude Haiku 4.5</w:t>
            </w:r>
          </w:p>
        </w:tc>
        <w:tc>
          <w:tcPr>
            <w:tcW w:type="dxa" w:w="3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Fast, cheap, runs every 3 hours in background</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Negative Review Response Draft</w:t>
            </w:r>
          </w:p>
        </w:tc>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User's chosen model</w:t>
            </w:r>
          </w:p>
        </w:tc>
        <w:tc>
          <w:tcPr>
            <w:tcW w:type="dxa" w:w="3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Personalised to user's tone preference</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Misinformation Detection</w:t>
            </w:r>
          </w:p>
        </w:tc>
        <w:tc>
          <w:tcPr>
            <w:tcW w:type="dxa" w:w="2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Claude Sonnet 4.6</w:t>
            </w:r>
          </w:p>
        </w:tc>
        <w:tc>
          <w:tcPr>
            <w:tcW w:type="dxa" w:w="3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Requires strongest reasoning, not swappable</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Weekly Trend Summary</w:t>
            </w:r>
          </w:p>
        </w:tc>
        <w:tc>
          <w:tcPr>
            <w:tcW w:type="dxa" w:w="2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User's chosen model</w:t>
            </w:r>
          </w:p>
        </w:tc>
        <w:tc>
          <w:tcPr>
            <w:tcW w:type="dxa" w:w="3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Same as digest for consistency</w:t>
            </w:r>
          </w:p>
        </w:tc>
      </w:tr>
    </w:tbl>
    <w:p>
      <w:pPr>
        <w:spacing w:after="80" w:before="0"/>
      </w:pPr>
      <w:r>
        <w:t xml:space="preserve"/>
      </w:r>
    </w:p>
    <w:p>
      <w:pPr>
        <w:pStyle w:val="Heading2"/>
        <w:spacing w:after="120" w:before="280"/>
      </w:pPr>
      <w:r>
        <w:rPr>
          <w:rFonts w:ascii="Arial" w:cs="Arial" w:eastAsia="Arial" w:hAnsi="Arial"/>
          <w:b/>
          <w:bCs/>
          <w:color w:val="185FA5"/>
          <w:sz w:val="26"/>
          <w:szCs w:val="26"/>
        </w:rPr>
        <w:t xml:space="preserve">6.4 How the Router Works (Technical)</w:t>
      </w:r>
    </w:p>
    <w:p>
      <w:pPr>
        <w:spacing w:after="80" w:before="60"/>
      </w:pPr>
      <w:r>
        <w:rPr>
          <w:rFonts w:ascii="Arial" w:cs="Arial" w:eastAsia="Arial" w:hAnsi="Arial"/>
          <w:color w:val="1A1A1A"/>
          <w:sz w:val="22"/>
          <w:szCs w:val="22"/>
        </w:rPr>
        <w:t xml:space="preserve">The backend maintains a single unified LLMRouter class. When a digest is requested:</w:t>
      </w:r>
    </w:p>
    <w:p>
      <w:pPr>
        <w:pStyle w:val="ListParagraph"/>
        <w:numPr>
          <w:ilvl w:val="0"/>
          <w:numId w:val="3"/>
        </w:numPr>
        <w:spacing w:after="60" w:before="60"/>
      </w:pPr>
      <w:r>
        <w:rPr>
          <w:rFonts w:ascii="Arial" w:cs="Arial" w:eastAsia="Arial" w:hAnsi="Arial"/>
          <w:color w:val="1A1A1A"/>
          <w:sz w:val="22"/>
          <w:szCs w:val="22"/>
        </w:rPr>
        <w:t xml:space="preserve">User's chosen model ID and API key are retrieved from their settings (encrypted in DB).</w:t>
      </w:r>
    </w:p>
    <w:p>
      <w:pPr>
        <w:pStyle w:val="ListParagraph"/>
        <w:numPr>
          <w:ilvl w:val="0"/>
          <w:numId w:val="3"/>
        </w:numPr>
        <w:spacing w:after="60" w:before="60"/>
      </w:pPr>
      <w:r>
        <w:rPr>
          <w:rFonts w:ascii="Arial" w:cs="Arial" w:eastAsia="Arial" w:hAnsi="Arial"/>
          <w:color w:val="1A1A1A"/>
          <w:sz w:val="22"/>
          <w:szCs w:val="22"/>
        </w:rPr>
        <w:t xml:space="preserve">The search results are assembled into a standard prompt template (identical for all models).</w:t>
      </w:r>
    </w:p>
    <w:p>
      <w:pPr>
        <w:pStyle w:val="ListParagraph"/>
        <w:numPr>
          <w:ilvl w:val="0"/>
          <w:numId w:val="3"/>
        </w:numPr>
        <w:spacing w:after="60" w:before="60"/>
      </w:pPr>
      <w:r>
        <w:rPr>
          <w:rFonts w:ascii="Arial" w:cs="Arial" w:eastAsia="Arial" w:hAnsi="Arial"/>
          <w:color w:val="1A1A1A"/>
          <w:sz w:val="22"/>
          <w:szCs w:val="22"/>
        </w:rPr>
        <w:t xml:space="preserve">The router selects the correct API client (Anthropic SDK, Google GenAI SDK, OpenAI SDK, etc.).</w:t>
      </w:r>
    </w:p>
    <w:p>
      <w:pPr>
        <w:pStyle w:val="ListParagraph"/>
        <w:numPr>
          <w:ilvl w:val="0"/>
          <w:numId w:val="3"/>
        </w:numPr>
        <w:spacing w:after="60" w:before="60"/>
      </w:pPr>
      <w:r>
        <w:rPr>
          <w:rFonts w:ascii="Arial" w:cs="Arial" w:eastAsia="Arial" w:hAnsi="Arial"/>
          <w:color w:val="1A1A1A"/>
          <w:sz w:val="22"/>
          <w:szCs w:val="22"/>
        </w:rPr>
        <w:t xml:space="preserve">The prompt is sent. The response is parsed into the standard DigestSchema object.</w:t>
      </w:r>
    </w:p>
    <w:p>
      <w:pPr>
        <w:pStyle w:val="ListParagraph"/>
        <w:numPr>
          <w:ilvl w:val="0"/>
          <w:numId w:val="3"/>
        </w:numPr>
        <w:spacing w:after="60" w:before="60"/>
      </w:pPr>
      <w:r>
        <w:rPr>
          <w:rFonts w:ascii="Arial" w:cs="Arial" w:eastAsia="Arial" w:hAnsi="Arial"/>
          <w:color w:val="1A1A1A"/>
          <w:sz w:val="22"/>
          <w:szCs w:val="22"/>
        </w:rPr>
        <w:t xml:space="preserve">The DigestSchema is rendered into HTML email, WhatsApp text, and Slack block format.</w:t>
      </w:r>
    </w:p>
    <w:p>
      <w:pPr>
        <w:spacing w:after="80" w:before="0"/>
      </w:pPr>
      <w:r>
        <w:t xml:space="preserve"/>
      </w:r>
    </w:p>
    <w:p>
      <w:pPr>
        <w:pBdr>
          <w:left w:val="single" w:color="185FA5" w:sz="12" w:space="8"/>
        </w:pBdr>
        <w:spacing w:after="60" w:before="60"/>
        <w:ind w:left="400"/>
      </w:pPr>
      <w:r>
        <w:rPr>
          <w:rFonts w:ascii="Arial" w:cs="Arial" w:eastAsia="Arial" w:hAnsi="Arial"/>
          <w:i/>
          <w:iCs/>
          <w:color w:val="185FA5"/>
          <w:sz w:val="20"/>
          <w:szCs w:val="20"/>
        </w:rPr>
        <w:t xml:space="preserve">If the user's chosen model fails (rate limit, API error), the router falls back to Gemini 2.5 Flash (free tier) automatically and logs the fallback in the digest footer.</w:t>
      </w:r>
    </w:p>
    <w:p>
      <w:pPr>
        <w:spacing w:after="160" w:before="0"/>
      </w:pPr>
      <w:r>
        <w:t xml:space="preserve"/>
      </w:r>
    </w:p>
    <w:p>
      <w:r>
        <w:br w:type="page"/>
      </w:r>
    </w:p>
    <w:p>
      <w:pPr>
        <w:pStyle w:val="Heading1"/>
        <w:pBdr>
          <w:bottom w:val="single" w:color="185FA5" w:sz="8" w:space="4"/>
        </w:pBdr>
        <w:spacing w:after="160" w:before="360"/>
      </w:pPr>
      <w:r>
        <w:rPr>
          <w:rFonts w:ascii="Arial" w:cs="Arial" w:eastAsia="Arial" w:hAnsi="Arial"/>
          <w:b/>
          <w:bCs/>
          <w:color w:val="0C447C"/>
          <w:sz w:val="34"/>
          <w:szCs w:val="34"/>
        </w:rPr>
        <w:t xml:space="preserve">7. Feature Specifications</w:t>
      </w:r>
    </w:p>
    <w:p>
      <w:pPr>
        <w:pStyle w:val="Heading2"/>
        <w:spacing w:after="120" w:before="280"/>
      </w:pPr>
      <w:r>
        <w:rPr>
          <w:rFonts w:ascii="Arial" w:cs="Arial" w:eastAsia="Arial" w:hAnsi="Arial"/>
          <w:b/>
          <w:bCs/>
          <w:color w:val="185FA5"/>
          <w:sz w:val="26"/>
          <w:szCs w:val="26"/>
        </w:rPr>
        <w:t xml:space="preserve">7.1 Company Search Input</w:t>
      </w:r>
    </w:p>
    <w:p>
      <w:pPr>
        <w:spacing w:after="80" w:before="60"/>
      </w:pPr>
      <w:r>
        <w:rPr>
          <w:rFonts w:ascii="Arial" w:cs="Arial" w:eastAsia="Arial" w:hAnsi="Arial"/>
          <w:color w:val="1A1A1A"/>
          <w:sz w:val="22"/>
          <w:szCs w:val="22"/>
        </w:rPr>
        <w:t xml:space="preserve">The user enters one or more company names into a simple input form. The system uses this as the primary search query across all configured sources.</w:t>
      </w:r>
    </w:p>
    <w:p>
      <w:pPr>
        <w:pStyle w:val="ListParagraph"/>
        <w:numPr>
          <w:ilvl w:val="0"/>
          <w:numId w:val="2"/>
        </w:numPr>
        <w:spacing w:after="40" w:before="40"/>
      </w:pPr>
      <w:r>
        <w:rPr>
          <w:rFonts w:ascii="Arial" w:cs="Arial" w:eastAsia="Arial" w:hAnsi="Arial"/>
          <w:b w:val="false"/>
          <w:bCs w:val="false"/>
          <w:color w:val="1A1A1A"/>
          <w:sz w:val="22"/>
          <w:szCs w:val="22"/>
        </w:rPr>
        <w:t xml:space="preserve">Single company name search (MVP)</w:t>
      </w:r>
    </w:p>
    <w:p>
      <w:pPr>
        <w:pStyle w:val="ListParagraph"/>
        <w:numPr>
          <w:ilvl w:val="0"/>
          <w:numId w:val="2"/>
        </w:numPr>
        <w:spacing w:after="40" w:before="40"/>
      </w:pPr>
      <w:r>
        <w:rPr>
          <w:rFonts w:ascii="Arial" w:cs="Arial" w:eastAsia="Arial" w:hAnsi="Arial"/>
          <w:b w:val="false"/>
          <w:bCs w:val="false"/>
          <w:color w:val="1A1A1A"/>
          <w:sz w:val="22"/>
          <w:szCs w:val="22"/>
        </w:rPr>
        <w:t xml:space="preserve">Up to 3 companies tracked simultaneously with separate digest sections (v1.1)</w:t>
      </w:r>
    </w:p>
    <w:p>
      <w:pPr>
        <w:pStyle w:val="ListParagraph"/>
        <w:numPr>
          <w:ilvl w:val="0"/>
          <w:numId w:val="2"/>
        </w:numPr>
        <w:spacing w:after="40" w:before="40"/>
      </w:pPr>
      <w:r>
        <w:rPr>
          <w:rFonts w:ascii="Arial" w:cs="Arial" w:eastAsia="Arial" w:hAnsi="Arial"/>
          <w:b w:val="false"/>
          <w:bCs w:val="false"/>
          <w:color w:val="1A1A1A"/>
          <w:sz w:val="22"/>
          <w:szCs w:val="22"/>
        </w:rPr>
        <w:t xml:space="preserve">Keyword modifiers: include terms, exclude terms, focus topics (v1.2)</w:t>
      </w:r>
    </w:p>
    <w:p>
      <w:pPr>
        <w:pStyle w:val="ListParagraph"/>
        <w:numPr>
          <w:ilvl w:val="0"/>
          <w:numId w:val="2"/>
        </w:numPr>
        <w:spacing w:after="40" w:before="40"/>
      </w:pPr>
      <w:r>
        <w:rPr>
          <w:rFonts w:ascii="Arial" w:cs="Arial" w:eastAsia="Arial" w:hAnsi="Arial"/>
          <w:b w:val="false"/>
          <w:bCs w:val="false"/>
          <w:color w:val="1A1A1A"/>
          <w:sz w:val="22"/>
          <w:szCs w:val="22"/>
        </w:rPr>
        <w:t xml:space="preserve">Auto-suggest common name variants, abbreviations, and misspellings using Claude (v1.1)</w:t>
      </w:r>
    </w:p>
    <w:p>
      <w:pPr>
        <w:pStyle w:val="ListParagraph"/>
        <w:numPr>
          <w:ilvl w:val="1"/>
          <w:numId w:val="4"/>
        </w:numPr>
        <w:spacing w:after="20" w:before="20"/>
      </w:pPr>
      <w:r>
        <w:rPr>
          <w:rFonts w:ascii="Arial" w:cs="Arial" w:eastAsia="Arial" w:hAnsi="Arial"/>
          <w:color w:val="5F5E5A"/>
          <w:sz w:val="20"/>
          <w:szCs w:val="20"/>
        </w:rPr>
        <w:t xml:space="preserve">Example: 'Reliance' → auto-adds 'RIL', 'Reliance Jio', 'Mukesh Ambani', 'RJIL'</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7.2 Multi-Source Search Engine</w:t>
      </w:r>
    </w:p>
    <w:p>
      <w:pPr>
        <w:spacing w:after="80" w:before="60"/>
      </w:pPr>
      <w:r>
        <w:rPr>
          <w:rFonts w:ascii="Arial" w:cs="Arial" w:eastAsia="Arial" w:hAnsi="Arial"/>
          <w:color w:val="1A1A1A"/>
          <w:sz w:val="22"/>
          <w:szCs w:val="22"/>
        </w:rPr>
        <w:t xml:space="preserve">The backend queries a defined list of sources on every run. Every result is tagged with its source platform name before being passed to the LLM for digest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6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76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API / Method</w:t>
            </w:r>
          </w:p>
        </w:tc>
        <w:tc>
          <w:tcPr>
            <w:tcW w:type="dxa" w:w="12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India?</w:t>
            </w:r>
          </w:p>
        </w:tc>
        <w:tc>
          <w:tcPr>
            <w:tcW w:type="dxa" w:w="18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Google News</w:t>
            </w:r>
          </w:p>
        </w:tc>
        <w:tc>
          <w:tcPr>
            <w:tcW w:type="dxa" w:w="1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Global news</w:t>
            </w:r>
          </w:p>
        </w:tc>
        <w:tc>
          <w:tcPr>
            <w:tcW w:type="dxa" w:w="2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Serper API</w:t>
            </w:r>
          </w:p>
        </w:tc>
        <w:tc>
          <w:tcPr>
            <w:tcW w:type="dxa" w:w="1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Partial</w:t>
            </w:r>
          </w:p>
        </w:tc>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Times of India</w:t>
            </w:r>
          </w:p>
        </w:tc>
        <w:tc>
          <w:tcPr>
            <w:tcW w:type="dxa" w:w="1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India news</w:t>
            </w:r>
          </w:p>
        </w:tc>
        <w:tc>
          <w:tcPr>
            <w:tcW w:type="dxa" w:w="27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Serper (site:timesofindia.com)</w:t>
            </w:r>
          </w:p>
        </w:tc>
        <w:tc>
          <w:tcPr>
            <w:tcW w:type="dxa" w:w="1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Economic Times</w:t>
            </w:r>
          </w:p>
        </w:tc>
        <w:tc>
          <w:tcPr>
            <w:tcW w:type="dxa" w:w="1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India business</w:t>
            </w:r>
          </w:p>
        </w:tc>
        <w:tc>
          <w:tcPr>
            <w:tcW w:type="dxa" w:w="2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Serper (site:economictimes.com)</w:t>
            </w:r>
          </w:p>
        </w:tc>
        <w:tc>
          <w:tcPr>
            <w:tcW w:type="dxa" w:w="1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Hindustan Times</w:t>
            </w:r>
          </w:p>
        </w:tc>
        <w:tc>
          <w:tcPr>
            <w:tcW w:type="dxa" w:w="1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India news</w:t>
            </w:r>
          </w:p>
        </w:tc>
        <w:tc>
          <w:tcPr>
            <w:tcW w:type="dxa" w:w="27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Serper (site:hindustantimes.com)</w:t>
            </w:r>
          </w:p>
        </w:tc>
        <w:tc>
          <w:tcPr>
            <w:tcW w:type="dxa" w:w="1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Moneycontrol</w:t>
            </w:r>
          </w:p>
        </w:tc>
        <w:tc>
          <w:tcPr>
            <w:tcW w:type="dxa" w:w="1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India finance</w:t>
            </w:r>
          </w:p>
        </w:tc>
        <w:tc>
          <w:tcPr>
            <w:tcW w:type="dxa" w:w="2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Serper (site:moneycontrol.com)</w:t>
            </w:r>
          </w:p>
        </w:tc>
        <w:tc>
          <w:tcPr>
            <w:tcW w:type="dxa" w:w="1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NDTV</w:t>
            </w:r>
          </w:p>
        </w:tc>
        <w:tc>
          <w:tcPr>
            <w:tcW w:type="dxa" w:w="1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India news</w:t>
            </w:r>
          </w:p>
        </w:tc>
        <w:tc>
          <w:tcPr>
            <w:tcW w:type="dxa" w:w="27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Serper (site:ndtv.com)</w:t>
            </w:r>
          </w:p>
        </w:tc>
        <w:tc>
          <w:tcPr>
            <w:tcW w:type="dxa" w:w="1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Reuters</w:t>
            </w:r>
          </w:p>
        </w:tc>
        <w:tc>
          <w:tcPr>
            <w:tcW w:type="dxa" w:w="1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Global news</w:t>
            </w:r>
          </w:p>
        </w:tc>
        <w:tc>
          <w:tcPr>
            <w:tcW w:type="dxa" w:w="2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Serper API</w:t>
            </w:r>
          </w:p>
        </w:tc>
        <w:tc>
          <w:tcPr>
            <w:tcW w:type="dxa" w:w="1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BBC News</w:t>
            </w:r>
          </w:p>
        </w:tc>
        <w:tc>
          <w:tcPr>
            <w:tcW w:type="dxa" w:w="1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Global news</w:t>
            </w:r>
          </w:p>
        </w:tc>
        <w:tc>
          <w:tcPr>
            <w:tcW w:type="dxa" w:w="27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Serper API</w:t>
            </w:r>
          </w:p>
        </w:tc>
        <w:tc>
          <w:tcPr>
            <w:tcW w:type="dxa" w:w="1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Reddit</w:t>
            </w:r>
          </w:p>
        </w:tc>
        <w:tc>
          <w:tcPr>
            <w:tcW w:type="dxa" w:w="1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Community</w:t>
            </w:r>
          </w:p>
        </w:tc>
        <w:tc>
          <w:tcPr>
            <w:tcW w:type="dxa" w:w="2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Reddit API (snoowrap)</w:t>
            </w:r>
          </w:p>
        </w:tc>
        <w:tc>
          <w:tcPr>
            <w:tcW w:type="dxa" w:w="1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X (Twitter)</w:t>
            </w:r>
          </w:p>
        </w:tc>
        <w:tc>
          <w:tcPr>
            <w:tcW w:type="dxa" w:w="1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Social</w:t>
            </w:r>
          </w:p>
        </w:tc>
        <w:tc>
          <w:tcPr>
            <w:tcW w:type="dxa" w:w="27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X API v2 / Serper</w:t>
            </w:r>
          </w:p>
        </w:tc>
        <w:tc>
          <w:tcPr>
            <w:tcW w:type="dxa" w:w="1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Google Reviews</w:t>
            </w:r>
          </w:p>
        </w:tc>
        <w:tc>
          <w:tcPr>
            <w:tcW w:type="dxa" w:w="1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Review</w:t>
            </w:r>
          </w:p>
        </w:tc>
        <w:tc>
          <w:tcPr>
            <w:tcW w:type="dxa" w:w="2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Serper Places API</w:t>
            </w:r>
          </w:p>
        </w:tc>
        <w:tc>
          <w:tcPr>
            <w:tcW w:type="dxa" w:w="1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Glassdoor</w:t>
            </w:r>
          </w:p>
        </w:tc>
        <w:tc>
          <w:tcPr>
            <w:tcW w:type="dxa" w:w="1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Employer review</w:t>
            </w:r>
          </w:p>
        </w:tc>
        <w:tc>
          <w:tcPr>
            <w:tcW w:type="dxa" w:w="27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Serper (site:glassdoor.co.in)</w:t>
            </w:r>
          </w:p>
        </w:tc>
        <w:tc>
          <w:tcPr>
            <w:tcW w:type="dxa" w:w="1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G2</w:t>
            </w:r>
          </w:p>
        </w:tc>
        <w:tc>
          <w:tcPr>
            <w:tcW w:type="dxa" w:w="1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B2B review</w:t>
            </w:r>
          </w:p>
        </w:tc>
        <w:tc>
          <w:tcPr>
            <w:tcW w:type="dxa" w:w="2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Serper (site:g2.com)</w:t>
            </w:r>
          </w:p>
        </w:tc>
        <w:tc>
          <w:tcPr>
            <w:tcW w:type="dxa" w:w="1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Trustpilot</w:t>
            </w:r>
          </w:p>
        </w:tc>
        <w:tc>
          <w:tcPr>
            <w:tcW w:type="dxa" w:w="1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Review</w:t>
            </w:r>
          </w:p>
        </w:tc>
        <w:tc>
          <w:tcPr>
            <w:tcW w:type="dxa" w:w="27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Serper (site:trustpilot.com)</w:t>
            </w:r>
          </w:p>
        </w:tc>
        <w:tc>
          <w:tcPr>
            <w:tcW w:type="dxa" w:w="1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LinkedIn</w:t>
            </w:r>
          </w:p>
        </w:tc>
        <w:tc>
          <w:tcPr>
            <w:tcW w:type="dxa" w:w="1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Professional</w:t>
            </w:r>
          </w:p>
        </w:tc>
        <w:tc>
          <w:tcPr>
            <w:tcW w:type="dxa" w:w="2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Apify scraper</w:t>
            </w:r>
          </w:p>
        </w:tc>
        <w:tc>
          <w:tcPr>
            <w:tcW w:type="dxa" w:w="1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v1.1</w:t>
            </w:r>
          </w:p>
        </w:tc>
      </w:tr>
      <w:tr>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YouTube</w:t>
            </w:r>
          </w:p>
        </w:tc>
        <w:tc>
          <w:tcPr>
            <w:tcW w:type="dxa" w:w="1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Video</w:t>
            </w:r>
          </w:p>
        </w:tc>
        <w:tc>
          <w:tcPr>
            <w:tcW w:type="dxa" w:w="27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YouTube Data API v3</w:t>
            </w:r>
          </w:p>
        </w:tc>
        <w:tc>
          <w:tcPr>
            <w:tcW w:type="dxa" w:w="1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v1.1</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Quora</w:t>
            </w:r>
          </w:p>
        </w:tc>
        <w:tc>
          <w:tcPr>
            <w:tcW w:type="dxa" w:w="1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Community</w:t>
            </w:r>
          </w:p>
        </w:tc>
        <w:tc>
          <w:tcPr>
            <w:tcW w:type="dxa" w:w="2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Serper API</w:t>
            </w:r>
          </w:p>
        </w:tc>
        <w:tc>
          <w:tcPr>
            <w:tcW w:type="dxa" w:w="1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v1.1</w:t>
            </w:r>
          </w:p>
        </w:tc>
      </w:tr>
      <w:tr>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Instagram</w:t>
            </w:r>
          </w:p>
        </w:tc>
        <w:tc>
          <w:tcPr>
            <w:tcW w:type="dxa" w:w="1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Social</w:t>
            </w:r>
          </w:p>
        </w:tc>
        <w:tc>
          <w:tcPr>
            <w:tcW w:type="dxa" w:w="27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Apify scraper</w:t>
            </w:r>
          </w:p>
        </w:tc>
        <w:tc>
          <w:tcPr>
            <w:tcW w:type="dxa" w:w="1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v1.2</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TikTok</w:t>
            </w:r>
          </w:p>
        </w:tc>
        <w:tc>
          <w:tcPr>
            <w:tcW w:type="dxa" w:w="1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Social</w:t>
            </w:r>
          </w:p>
        </w:tc>
        <w:tc>
          <w:tcPr>
            <w:tcW w:type="dxa" w:w="2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Apify scraper</w:t>
            </w:r>
          </w:p>
        </w:tc>
        <w:tc>
          <w:tcPr>
            <w:tcW w:type="dxa" w:w="1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v1.2</w:t>
            </w:r>
          </w:p>
        </w:tc>
      </w:tr>
      <w:tr>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Threads</w:t>
            </w:r>
          </w:p>
        </w:tc>
        <w:tc>
          <w:tcPr>
            <w:tcW w:type="dxa" w:w="1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Social</w:t>
            </w:r>
          </w:p>
        </w:tc>
        <w:tc>
          <w:tcPr>
            <w:tcW w:type="dxa" w:w="27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Apify scraper</w:t>
            </w:r>
          </w:p>
        </w:tc>
        <w:tc>
          <w:tcPr>
            <w:tcW w:type="dxa" w:w="1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v1.2</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Bluesky</w:t>
            </w:r>
          </w:p>
        </w:tc>
        <w:tc>
          <w:tcPr>
            <w:tcW w:type="dxa" w:w="1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Social</w:t>
            </w:r>
          </w:p>
        </w:tc>
        <w:tc>
          <w:tcPr>
            <w:tcW w:type="dxa" w:w="2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AT Protocol API</w:t>
            </w:r>
          </w:p>
        </w:tc>
        <w:tc>
          <w:tcPr>
            <w:tcW w:type="dxa" w:w="1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v1.2</w:t>
            </w:r>
          </w:p>
        </w:tc>
      </w:tr>
    </w:tbl>
    <w:p>
      <w:pPr>
        <w:spacing w:after="80" w:before="0"/>
      </w:pPr>
      <w:r>
        <w:t xml:space="preserve"/>
      </w:r>
    </w:p>
    <w:p>
      <w:pPr>
        <w:pStyle w:val="Heading2"/>
        <w:spacing w:after="120" w:before="280"/>
      </w:pPr>
      <w:r>
        <w:rPr>
          <w:rFonts w:ascii="Arial" w:cs="Arial" w:eastAsia="Arial" w:hAnsi="Arial"/>
          <w:b/>
          <w:bCs/>
          <w:color w:val="185FA5"/>
          <w:sz w:val="26"/>
          <w:szCs w:val="26"/>
        </w:rPr>
        <w:t xml:space="preserve">7.3 AI Digest Generation with LLM Router</w:t>
      </w:r>
    </w:p>
    <w:p>
      <w:pPr>
        <w:spacing w:after="80" w:before="60"/>
      </w:pPr>
      <w:r>
        <w:rPr>
          <w:rFonts w:ascii="Arial" w:cs="Arial" w:eastAsia="Arial" w:hAnsi="Arial"/>
          <w:color w:val="1A1A1A"/>
          <w:sz w:val="22"/>
          <w:szCs w:val="22"/>
        </w:rPr>
        <w:t xml:space="preserve">After all search results are collected, they are assembled into a structured prompt and sent to the user's chosen LLM (see Section 6). The LLM reads all results, identifies the most significant mentions, extracts keywords, detects sentiment, and writes a complete email digest.</w:t>
      </w:r>
    </w:p>
    <w:p>
      <w:pPr>
        <w:spacing w:after="80" w:before="0"/>
      </w:pPr>
      <w:r>
        <w:t xml:space="preserve"/>
      </w:r>
    </w:p>
    <w:p>
      <w:pPr>
        <w:pStyle w:val="Heading3"/>
        <w:spacing w:after="80" w:before="200"/>
      </w:pPr>
      <w:r>
        <w:rPr>
          <w:rFonts w:ascii="Arial" w:cs="Arial" w:eastAsia="Arial" w:hAnsi="Arial"/>
          <w:b/>
          <w:bCs/>
          <w:color w:val="1A1A1A"/>
          <w:sz w:val="22"/>
          <w:szCs w:val="22"/>
        </w:rPr>
        <w:t xml:space="preserve">Digest sections (fixed order):</w:t>
      </w:r>
    </w:p>
    <w:p>
      <w:pPr>
        <w:pStyle w:val="ListParagraph"/>
        <w:numPr>
          <w:ilvl w:val="0"/>
          <w:numId w:val="2"/>
        </w:numPr>
        <w:spacing w:after="40" w:before="40"/>
      </w:pPr>
      <w:r>
        <w:rPr>
          <w:rFonts w:ascii="Arial" w:cs="Arial" w:eastAsia="Arial" w:hAnsi="Arial"/>
          <w:b w:val="false"/>
          <w:bCs w:val="false"/>
          <w:color w:val="1A1A1A"/>
          <w:sz w:val="22"/>
          <w:szCs w:val="22"/>
        </w:rPr>
        <w:t xml:space="preserve">Subject line — auto-generated with company name, date, and top story headline</w:t>
      </w:r>
    </w:p>
    <w:p>
      <w:pPr>
        <w:pStyle w:val="ListParagraph"/>
        <w:numPr>
          <w:ilvl w:val="0"/>
          <w:numId w:val="2"/>
        </w:numPr>
        <w:spacing w:after="40" w:before="40"/>
      </w:pPr>
      <w:r>
        <w:rPr>
          <w:rFonts w:ascii="Arial" w:cs="Arial" w:eastAsia="Arial" w:hAnsi="Arial"/>
          <w:b w:val="false"/>
          <w:bCs w:val="false"/>
          <w:color w:val="1A1A1A"/>
          <w:sz w:val="22"/>
          <w:szCs w:val="22"/>
        </w:rPr>
        <w:t xml:space="preserve">News highlights — top 3–5 stories, each with source badge + sentiment + URL</w:t>
      </w:r>
    </w:p>
    <w:p>
      <w:pPr>
        <w:pStyle w:val="ListParagraph"/>
        <w:numPr>
          <w:ilvl w:val="0"/>
          <w:numId w:val="2"/>
        </w:numPr>
        <w:spacing w:after="40" w:before="40"/>
      </w:pPr>
      <w:r>
        <w:rPr>
          <w:rFonts w:ascii="Arial" w:cs="Arial" w:eastAsia="Arial" w:hAnsi="Arial"/>
          <w:b w:val="false"/>
          <w:bCs w:val="false"/>
          <w:color w:val="1A1A1A"/>
          <w:sz w:val="22"/>
          <w:szCs w:val="22"/>
        </w:rPr>
        <w:t xml:space="preserve">Social and community mentions — Reddit, X posts with source and engagement signals</w:t>
      </w:r>
    </w:p>
    <w:p>
      <w:pPr>
        <w:pStyle w:val="ListParagraph"/>
        <w:numPr>
          <w:ilvl w:val="0"/>
          <w:numId w:val="2"/>
        </w:numPr>
        <w:spacing w:after="40" w:before="40"/>
      </w:pPr>
      <w:r>
        <w:rPr>
          <w:rFonts w:ascii="Arial" w:cs="Arial" w:eastAsia="Arial" w:hAnsi="Arial"/>
          <w:b w:val="false"/>
          <w:bCs w:val="false"/>
          <w:color w:val="1A1A1A"/>
          <w:sz w:val="22"/>
          <w:szCs w:val="22"/>
        </w:rPr>
        <w:t xml:space="preserve">Review pulse — new reviews from Google, G2, Glassdoor with star rating and excerpt</w:t>
      </w:r>
    </w:p>
    <w:p>
      <w:pPr>
        <w:pStyle w:val="ListParagraph"/>
        <w:numPr>
          <w:ilvl w:val="0"/>
          <w:numId w:val="2"/>
        </w:numPr>
        <w:spacing w:after="40" w:before="40"/>
      </w:pPr>
      <w:r>
        <w:rPr>
          <w:rFonts w:ascii="Arial" w:cs="Arial" w:eastAsia="Arial" w:hAnsi="Arial"/>
          <w:b w:val="false"/>
          <w:bCs w:val="false"/>
          <w:color w:val="1A1A1A"/>
          <w:sz w:val="22"/>
          <w:szCs w:val="22"/>
        </w:rPr>
        <w:t xml:space="preserve">Negative review flags — sub-3-star alerts with urgency level and AI-drafted response</w:t>
      </w:r>
    </w:p>
    <w:p>
      <w:pPr>
        <w:pStyle w:val="ListParagraph"/>
        <w:numPr>
          <w:ilvl w:val="0"/>
          <w:numId w:val="2"/>
        </w:numPr>
        <w:spacing w:after="40" w:before="40"/>
      </w:pPr>
      <w:r>
        <w:rPr>
          <w:rFonts w:ascii="Arial" w:cs="Arial" w:eastAsia="Arial" w:hAnsi="Arial"/>
          <w:b w:val="false"/>
          <w:bCs w:val="false"/>
          <w:color w:val="1A1A1A"/>
          <w:sz w:val="22"/>
          <w:szCs w:val="22"/>
        </w:rPr>
        <w:t xml:space="preserve">AI chatbot visibility — what ChatGPT, Perplexity, and Google AI say about the company</w:t>
      </w:r>
    </w:p>
    <w:p>
      <w:pPr>
        <w:pStyle w:val="ListParagraph"/>
        <w:numPr>
          <w:ilvl w:val="0"/>
          <w:numId w:val="2"/>
        </w:numPr>
        <w:spacing w:after="40" w:before="40"/>
      </w:pPr>
      <w:r>
        <w:rPr>
          <w:rFonts w:ascii="Arial" w:cs="Arial" w:eastAsia="Arial" w:hAnsi="Arial"/>
          <w:b w:val="false"/>
          <w:bCs w:val="false"/>
          <w:color w:val="1A1A1A"/>
          <w:sz w:val="22"/>
          <w:szCs w:val="22"/>
        </w:rPr>
        <w:t xml:space="preserve">Competitor signals — notable competitor activity (jobs, press releases, price changes)</w:t>
      </w:r>
    </w:p>
    <w:p>
      <w:pPr>
        <w:pStyle w:val="ListParagraph"/>
        <w:numPr>
          <w:ilvl w:val="0"/>
          <w:numId w:val="2"/>
        </w:numPr>
        <w:spacing w:after="40" w:before="40"/>
      </w:pPr>
      <w:r>
        <w:rPr>
          <w:rFonts w:ascii="Arial" w:cs="Arial" w:eastAsia="Arial" w:hAnsi="Arial"/>
          <w:b w:val="false"/>
          <w:bCs w:val="false"/>
          <w:color w:val="1A1A1A"/>
          <w:sz w:val="22"/>
          <w:szCs w:val="22"/>
        </w:rPr>
        <w:t xml:space="preserve">Trending keywords — top 5–8 keywords extracted from all results combined</w:t>
      </w:r>
    </w:p>
    <w:p>
      <w:pPr>
        <w:pStyle w:val="ListParagraph"/>
        <w:numPr>
          <w:ilvl w:val="0"/>
          <w:numId w:val="2"/>
        </w:numPr>
        <w:spacing w:after="40" w:before="40"/>
      </w:pPr>
      <w:r>
        <w:rPr>
          <w:rFonts w:ascii="Arial" w:cs="Arial" w:eastAsia="Arial" w:hAnsi="Arial"/>
          <w:b w:val="false"/>
          <w:bCs w:val="false"/>
          <w:color w:val="1A1A1A"/>
          <w:sz w:val="22"/>
          <w:szCs w:val="22"/>
        </w:rPr>
        <w:t xml:space="preserve">Crisis/watch-out flag — negative spikes, misinformation signals, narrative attacks</w:t>
      </w:r>
    </w:p>
    <w:p>
      <w:pPr>
        <w:pStyle w:val="ListParagraph"/>
        <w:numPr>
          <w:ilvl w:val="0"/>
          <w:numId w:val="2"/>
        </w:numPr>
        <w:spacing w:after="40" w:before="40"/>
      </w:pPr>
      <w:r>
        <w:rPr>
          <w:rFonts w:ascii="Arial" w:cs="Arial" w:eastAsia="Arial" w:hAnsi="Arial"/>
          <w:b w:val="false"/>
          <w:bCs w:val="false"/>
          <w:color w:val="1A1A1A"/>
          <w:sz w:val="22"/>
          <w:szCs w:val="22"/>
        </w:rPr>
        <w:t xml:space="preserve">Media attachments — user-added image/video links with labels</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7.4 Sentiment Score and Emotion Detection</w:t>
      </w:r>
    </w:p>
    <w:p>
      <w:pPr>
        <w:spacing w:after="80" w:before="60"/>
      </w:pPr>
      <w:r>
        <w:rPr>
          <w:rFonts w:ascii="Arial" w:cs="Arial" w:eastAsia="Arial" w:hAnsi="Arial"/>
          <w:color w:val="1A1A1A"/>
          <w:sz w:val="22"/>
          <w:szCs w:val="22"/>
        </w:rPr>
        <w:t xml:space="preserve">Every mention in the digest is scored for sentiment and, where enough context exists, the dominant emotion. This gives the user an immediate emotional read without opening any dashboard.</w:t>
      </w:r>
    </w:p>
    <w:p>
      <w:pPr>
        <w:spacing w:after="80" w:before="0"/>
      </w:pPr>
      <w:r>
        <w:t xml:space="preserve"/>
      </w:r>
    </w:p>
    <w:p>
      <w:pPr>
        <w:pStyle w:val="Heading3"/>
        <w:spacing w:after="80" w:before="200"/>
      </w:pPr>
      <w:r>
        <w:rPr>
          <w:rFonts w:ascii="Arial" w:cs="Arial" w:eastAsia="Arial" w:hAnsi="Arial"/>
          <w:b/>
          <w:bCs/>
          <w:color w:val="1A1A1A"/>
          <w:sz w:val="22"/>
          <w:szCs w:val="22"/>
        </w:rPr>
        <w:t xml:space="preserve">Sentiment levels:</w:t>
      </w:r>
    </w:p>
    <w:p>
      <w:pPr>
        <w:pStyle w:val="ListParagraph"/>
        <w:numPr>
          <w:ilvl w:val="0"/>
          <w:numId w:val="2"/>
        </w:numPr>
        <w:spacing w:after="40" w:before="40"/>
      </w:pPr>
      <w:r>
        <w:rPr>
          <w:rFonts w:ascii="Arial" w:cs="Arial" w:eastAsia="Arial" w:hAnsi="Arial"/>
          <w:b w:val="false"/>
          <w:bCs w:val="false"/>
          <w:color w:val="1A1A1A"/>
          <w:sz w:val="22"/>
          <w:szCs w:val="22"/>
        </w:rPr>
        <w:t xml:space="preserve">Strongly Positive  🟢🟢  — Major positive coverage, milestone announcements, praise</w:t>
      </w:r>
    </w:p>
    <w:p>
      <w:pPr>
        <w:pStyle w:val="ListParagraph"/>
        <w:numPr>
          <w:ilvl w:val="0"/>
          <w:numId w:val="2"/>
        </w:numPr>
        <w:spacing w:after="40" w:before="40"/>
      </w:pPr>
      <w:r>
        <w:rPr>
          <w:rFonts w:ascii="Arial" w:cs="Arial" w:eastAsia="Arial" w:hAnsi="Arial"/>
          <w:b w:val="false"/>
          <w:bCs w:val="false"/>
          <w:color w:val="1A1A1A"/>
          <w:sz w:val="22"/>
          <w:szCs w:val="22"/>
        </w:rPr>
        <w:t xml:space="preserve">Positive  🟢  — Generally favourable tone</w:t>
      </w:r>
    </w:p>
    <w:p>
      <w:pPr>
        <w:pStyle w:val="ListParagraph"/>
        <w:numPr>
          <w:ilvl w:val="0"/>
          <w:numId w:val="2"/>
        </w:numPr>
        <w:spacing w:after="40" w:before="40"/>
      </w:pPr>
      <w:r>
        <w:rPr>
          <w:rFonts w:ascii="Arial" w:cs="Arial" w:eastAsia="Arial" w:hAnsi="Arial"/>
          <w:b w:val="false"/>
          <w:bCs w:val="false"/>
          <w:color w:val="1A1A1A"/>
          <w:sz w:val="22"/>
          <w:szCs w:val="22"/>
        </w:rPr>
        <w:t xml:space="preserve">Neutral  ⚪  — Informational, no clear sentiment</w:t>
      </w:r>
    </w:p>
    <w:p>
      <w:pPr>
        <w:pStyle w:val="ListParagraph"/>
        <w:numPr>
          <w:ilvl w:val="0"/>
          <w:numId w:val="2"/>
        </w:numPr>
        <w:spacing w:after="40" w:before="40"/>
      </w:pPr>
      <w:r>
        <w:rPr>
          <w:rFonts w:ascii="Arial" w:cs="Arial" w:eastAsia="Arial" w:hAnsi="Arial"/>
          <w:b w:val="false"/>
          <w:bCs w:val="false"/>
          <w:color w:val="1A1A1A"/>
          <w:sz w:val="22"/>
          <w:szCs w:val="22"/>
        </w:rPr>
        <w:t xml:space="preserve">Mixed  🟡  — Both positive and negative elements present</w:t>
      </w:r>
    </w:p>
    <w:p>
      <w:pPr>
        <w:pStyle w:val="ListParagraph"/>
        <w:numPr>
          <w:ilvl w:val="0"/>
          <w:numId w:val="2"/>
        </w:numPr>
        <w:spacing w:after="40" w:before="40"/>
      </w:pPr>
      <w:r>
        <w:rPr>
          <w:rFonts w:ascii="Arial" w:cs="Arial" w:eastAsia="Arial" w:hAnsi="Arial"/>
          <w:b w:val="false"/>
          <w:bCs w:val="false"/>
          <w:color w:val="1A1A1A"/>
          <w:sz w:val="22"/>
          <w:szCs w:val="22"/>
        </w:rPr>
        <w:t xml:space="preserve">Negative  🔴  — Critical, complaint, or damaging tone</w:t>
      </w:r>
    </w:p>
    <w:p>
      <w:pPr>
        <w:pStyle w:val="ListParagraph"/>
        <w:numPr>
          <w:ilvl w:val="0"/>
          <w:numId w:val="2"/>
        </w:numPr>
        <w:spacing w:after="40" w:before="40"/>
      </w:pPr>
      <w:r>
        <w:rPr>
          <w:rFonts w:ascii="Arial" w:cs="Arial" w:eastAsia="Arial" w:hAnsi="Arial"/>
          <w:b w:val="false"/>
          <w:bCs w:val="false"/>
          <w:color w:val="1A1A1A"/>
          <w:sz w:val="22"/>
          <w:szCs w:val="22"/>
        </w:rPr>
        <w:t xml:space="preserve">Strongly Negative  🔴🔴  — Crisis-level, viral criticism, scandal coverage</w:t>
      </w:r>
    </w:p>
    <w:p>
      <w:pPr>
        <w:spacing w:after="80" w:before="0"/>
      </w:pPr>
      <w:r>
        <w:t xml:space="preserve"/>
      </w:r>
    </w:p>
    <w:p>
      <w:pPr>
        <w:pStyle w:val="Heading3"/>
        <w:spacing w:after="80" w:before="200"/>
      </w:pPr>
      <w:r>
        <w:rPr>
          <w:rFonts w:ascii="Arial" w:cs="Arial" w:eastAsia="Arial" w:hAnsi="Arial"/>
          <w:b/>
          <w:bCs/>
          <w:color w:val="1A1A1A"/>
          <w:sz w:val="22"/>
          <w:szCs w:val="22"/>
        </w:rPr>
        <w:t xml:space="preserve">Emotion tags (where detectable):</w:t>
      </w:r>
    </w:p>
    <w:p>
      <w:pPr>
        <w:spacing w:after="80" w:before="60"/>
      </w:pPr>
      <w:r>
        <w:rPr>
          <w:rFonts w:ascii="Arial" w:cs="Arial" w:eastAsia="Arial" w:hAnsi="Arial"/>
          <w:color w:val="1A1A1A"/>
          <w:sz w:val="22"/>
          <w:szCs w:val="22"/>
        </w:rPr>
        <w:t xml:space="preserve">Claude tags each high-sentiment result with one of: Admiration · Frustration · Excitement · Concern · Anger · Trust · Surprise · Scepticism</w:t>
      </w:r>
    </w:p>
    <w:p>
      <w:pPr>
        <w:spacing w:after="80" w:before="0"/>
      </w:pPr>
      <w:r>
        <w:t xml:space="preserve"/>
      </w:r>
    </w:p>
    <w:p>
      <w:pPr>
        <w:pBdr>
          <w:left w:val="single" w:color="185FA5" w:sz="12" w:space="8"/>
        </w:pBdr>
        <w:spacing w:after="60" w:before="60"/>
        <w:ind w:left="400"/>
      </w:pPr>
      <w:r>
        <w:rPr>
          <w:rFonts w:ascii="Arial" w:cs="Arial" w:eastAsia="Arial" w:hAnsi="Arial"/>
          <w:i/>
          <w:iCs/>
          <w:color w:val="185FA5"/>
          <w:sz w:val="20"/>
          <w:szCs w:val="20"/>
        </w:rPr>
        <w:t xml:space="preserve">Sentiment and emotion are computed by the LLM as part of the digest prompt — no separate API call or additional cost.</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7.5 Crisis Spike Alert — Out-of-Schedule Urgent Email</w:t>
      </w:r>
    </w:p>
    <w:p>
      <w:pPr>
        <w:spacing w:after="80" w:before="60"/>
      </w:pPr>
      <w:r>
        <w:rPr>
          <w:rFonts w:ascii="Arial" w:cs="Arial" w:eastAsia="Arial" w:hAnsi="Arial"/>
          <w:color w:val="1A1A1A"/>
          <w:sz w:val="22"/>
          <w:szCs w:val="22"/>
        </w:rPr>
        <w:t xml:space="preserve">The daily digest runs once at the user's scheduled time. But a crisis does not wait for 8am. This feature runs a lightweight background check every 3 hours and fires an urgent email the moment a spike is detected — before the scheduled digest.</w:t>
      </w:r>
    </w:p>
    <w:p>
      <w:pPr>
        <w:spacing w:after="80" w:before="0"/>
      </w:pPr>
      <w:r>
        <w:t xml:space="preserve"/>
      </w:r>
    </w:p>
    <w:p>
      <w:pPr>
        <w:pStyle w:val="Heading3"/>
        <w:spacing w:after="80" w:before="200"/>
      </w:pPr>
      <w:r>
        <w:rPr>
          <w:rFonts w:ascii="Arial" w:cs="Arial" w:eastAsia="Arial" w:hAnsi="Arial"/>
          <w:b/>
          <w:bCs/>
          <w:color w:val="1A1A1A"/>
          <w:sz w:val="22"/>
          <w:szCs w:val="22"/>
        </w:rPr>
        <w:t xml:space="preserve">Spike triggers:</w:t>
      </w:r>
    </w:p>
    <w:p>
      <w:pPr>
        <w:pStyle w:val="ListParagraph"/>
        <w:numPr>
          <w:ilvl w:val="0"/>
          <w:numId w:val="2"/>
        </w:numPr>
        <w:spacing w:after="40" w:before="40"/>
      </w:pPr>
      <w:r>
        <w:rPr>
          <w:rFonts w:ascii="Arial" w:cs="Arial" w:eastAsia="Arial" w:hAnsi="Arial"/>
          <w:b w:val="false"/>
          <w:bCs w:val="false"/>
          <w:color w:val="1A1A1A"/>
          <w:sz w:val="22"/>
          <w:szCs w:val="22"/>
        </w:rPr>
        <w:t xml:space="preserve">Mention volume increases by more than 300% versus the previous 3-hour window</w:t>
      </w:r>
    </w:p>
    <w:p>
      <w:pPr>
        <w:pStyle w:val="ListParagraph"/>
        <w:numPr>
          <w:ilvl w:val="0"/>
          <w:numId w:val="2"/>
        </w:numPr>
        <w:spacing w:after="40" w:before="40"/>
      </w:pPr>
      <w:r>
        <w:rPr>
          <w:rFonts w:ascii="Arial" w:cs="Arial" w:eastAsia="Arial" w:hAnsi="Arial"/>
          <w:b w:val="false"/>
          <w:bCs w:val="false"/>
          <w:color w:val="1A1A1A"/>
          <w:sz w:val="22"/>
          <w:szCs w:val="22"/>
        </w:rPr>
        <w:t xml:space="preserve">3 or more Strongly Negative results appear within 3 hours from different sources</w:t>
      </w:r>
    </w:p>
    <w:p>
      <w:pPr>
        <w:pStyle w:val="ListParagraph"/>
        <w:numPr>
          <w:ilvl w:val="0"/>
          <w:numId w:val="2"/>
        </w:numPr>
        <w:spacing w:after="40" w:before="40"/>
      </w:pPr>
      <w:r>
        <w:rPr>
          <w:rFonts w:ascii="Arial" w:cs="Arial" w:eastAsia="Arial" w:hAnsi="Arial"/>
          <w:b w:val="false"/>
          <w:bCs w:val="false"/>
          <w:color w:val="1A1A1A"/>
          <w:sz w:val="22"/>
          <w:szCs w:val="22"/>
        </w:rPr>
        <w:t xml:space="preserve">A review site rating drops by 0.5 stars or more in a single day</w:t>
      </w:r>
    </w:p>
    <w:p>
      <w:pPr>
        <w:pStyle w:val="ListParagraph"/>
        <w:numPr>
          <w:ilvl w:val="0"/>
          <w:numId w:val="2"/>
        </w:numPr>
        <w:spacing w:after="40" w:before="40"/>
      </w:pPr>
      <w:r>
        <w:rPr>
          <w:rFonts w:ascii="Arial" w:cs="Arial" w:eastAsia="Arial" w:hAnsi="Arial"/>
          <w:b w:val="false"/>
          <w:bCs w:val="false"/>
          <w:color w:val="1A1A1A"/>
          <w:sz w:val="22"/>
          <w:szCs w:val="22"/>
        </w:rPr>
        <w:t xml:space="preserve">A keyword associated with crisis (scam, fraud, lawsuit, arrest, data breach, recall) appears in 2+ sources</w:t>
      </w:r>
    </w:p>
    <w:p>
      <w:pPr>
        <w:spacing w:after="80" w:before="0"/>
      </w:pPr>
      <w:r>
        <w:t xml:space="preserve"/>
      </w:r>
    </w:p>
    <w:p>
      <w:pPr>
        <w:pStyle w:val="Heading3"/>
        <w:spacing w:after="80" w:before="200"/>
      </w:pPr>
      <w:r>
        <w:rPr>
          <w:rFonts w:ascii="Arial" w:cs="Arial" w:eastAsia="Arial" w:hAnsi="Arial"/>
          <w:b/>
          <w:bCs/>
          <w:color w:val="1A1A1A"/>
          <w:sz w:val="22"/>
          <w:szCs w:val="22"/>
        </w:rPr>
        <w:t xml:space="preserve">Alert format:</w:t>
      </w:r>
    </w:p>
    <w:p>
      <w:pPr>
        <w:spacing w:after="80" w:before="60"/>
      </w:pPr>
      <w:r>
        <w:rPr>
          <w:rFonts w:ascii="Arial" w:cs="Arial" w:eastAsia="Arial" w:hAnsi="Arial"/>
          <w:color w:val="1A1A1A"/>
          <w:sz w:val="22"/>
          <w:szCs w:val="22"/>
        </w:rPr>
        <w:t xml:space="preserve">Subject: URGENT — [Company Name] Crisis Signal Detected | [Time]</w:t>
      </w:r>
    </w:p>
    <w:p>
      <w:pPr>
        <w:spacing w:after="80" w:before="60"/>
      </w:pPr>
      <w:r>
        <w:rPr>
          <w:rFonts w:ascii="Arial" w:cs="Arial" w:eastAsia="Arial" w:hAnsi="Arial"/>
          <w:color w:val="1A1A1A"/>
          <w:sz w:val="22"/>
          <w:szCs w:val="22"/>
        </w:rPr>
        <w:t xml:space="preserve">Body: 3-line summary of what triggered the alert + source links + recommended immediate actions drafted by Claude.</w:t>
      </w:r>
    </w:p>
    <w:p>
      <w:pPr>
        <w:spacing w:after="80" w:before="0"/>
      </w:pPr>
      <w:r>
        <w:t xml:space="preserve"/>
      </w:r>
    </w:p>
    <w:p>
      <w:pPr>
        <w:pBdr>
          <w:left w:val="single" w:color="185FA5" w:sz="12" w:space="8"/>
        </w:pBdr>
        <w:spacing w:after="60" w:before="60"/>
        <w:ind w:left="400"/>
      </w:pPr>
      <w:r>
        <w:rPr>
          <w:rFonts w:ascii="Arial" w:cs="Arial" w:eastAsia="Arial" w:hAnsi="Arial"/>
          <w:i/>
          <w:iCs/>
          <w:color w:val="185FA5"/>
          <w:sz w:val="20"/>
          <w:szCs w:val="20"/>
        </w:rPr>
        <w:t xml:space="preserve">Crisis alerts use Claude Haiku 4.5 (fast, cheap) for the background check, not the user's chosen digest model. This keeps background costs near zero.</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7.6 Negative Review Flagging — Client-Facing Reviews</w:t>
      </w:r>
    </w:p>
    <w:p>
      <w:pPr>
        <w:spacing w:after="80" w:before="60"/>
      </w:pPr>
      <w:r>
        <w:rPr>
          <w:rFonts w:ascii="Arial" w:cs="Arial" w:eastAsia="Arial" w:hAnsi="Arial"/>
          <w:color w:val="1A1A1A"/>
          <w:sz w:val="22"/>
          <w:szCs w:val="22"/>
        </w:rPr>
        <w:t xml:space="preserve">New reviews below 3 stars on Google Reviews, G2, Trustpilot, and Capterra are flagged in a dedicated digest section with the full review text, star rating, platform source, and an AI-drafted response suggestion.</w:t>
      </w:r>
    </w:p>
    <w:p>
      <w:pPr>
        <w:spacing w:after="80" w:before="0"/>
      </w:pPr>
      <w:r>
        <w:t xml:space="preserve"/>
      </w:r>
    </w:p>
    <w:p>
      <w:pPr>
        <w:pBdr>
          <w:left w:val="single" w:color="185FA5" w:sz="12" w:space="8"/>
        </w:pBdr>
        <w:spacing w:after="60" w:before="60"/>
        <w:ind w:left="400"/>
      </w:pPr>
      <w:r>
        <w:rPr>
          <w:rFonts w:ascii="Arial" w:cs="Arial" w:eastAsia="Arial" w:hAnsi="Arial"/>
          <w:i/>
          <w:iCs/>
          <w:color w:val="185FA5"/>
          <w:sz w:val="20"/>
          <w:szCs w:val="20"/>
        </w:rPr>
        <w:t xml:space="preserve">Business context: 68% of negative reviews receive zero response. Businesses that respond see up to 18% more revenue. (ReplyOnTheFly, 2026)</w:t>
      </w:r>
    </w:p>
    <w:p>
      <w:pPr>
        <w:spacing w:after="80" w:before="0"/>
      </w:pPr>
      <w:r>
        <w:t xml:space="preserve"/>
      </w:r>
    </w:p>
    <w:p>
      <w:pPr>
        <w:pStyle w:val="Heading3"/>
        <w:spacing w:after="80" w:before="200"/>
      </w:pPr>
      <w:r>
        <w:rPr>
          <w:rFonts w:ascii="Arial" w:cs="Arial" w:eastAsia="Arial" w:hAnsi="Arial"/>
          <w:b/>
          <w:bCs/>
          <w:color w:val="1A1A1A"/>
          <w:sz w:val="22"/>
          <w:szCs w:val="22"/>
        </w:rPr>
        <w:t xml:space="preserve">How it works:</w:t>
      </w:r>
    </w:p>
    <w:p>
      <w:pPr>
        <w:pStyle w:val="ListParagraph"/>
        <w:numPr>
          <w:ilvl w:val="0"/>
          <w:numId w:val="3"/>
        </w:numPr>
        <w:spacing w:after="60" w:before="60"/>
      </w:pPr>
      <w:r>
        <w:rPr>
          <w:rFonts w:ascii="Arial" w:cs="Arial" w:eastAsia="Arial" w:hAnsi="Arial"/>
          <w:color w:val="1A1A1A"/>
          <w:sz w:val="22"/>
          <w:szCs w:val="22"/>
        </w:rPr>
        <w:t xml:space="preserve">Serper API queries each review platform for the company name daily.</w:t>
      </w:r>
    </w:p>
    <w:p>
      <w:pPr>
        <w:pStyle w:val="ListParagraph"/>
        <w:numPr>
          <w:ilvl w:val="0"/>
          <w:numId w:val="3"/>
        </w:numPr>
        <w:spacing w:after="60" w:before="60"/>
      </w:pPr>
      <w:r>
        <w:rPr>
          <w:rFonts w:ascii="Arial" w:cs="Arial" w:eastAsia="Arial" w:hAnsi="Arial"/>
          <w:color w:val="1A1A1A"/>
          <w:sz w:val="22"/>
          <w:szCs w:val="22"/>
        </w:rPr>
        <w:t xml:space="preserve">Results from the last 24 hours are filtered for ratings below 3 stars.</w:t>
      </w:r>
    </w:p>
    <w:p>
      <w:pPr>
        <w:pStyle w:val="ListParagraph"/>
        <w:numPr>
          <w:ilvl w:val="0"/>
          <w:numId w:val="3"/>
        </w:numPr>
        <w:spacing w:after="60" w:before="60"/>
      </w:pPr>
      <w:r>
        <w:rPr>
          <w:rFonts w:ascii="Arial" w:cs="Arial" w:eastAsia="Arial" w:hAnsi="Arial"/>
          <w:color w:val="1A1A1A"/>
          <w:sz w:val="22"/>
          <w:szCs w:val="22"/>
        </w:rPr>
        <w:t xml:space="preserve">Each flagged review is passed to the user's chosen LLM with the instruction: 'Draft a professional, empathetic response to this review that acknowledges the concern and offers a resolution path. Max 80 words.'</w:t>
      </w:r>
    </w:p>
    <w:p>
      <w:pPr>
        <w:pStyle w:val="ListParagraph"/>
        <w:numPr>
          <w:ilvl w:val="0"/>
          <w:numId w:val="3"/>
        </w:numPr>
        <w:spacing w:after="60" w:before="60"/>
      </w:pPr>
      <w:r>
        <w:rPr>
          <w:rFonts w:ascii="Arial" w:cs="Arial" w:eastAsia="Arial" w:hAnsi="Arial"/>
          <w:color w:val="1A1A1A"/>
          <w:sz w:val="22"/>
          <w:szCs w:val="22"/>
        </w:rPr>
        <w:t xml:space="preserve">The digest includes the review text, star rating, source badge, urgency level, and the draft response — ready to copy and post.</w:t>
      </w:r>
    </w:p>
    <w:p>
      <w:pPr>
        <w:spacing w:after="80" w:before="0"/>
      </w:pPr>
      <w:r>
        <w:t xml:space="preserve"/>
      </w:r>
    </w:p>
    <w:p>
      <w:pPr>
        <w:pStyle w:val="Heading3"/>
        <w:spacing w:after="80" w:before="200"/>
      </w:pPr>
      <w:r>
        <w:rPr>
          <w:rFonts w:ascii="Arial" w:cs="Arial" w:eastAsia="Arial" w:hAnsi="Arial"/>
          <w:b/>
          <w:bCs/>
          <w:color w:val="1A1A1A"/>
          <w:sz w:val="22"/>
          <w:szCs w:val="22"/>
        </w:rPr>
        <w:t xml:space="preserve">Urgency levels:</w:t>
      </w:r>
    </w:p>
    <w:p>
      <w:pPr>
        <w:pStyle w:val="ListParagraph"/>
        <w:numPr>
          <w:ilvl w:val="0"/>
          <w:numId w:val="2"/>
        </w:numPr>
        <w:spacing w:after="40" w:before="40"/>
      </w:pPr>
      <w:r>
        <w:rPr>
          <w:rFonts w:ascii="Arial" w:cs="Arial" w:eastAsia="Arial" w:hAnsi="Arial"/>
          <w:b w:val="false"/>
          <w:bCs w:val="false"/>
          <w:color w:val="1A1A1A"/>
          <w:sz w:val="22"/>
          <w:szCs w:val="22"/>
        </w:rPr>
        <w:t xml:space="preserve">CRITICAL (1 star) — Appears at top of digest with red border, crisis alert may also fire</w:t>
      </w:r>
    </w:p>
    <w:p>
      <w:pPr>
        <w:pStyle w:val="ListParagraph"/>
        <w:numPr>
          <w:ilvl w:val="0"/>
          <w:numId w:val="2"/>
        </w:numPr>
        <w:spacing w:after="40" w:before="40"/>
      </w:pPr>
      <w:r>
        <w:rPr>
          <w:rFonts w:ascii="Arial" w:cs="Arial" w:eastAsia="Arial" w:hAnsi="Arial"/>
          <w:b w:val="false"/>
          <w:bCs w:val="false"/>
          <w:color w:val="1A1A1A"/>
          <w:sz w:val="22"/>
          <w:szCs w:val="22"/>
        </w:rPr>
        <w:t xml:space="preserve">HIGH (2 stars) — Appears in review section with amber highlight</w:t>
      </w:r>
    </w:p>
    <w:p>
      <w:pPr>
        <w:pStyle w:val="ListParagraph"/>
        <w:numPr>
          <w:ilvl w:val="0"/>
          <w:numId w:val="2"/>
        </w:numPr>
        <w:spacing w:after="40" w:before="40"/>
      </w:pPr>
      <w:r>
        <w:rPr>
          <w:rFonts w:ascii="Arial" w:cs="Arial" w:eastAsia="Arial" w:hAnsi="Arial"/>
          <w:b w:val="false"/>
          <w:bCs w:val="false"/>
          <w:color w:val="1A1A1A"/>
          <w:sz w:val="22"/>
          <w:szCs w:val="22"/>
        </w:rPr>
        <w:t xml:space="preserve">WATCH (3 stars) — Included in review section, no special highlighting</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7.7 Employer Brand Flagging — Glassdoor</w:t>
      </w:r>
    </w:p>
    <w:p>
      <w:pPr>
        <w:spacing w:after="80" w:before="60"/>
      </w:pPr>
      <w:r>
        <w:rPr>
          <w:rFonts w:ascii="Arial" w:cs="Arial" w:eastAsia="Arial" w:hAnsi="Arial"/>
          <w:color w:val="1A1A1A"/>
          <w:sz w:val="22"/>
          <w:szCs w:val="22"/>
        </w:rPr>
        <w:t xml:space="preserve">Glassdoor employee reviews are treated as a separate, dedicated section from client-facing reviews because they serve a different audience (HR, leadership, recruiters) and require a different response strategy.</w:t>
      </w:r>
    </w:p>
    <w:p>
      <w:pPr>
        <w:spacing w:after="80" w:before="0"/>
      </w:pPr>
      <w:r>
        <w:t xml:space="preserve"/>
      </w:r>
    </w:p>
    <w:p>
      <w:pPr>
        <w:pBdr>
          <w:left w:val="single" w:color="185FA5" w:sz="12" w:space="8"/>
        </w:pBdr>
        <w:spacing w:after="60" w:before="60"/>
        <w:ind w:left="400"/>
      </w:pPr>
      <w:r>
        <w:rPr>
          <w:rFonts w:ascii="Arial" w:cs="Arial" w:eastAsia="Arial" w:hAnsi="Arial"/>
          <w:i/>
          <w:iCs/>
          <w:color w:val="185FA5"/>
          <w:sz w:val="20"/>
          <w:szCs w:val="20"/>
        </w:rPr>
        <w:t xml:space="preserve">Business context: 86% of candidates check Glassdoor before applying. Companies with poor Glassdoor ratings receive up to 30% fewer applications. (2025 research)</w:t>
      </w:r>
    </w:p>
    <w:p>
      <w:pPr>
        <w:spacing w:after="80" w:before="0"/>
      </w:pPr>
      <w:r>
        <w:t xml:space="preserve"/>
      </w:r>
    </w:p>
    <w:p>
      <w:pPr>
        <w:pStyle w:val="Heading3"/>
        <w:spacing w:after="80" w:before="200"/>
      </w:pPr>
      <w:r>
        <w:rPr>
          <w:rFonts w:ascii="Arial" w:cs="Arial" w:eastAsia="Arial" w:hAnsi="Arial"/>
          <w:b/>
          <w:bCs/>
          <w:color w:val="1A1A1A"/>
          <w:sz w:val="22"/>
          <w:szCs w:val="22"/>
        </w:rPr>
        <w:t xml:space="preserve">Features:</w:t>
      </w:r>
    </w:p>
    <w:p>
      <w:pPr>
        <w:pStyle w:val="ListParagraph"/>
        <w:numPr>
          <w:ilvl w:val="0"/>
          <w:numId w:val="2"/>
        </w:numPr>
        <w:spacing w:after="40" w:before="40"/>
      </w:pPr>
      <w:r>
        <w:rPr>
          <w:rFonts w:ascii="Arial" w:cs="Arial" w:eastAsia="Arial" w:hAnsi="Arial"/>
          <w:b w:val="false"/>
          <w:bCs w:val="false"/>
          <w:color w:val="1A1A1A"/>
          <w:sz w:val="22"/>
          <w:szCs w:val="22"/>
        </w:rPr>
        <w:t xml:space="preserve">New Glassdoor reviews from the past 7 days appear in the Sunday weekly digest as 'Employer Brand Pulse'.</w:t>
      </w:r>
    </w:p>
    <w:p>
      <w:pPr>
        <w:pStyle w:val="ListParagraph"/>
        <w:numPr>
          <w:ilvl w:val="0"/>
          <w:numId w:val="2"/>
        </w:numPr>
        <w:spacing w:after="40" w:before="40"/>
      </w:pPr>
      <w:r>
        <w:rPr>
          <w:rFonts w:ascii="Arial" w:cs="Arial" w:eastAsia="Arial" w:hAnsi="Arial"/>
          <w:b w:val="false"/>
          <w:bCs w:val="false"/>
          <w:color w:val="1A1A1A"/>
          <w:sz w:val="22"/>
          <w:szCs w:val="22"/>
        </w:rPr>
        <w:t xml:space="preserve">Claude extracts the key concern from each review (e.g. 'management transparency', 'work-life balance') and groups similar themes.</w:t>
      </w:r>
    </w:p>
    <w:p>
      <w:pPr>
        <w:pStyle w:val="ListParagraph"/>
        <w:numPr>
          <w:ilvl w:val="0"/>
          <w:numId w:val="2"/>
        </w:numPr>
        <w:spacing w:after="40" w:before="40"/>
      </w:pPr>
      <w:r>
        <w:rPr>
          <w:rFonts w:ascii="Arial" w:cs="Arial" w:eastAsia="Arial" w:hAnsi="Arial"/>
          <w:b w:val="false"/>
          <w:bCs w:val="false"/>
          <w:color w:val="1A1A1A"/>
          <w:sz w:val="22"/>
          <w:szCs w:val="22"/>
        </w:rPr>
        <w:t xml:space="preserve">If 3 or more reviews mention the same theme in one week, it is flagged as a 'Recurring Signal' for leadership attention.</w:t>
      </w:r>
    </w:p>
    <w:p>
      <w:pPr>
        <w:pStyle w:val="ListParagraph"/>
        <w:numPr>
          <w:ilvl w:val="0"/>
          <w:numId w:val="2"/>
        </w:numPr>
        <w:spacing w:after="40" w:before="40"/>
      </w:pPr>
      <w:r>
        <w:rPr>
          <w:rFonts w:ascii="Arial" w:cs="Arial" w:eastAsia="Arial" w:hAnsi="Arial"/>
          <w:b w:val="false"/>
          <w:bCs w:val="false"/>
          <w:color w:val="1A1A1A"/>
          <w:sz w:val="22"/>
          <w:szCs w:val="22"/>
        </w:rPr>
        <w:t xml:space="preserve">A draft internal memo is generated: 'Here is what employees are saying this week and suggested areas to address in your next all-hands.'</w:t>
      </w:r>
    </w:p>
    <w:p>
      <w:pPr>
        <w:pStyle w:val="ListParagraph"/>
        <w:numPr>
          <w:ilvl w:val="0"/>
          <w:numId w:val="2"/>
        </w:numPr>
        <w:spacing w:after="40" w:before="40"/>
      </w:pPr>
      <w:r>
        <w:rPr>
          <w:rFonts w:ascii="Arial" w:cs="Arial" w:eastAsia="Arial" w:hAnsi="Arial"/>
          <w:b w:val="false"/>
          <w:bCs w:val="false"/>
          <w:color w:val="1A1A1A"/>
          <w:sz w:val="22"/>
          <w:szCs w:val="22"/>
        </w:rPr>
        <w:t xml:space="preserve">1-star Glassdoor reviews trigger an immediate crisis alert email, not just the weekly digest.</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7.8 AI Chatbot Visibility Monitoring</w:t>
      </w:r>
    </w:p>
    <w:p>
      <w:pPr>
        <w:spacing w:after="80" w:before="60"/>
      </w:pPr>
      <w:r>
        <w:rPr>
          <w:rFonts w:ascii="Arial" w:cs="Arial" w:eastAsia="Arial" w:hAnsi="Arial"/>
          <w:color w:val="1A1A1A"/>
          <w:sz w:val="22"/>
          <w:szCs w:val="22"/>
        </w:rPr>
        <w:t xml:space="preserve">This is the most forward-looking feature in the product and addresses a gap that no affordable tool in the market currently fills. As of 2026, AI chatbots handle over 40% of customer service queries and are the fastest-growing brand discovery channel. If ChatGPT or Perplexity says something inaccurate about a company, millions of users receive that misinformation — and the company never knows.</w:t>
      </w:r>
    </w:p>
    <w:p>
      <w:pPr>
        <w:spacing w:after="80" w:before="0"/>
      </w:pPr>
      <w:r>
        <w:t xml:space="preserve"/>
      </w:r>
    </w:p>
    <w:p>
      <w:pPr>
        <w:pStyle w:val="Heading3"/>
        <w:spacing w:after="80" w:before="200"/>
      </w:pPr>
      <w:r>
        <w:rPr>
          <w:rFonts w:ascii="Arial" w:cs="Arial" w:eastAsia="Arial" w:hAnsi="Arial"/>
          <w:b/>
          <w:bCs/>
          <w:color w:val="1A1A1A"/>
          <w:sz w:val="22"/>
          <w:szCs w:val="22"/>
        </w:rPr>
        <w:t xml:space="preserve">How it works:</w:t>
      </w:r>
    </w:p>
    <w:p>
      <w:pPr>
        <w:pStyle w:val="ListParagraph"/>
        <w:numPr>
          <w:ilvl w:val="0"/>
          <w:numId w:val="3"/>
        </w:numPr>
        <w:spacing w:after="60" w:before="60"/>
      </w:pPr>
      <w:r>
        <w:rPr>
          <w:rFonts w:ascii="Arial" w:cs="Arial" w:eastAsia="Arial" w:hAnsi="Arial"/>
          <w:color w:val="1A1A1A"/>
          <w:sz w:val="22"/>
          <w:szCs w:val="22"/>
        </w:rPr>
        <w:t xml:space="preserve">Once per day (or on manual trigger), the app sends a standardised set of prompts to ChatGPT (via OpenAI API), Perplexity API, and Google Gemini.</w:t>
      </w:r>
    </w:p>
    <w:p>
      <w:pPr>
        <w:pStyle w:val="ListParagraph"/>
        <w:numPr>
          <w:ilvl w:val="0"/>
          <w:numId w:val="3"/>
        </w:numPr>
        <w:spacing w:after="60" w:before="60"/>
      </w:pPr>
      <w:r>
        <w:rPr>
          <w:rFonts w:ascii="Arial" w:cs="Arial" w:eastAsia="Arial" w:hAnsi="Arial"/>
          <w:color w:val="1A1A1A"/>
          <w:sz w:val="22"/>
          <w:szCs w:val="22"/>
        </w:rPr>
        <w:t xml:space="preserve">Prompts include: 'Tell me about [Company Name]', 'What do customers say about [Company Name]?', 'Who are [Company Name]'s main competitors?', 'Is [Company Name] a good company to work for?'</w:t>
      </w:r>
    </w:p>
    <w:p>
      <w:pPr>
        <w:pStyle w:val="ListParagraph"/>
        <w:numPr>
          <w:ilvl w:val="0"/>
          <w:numId w:val="3"/>
        </w:numPr>
        <w:spacing w:after="60" w:before="60"/>
      </w:pPr>
      <w:r>
        <w:rPr>
          <w:rFonts w:ascii="Arial" w:cs="Arial" w:eastAsia="Arial" w:hAnsi="Arial"/>
          <w:color w:val="1A1A1A"/>
          <w:sz w:val="22"/>
          <w:szCs w:val="22"/>
        </w:rPr>
        <w:t xml:space="preserve">Each response is collected and analysed by Claude for: accuracy vs known facts, sentiment, competitor comparisons made, and any misinformation signals.</w:t>
      </w:r>
    </w:p>
    <w:p>
      <w:pPr>
        <w:pStyle w:val="ListParagraph"/>
        <w:numPr>
          <w:ilvl w:val="0"/>
          <w:numId w:val="3"/>
        </w:numPr>
        <w:spacing w:after="60" w:before="60"/>
      </w:pPr>
      <w:r>
        <w:rPr>
          <w:rFonts w:ascii="Arial" w:cs="Arial" w:eastAsia="Arial" w:hAnsi="Arial"/>
          <w:color w:val="1A1A1A"/>
          <w:sz w:val="22"/>
          <w:szCs w:val="22"/>
        </w:rPr>
        <w:t xml:space="preserve">A dedicated 'AI Visibility' section appears in the digest showing what each AI says, flagging inaccuracies, and suggesting content the company could publish to correct the AI's understanding.</w:t>
      </w:r>
    </w:p>
    <w:p>
      <w:pPr>
        <w:spacing w:after="80" w:before="0"/>
      </w:pPr>
      <w:r>
        <w:t xml:space="preserve"/>
      </w:r>
    </w:p>
    <w:p>
      <w:pPr>
        <w:pBdr>
          <w:left w:val="single" w:color="185FA5" w:sz="12" w:space="8"/>
        </w:pBdr>
        <w:spacing w:after="60" w:before="60"/>
        <w:ind w:left="400"/>
      </w:pPr>
      <w:r>
        <w:rPr>
          <w:rFonts w:ascii="Arial" w:cs="Arial" w:eastAsia="Arial" w:hAnsi="Arial"/>
          <w:i/>
          <w:iCs/>
          <w:color w:val="185FA5"/>
          <w:sz w:val="20"/>
          <w:szCs w:val="20"/>
        </w:rPr>
        <w:t xml:space="preserve">Perplexity API is used for this specific feature regardless of the user's chosen digest model, because Perplexity's responses are web-grounded and reflect what real users would receive.</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7.9 Competitor Intelligence Signals</w:t>
      </w:r>
    </w:p>
    <w:p>
      <w:pPr>
        <w:spacing w:after="80" w:before="60"/>
      </w:pPr>
      <w:r>
        <w:rPr>
          <w:rFonts w:ascii="Arial" w:cs="Arial" w:eastAsia="Arial" w:hAnsi="Arial"/>
          <w:color w:val="1A1A1A"/>
          <w:sz w:val="22"/>
          <w:szCs w:val="22"/>
        </w:rPr>
        <w:t xml:space="preserve">The app tracks not just the user's company but also up to 3 competitor companies entered by the user. A weekly 'Competitor Signals' section appears in the Sunday digest highlighting notable competitor activity.</w:t>
      </w:r>
    </w:p>
    <w:p>
      <w:pPr>
        <w:spacing w:after="80" w:before="0"/>
      </w:pPr>
      <w:r>
        <w:t xml:space="preserve"/>
      </w:r>
    </w:p>
    <w:p>
      <w:pPr>
        <w:pStyle w:val="Heading3"/>
        <w:spacing w:after="80" w:before="200"/>
      </w:pPr>
      <w:r>
        <w:rPr>
          <w:rFonts w:ascii="Arial" w:cs="Arial" w:eastAsia="Arial" w:hAnsi="Arial"/>
          <w:b/>
          <w:bCs/>
          <w:color w:val="1A1A1A"/>
          <w:sz w:val="22"/>
          <w:szCs w:val="22"/>
        </w:rPr>
        <w:t xml:space="preserve">Signals tracked:</w:t>
      </w:r>
    </w:p>
    <w:p>
      <w:pPr>
        <w:pStyle w:val="ListParagraph"/>
        <w:numPr>
          <w:ilvl w:val="0"/>
          <w:numId w:val="2"/>
        </w:numPr>
        <w:spacing w:after="40" w:before="40"/>
      </w:pPr>
      <w:r>
        <w:rPr>
          <w:rFonts w:ascii="Arial" w:cs="Arial" w:eastAsia="Arial" w:hAnsi="Arial"/>
          <w:b w:val="false"/>
          <w:bCs w:val="false"/>
          <w:color w:val="1A1A1A"/>
          <w:sz w:val="22"/>
          <w:szCs w:val="22"/>
        </w:rPr>
        <w:t xml:space="preserve">New job postings — sudden hiring spree in a new function can signal a product pivot or expansion</w:t>
      </w:r>
    </w:p>
    <w:p>
      <w:pPr>
        <w:pStyle w:val="ListParagraph"/>
        <w:numPr>
          <w:ilvl w:val="0"/>
          <w:numId w:val="2"/>
        </w:numPr>
        <w:spacing w:after="40" w:before="40"/>
      </w:pPr>
      <w:r>
        <w:rPr>
          <w:rFonts w:ascii="Arial" w:cs="Arial" w:eastAsia="Arial" w:hAnsi="Arial"/>
          <w:b w:val="false"/>
          <w:bCs w:val="false"/>
          <w:color w:val="1A1A1A"/>
          <w:sz w:val="22"/>
          <w:szCs w:val="22"/>
        </w:rPr>
        <w:t xml:space="preserve">Press releases and funding news — via Serper news search on competitor name + 'announces'</w:t>
      </w:r>
    </w:p>
    <w:p>
      <w:pPr>
        <w:pStyle w:val="ListParagraph"/>
        <w:numPr>
          <w:ilvl w:val="0"/>
          <w:numId w:val="2"/>
        </w:numPr>
        <w:spacing w:after="40" w:before="40"/>
      </w:pPr>
      <w:r>
        <w:rPr>
          <w:rFonts w:ascii="Arial" w:cs="Arial" w:eastAsia="Arial" w:hAnsi="Arial"/>
          <w:b w:val="false"/>
          <w:bCs w:val="false"/>
          <w:color w:val="1A1A1A"/>
          <w:sz w:val="22"/>
          <w:szCs w:val="22"/>
        </w:rPr>
        <w:t xml:space="preserve">Website changes — new pricing pages, product launches, removed features (via Serper cache diff, v1.2)</w:t>
      </w:r>
    </w:p>
    <w:p>
      <w:pPr>
        <w:pStyle w:val="ListParagraph"/>
        <w:numPr>
          <w:ilvl w:val="0"/>
          <w:numId w:val="2"/>
        </w:numPr>
        <w:spacing w:after="40" w:before="40"/>
      </w:pPr>
      <w:r>
        <w:rPr>
          <w:rFonts w:ascii="Arial" w:cs="Arial" w:eastAsia="Arial" w:hAnsi="Arial"/>
          <w:b w:val="false"/>
          <w:bCs w:val="false"/>
          <w:color w:val="1A1A1A"/>
          <w:sz w:val="22"/>
          <w:szCs w:val="22"/>
        </w:rPr>
        <w:t xml:space="preserve">Review site momentum — competitor G2 or Trustpilot rating trends up or down</w:t>
      </w:r>
    </w:p>
    <w:p>
      <w:pPr>
        <w:pStyle w:val="ListParagraph"/>
        <w:numPr>
          <w:ilvl w:val="0"/>
          <w:numId w:val="2"/>
        </w:numPr>
        <w:spacing w:after="40" w:before="40"/>
      </w:pPr>
      <w:r>
        <w:rPr>
          <w:rFonts w:ascii="Arial" w:cs="Arial" w:eastAsia="Arial" w:hAnsi="Arial"/>
          <w:b w:val="false"/>
          <w:bCs w:val="false"/>
          <w:color w:val="1A1A1A"/>
          <w:sz w:val="22"/>
          <w:szCs w:val="22"/>
        </w:rPr>
        <w:t xml:space="preserve">Social media spikes — competitor mention volume surges, indicating a campaign or crisis</w:t>
      </w:r>
    </w:p>
    <w:p>
      <w:pPr>
        <w:spacing w:after="80" w:before="0"/>
      </w:pPr>
      <w:r>
        <w:t xml:space="preserve"/>
      </w:r>
    </w:p>
    <w:p>
      <w:pPr>
        <w:pBdr>
          <w:left w:val="single" w:color="185FA5" w:sz="12" w:space="8"/>
        </w:pBdr>
        <w:spacing w:after="60" w:before="60"/>
        <w:ind w:left="400"/>
      </w:pPr>
      <w:r>
        <w:rPr>
          <w:rFonts w:ascii="Arial" w:cs="Arial" w:eastAsia="Arial" w:hAnsi="Arial"/>
          <w:i/>
          <w:iCs/>
          <w:color w:val="185FA5"/>
          <w:sz w:val="20"/>
          <w:szCs w:val="20"/>
        </w:rPr>
        <w:t xml:space="preserve">Job posting tracking is done via Serper search: '[Competitor Name] site:linkedin.com/jobs OR site:naukri.com' — no LinkedIn scraper required for basic signal detection.</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7.10 Misinformation and Narrative Attack Detection</w:t>
      </w:r>
    </w:p>
    <w:p>
      <w:pPr>
        <w:spacing w:after="80" w:before="60"/>
      </w:pPr>
      <w:r>
        <w:rPr>
          <w:rFonts w:ascii="Arial" w:cs="Arial" w:eastAsia="Arial" w:hAnsi="Arial"/>
          <w:color w:val="1A1A1A"/>
          <w:sz w:val="22"/>
          <w:szCs w:val="22"/>
        </w:rPr>
        <w:t xml:space="preserve">In 2026, the World Economic Forum ranks AI-amplified misinformation as the number one global risk. False narratives about a company can reach millions of users before corrections are published — and they often begin in adjacent communities before naming the brand explicitly.</w:t>
      </w:r>
    </w:p>
    <w:p>
      <w:pPr>
        <w:spacing w:after="80" w:before="0"/>
      </w:pPr>
      <w:r>
        <w:t xml:space="preserve"/>
      </w:r>
    </w:p>
    <w:p>
      <w:pPr>
        <w:pStyle w:val="Heading3"/>
        <w:spacing w:after="80" w:before="200"/>
      </w:pPr>
      <w:r>
        <w:rPr>
          <w:rFonts w:ascii="Arial" w:cs="Arial" w:eastAsia="Arial" w:hAnsi="Arial"/>
          <w:b/>
          <w:bCs/>
          <w:color w:val="1A1A1A"/>
          <w:sz w:val="22"/>
          <w:szCs w:val="22"/>
        </w:rPr>
        <w:t xml:space="preserve">Detection signals Claude looks for:</w:t>
      </w:r>
    </w:p>
    <w:p>
      <w:pPr>
        <w:pStyle w:val="ListParagraph"/>
        <w:numPr>
          <w:ilvl w:val="0"/>
          <w:numId w:val="2"/>
        </w:numPr>
        <w:spacing w:after="40" w:before="40"/>
      </w:pPr>
      <w:r>
        <w:rPr>
          <w:rFonts w:ascii="Arial" w:cs="Arial" w:eastAsia="Arial" w:hAnsi="Arial"/>
          <w:b w:val="false"/>
          <w:bCs w:val="false"/>
          <w:color w:val="1A1A1A"/>
          <w:sz w:val="22"/>
          <w:szCs w:val="22"/>
        </w:rPr>
        <w:t xml:space="preserve">A story spreading unusually fast (many sources within 2 hours) with inconsistent details across sources</w:t>
      </w:r>
    </w:p>
    <w:p>
      <w:pPr>
        <w:pStyle w:val="ListParagraph"/>
        <w:numPr>
          <w:ilvl w:val="0"/>
          <w:numId w:val="2"/>
        </w:numPr>
        <w:spacing w:after="40" w:before="40"/>
      </w:pPr>
      <w:r>
        <w:rPr>
          <w:rFonts w:ascii="Arial" w:cs="Arial" w:eastAsia="Arial" w:hAnsi="Arial"/>
          <w:b w:val="false"/>
          <w:bCs w:val="false"/>
          <w:color w:val="1A1A1A"/>
          <w:sz w:val="22"/>
          <w:szCs w:val="22"/>
        </w:rPr>
        <w:t xml:space="preserve">Claims that contradict verifiable known facts about the company (founding year, leadership, products)</w:t>
      </w:r>
    </w:p>
    <w:p>
      <w:pPr>
        <w:pStyle w:val="ListParagraph"/>
        <w:numPr>
          <w:ilvl w:val="0"/>
          <w:numId w:val="2"/>
        </w:numPr>
        <w:spacing w:after="40" w:before="40"/>
      </w:pPr>
      <w:r>
        <w:rPr>
          <w:rFonts w:ascii="Arial" w:cs="Arial" w:eastAsia="Arial" w:hAnsi="Arial"/>
          <w:b w:val="false"/>
          <w:bCs w:val="false"/>
          <w:color w:val="1A1A1A"/>
          <w:sz w:val="22"/>
          <w:szCs w:val="22"/>
        </w:rPr>
        <w:t xml:space="preserve">Multiple low-authority or anonymous sources repeating identical language — coordination signal</w:t>
      </w:r>
    </w:p>
    <w:p>
      <w:pPr>
        <w:pStyle w:val="ListParagraph"/>
        <w:numPr>
          <w:ilvl w:val="0"/>
          <w:numId w:val="2"/>
        </w:numPr>
        <w:spacing w:after="40" w:before="40"/>
      </w:pPr>
      <w:r>
        <w:rPr>
          <w:rFonts w:ascii="Arial" w:cs="Arial" w:eastAsia="Arial" w:hAnsi="Arial"/>
          <w:b w:val="false"/>
          <w:bCs w:val="false"/>
          <w:color w:val="1A1A1A"/>
          <w:sz w:val="22"/>
          <w:szCs w:val="22"/>
        </w:rPr>
        <w:t xml:space="preserve">Narrative building in adjacent communities that could attach to the brand (category-level attack)</w:t>
      </w:r>
    </w:p>
    <w:p>
      <w:pPr>
        <w:pStyle w:val="ListParagraph"/>
        <w:numPr>
          <w:ilvl w:val="0"/>
          <w:numId w:val="2"/>
        </w:numPr>
        <w:spacing w:after="40" w:before="40"/>
      </w:pPr>
      <w:r>
        <w:rPr>
          <w:rFonts w:ascii="Arial" w:cs="Arial" w:eastAsia="Arial" w:hAnsi="Arial"/>
          <w:b w:val="false"/>
          <w:bCs w:val="false"/>
          <w:color w:val="1A1A1A"/>
          <w:sz w:val="22"/>
          <w:szCs w:val="22"/>
        </w:rPr>
        <w:t xml:space="preserve">Keywords associated with coordinated inauthentic behaviour: 'sources say', 'reportedly', 'insiders claim'</w:t>
      </w:r>
    </w:p>
    <w:p>
      <w:pPr>
        <w:spacing w:after="80" w:before="0"/>
      </w:pPr>
      <w:r>
        <w:t xml:space="preserve"/>
      </w:r>
    </w:p>
    <w:p>
      <w:pPr>
        <w:pStyle w:val="Heading3"/>
        <w:spacing w:after="80" w:before="200"/>
      </w:pPr>
      <w:r>
        <w:rPr>
          <w:rFonts w:ascii="Arial" w:cs="Arial" w:eastAsia="Arial" w:hAnsi="Arial"/>
          <w:b/>
          <w:bCs/>
          <w:color w:val="1A1A1A"/>
          <w:sz w:val="22"/>
          <w:szCs w:val="22"/>
        </w:rPr>
        <w:t xml:space="preserve">Response:</w:t>
      </w:r>
    </w:p>
    <w:p>
      <w:pPr>
        <w:spacing w:after="80" w:before="60"/>
      </w:pPr>
      <w:r>
        <w:rPr>
          <w:rFonts w:ascii="Arial" w:cs="Arial" w:eastAsia="Arial" w:hAnsi="Arial"/>
          <w:color w:val="1A1A1A"/>
          <w:sz w:val="22"/>
          <w:szCs w:val="22"/>
        </w:rPr>
        <w:t xml:space="preserve">Flagged content appears in the digest with a 'VERIFY BEFORE ACTING' label. Claude provides: the specific claim detected, why it appears suspicious, what factual counter-information the company could publish, and suggested platforms to respond on first.</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7.11 Media Link Attachment</w:t>
      </w:r>
    </w:p>
    <w:p>
      <w:pPr>
        <w:spacing w:after="80" w:before="60"/>
      </w:pPr>
      <w:r>
        <w:rPr>
          <w:rFonts w:ascii="Arial" w:cs="Arial" w:eastAsia="Arial" w:hAnsi="Arial"/>
          <w:color w:val="1A1A1A"/>
          <w:sz w:val="22"/>
          <w:szCs w:val="22"/>
        </w:rPr>
        <w:t xml:space="preserve">Users can attach image and video URLs to be embedded in the daily digest. Useful for attaching screenshots of relevant posts, news photos, or video clips.</w:t>
      </w:r>
    </w:p>
    <w:p>
      <w:pPr>
        <w:pStyle w:val="ListParagraph"/>
        <w:numPr>
          <w:ilvl w:val="0"/>
          <w:numId w:val="2"/>
        </w:numPr>
        <w:spacing w:after="40" w:before="40"/>
      </w:pPr>
      <w:r>
        <w:rPr>
          <w:rFonts w:ascii="Arial" w:cs="Arial" w:eastAsia="Arial" w:hAnsi="Arial"/>
          <w:b w:val="false"/>
          <w:bCs w:val="false"/>
          <w:color w:val="1A1A1A"/>
          <w:sz w:val="22"/>
          <w:szCs w:val="22"/>
        </w:rPr>
        <w:t xml:space="preserve">User pastes URL in the app UI before digest is generated</w:t>
      </w:r>
    </w:p>
    <w:p>
      <w:pPr>
        <w:pStyle w:val="ListParagraph"/>
        <w:numPr>
          <w:ilvl w:val="0"/>
          <w:numId w:val="2"/>
        </w:numPr>
        <w:spacing w:after="40" w:before="40"/>
      </w:pPr>
      <w:r>
        <w:rPr>
          <w:rFonts w:ascii="Arial" w:cs="Arial" w:eastAsia="Arial" w:hAnsi="Arial"/>
          <w:b w:val="false"/>
          <w:bCs w:val="false"/>
          <w:color w:val="1A1A1A"/>
          <w:sz w:val="22"/>
          <w:szCs w:val="22"/>
        </w:rPr>
        <w:t xml:space="preserve">URL is validated (must start with https://)</w:t>
      </w:r>
    </w:p>
    <w:p>
      <w:pPr>
        <w:pStyle w:val="ListParagraph"/>
        <w:numPr>
          <w:ilvl w:val="0"/>
          <w:numId w:val="2"/>
        </w:numPr>
        <w:spacing w:after="40" w:before="40"/>
      </w:pPr>
      <w:r>
        <w:rPr>
          <w:rFonts w:ascii="Arial" w:cs="Arial" w:eastAsia="Arial" w:hAnsi="Arial"/>
          <w:b w:val="false"/>
          <w:bCs w:val="false"/>
          <w:color w:val="1A1A1A"/>
          <w:sz w:val="22"/>
          <w:szCs w:val="22"/>
        </w:rPr>
        <w:t xml:space="preserve">Preview thumbnail shown in app before sending</w:t>
      </w:r>
    </w:p>
    <w:p>
      <w:pPr>
        <w:pStyle w:val="ListParagraph"/>
        <w:numPr>
          <w:ilvl w:val="0"/>
          <w:numId w:val="2"/>
        </w:numPr>
        <w:spacing w:after="40" w:before="40"/>
      </w:pPr>
      <w:r>
        <w:rPr>
          <w:rFonts w:ascii="Arial" w:cs="Arial" w:eastAsia="Arial" w:hAnsi="Arial"/>
          <w:b w:val="false"/>
          <w:bCs w:val="false"/>
          <w:color w:val="1A1A1A"/>
          <w:sz w:val="22"/>
          <w:szCs w:val="22"/>
        </w:rPr>
        <w:t xml:space="preserve">In the email: media appears in a dedicated 'Media' section with label and clickable link</w:t>
      </w:r>
    </w:p>
    <w:p>
      <w:pPr>
        <w:pStyle w:val="ListParagraph"/>
        <w:numPr>
          <w:ilvl w:val="0"/>
          <w:numId w:val="2"/>
        </w:numPr>
        <w:spacing w:after="40" w:before="40"/>
      </w:pPr>
      <w:r>
        <w:rPr>
          <w:rFonts w:ascii="Arial" w:cs="Arial" w:eastAsia="Arial" w:hAnsi="Arial"/>
          <w:b w:val="false"/>
          <w:bCs w:val="false"/>
          <w:color w:val="1A1A1A"/>
          <w:sz w:val="22"/>
          <w:szCs w:val="22"/>
        </w:rPr>
        <w:t xml:space="preserve">Supported: images (jpg, png, gif, webp), YouTube, Vimeo, direct .mp4 links, tweet embeds</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7.12 Delivery Channels</w:t>
      </w:r>
    </w:p>
    <w:p>
      <w:pPr>
        <w:pStyle w:val="Heading3"/>
        <w:spacing w:after="80" w:before="200"/>
      </w:pPr>
      <w:r>
        <w:rPr>
          <w:rFonts w:ascii="Arial" w:cs="Arial" w:eastAsia="Arial" w:hAnsi="Arial"/>
          <w:b/>
          <w:bCs/>
          <w:color w:val="1A1A1A"/>
          <w:sz w:val="22"/>
          <w:szCs w:val="22"/>
        </w:rPr>
        <w:t xml:space="preserve">Email (primary)</w:t>
      </w:r>
    </w:p>
    <w:p>
      <w:pPr>
        <w:pStyle w:val="ListParagraph"/>
        <w:numPr>
          <w:ilvl w:val="0"/>
          <w:numId w:val="2"/>
        </w:numPr>
        <w:spacing w:after="40" w:before="40"/>
      </w:pPr>
      <w:r>
        <w:rPr>
          <w:rFonts w:ascii="Arial" w:cs="Arial" w:eastAsia="Arial" w:hAnsi="Arial"/>
          <w:b w:val="false"/>
          <w:bCs w:val="false"/>
          <w:color w:val="1A1A1A"/>
          <w:sz w:val="22"/>
          <w:szCs w:val="22"/>
        </w:rPr>
        <w:t xml:space="preserve">Provider: Resend.com (3,000 emails/month free, $20/month for 50,000)</w:t>
      </w:r>
    </w:p>
    <w:p>
      <w:pPr>
        <w:pStyle w:val="ListParagraph"/>
        <w:numPr>
          <w:ilvl w:val="0"/>
          <w:numId w:val="2"/>
        </w:numPr>
        <w:spacing w:after="40" w:before="40"/>
      </w:pPr>
      <w:r>
        <w:rPr>
          <w:rFonts w:ascii="Arial" w:cs="Arial" w:eastAsia="Arial" w:hAnsi="Arial"/>
          <w:b w:val="false"/>
          <w:bCs w:val="false"/>
          <w:color w:val="1A1A1A"/>
          <w:sz w:val="22"/>
          <w:szCs w:val="22"/>
        </w:rPr>
        <w:t xml:space="preserve">Format: HTML email with plain-text fallback</w:t>
      </w:r>
    </w:p>
    <w:p>
      <w:pPr>
        <w:pStyle w:val="ListParagraph"/>
        <w:numPr>
          <w:ilvl w:val="0"/>
          <w:numId w:val="2"/>
        </w:numPr>
        <w:spacing w:after="40" w:before="40"/>
      </w:pPr>
      <w:r>
        <w:rPr>
          <w:rFonts w:ascii="Arial" w:cs="Arial" w:eastAsia="Arial" w:hAnsi="Arial"/>
          <w:b w:val="false"/>
          <w:bCs w:val="false"/>
          <w:color w:val="1A1A1A"/>
          <w:sz w:val="22"/>
          <w:szCs w:val="22"/>
        </w:rPr>
        <w:t xml:space="preserve">Source badges, sentiment indicators, and review alerts all render in HTML</w:t>
      </w:r>
    </w:p>
    <w:p>
      <w:pPr>
        <w:pStyle w:val="ListParagraph"/>
        <w:numPr>
          <w:ilvl w:val="0"/>
          <w:numId w:val="2"/>
        </w:numPr>
        <w:spacing w:after="40" w:before="40"/>
      </w:pPr>
      <w:r>
        <w:rPr>
          <w:rFonts w:ascii="Arial" w:cs="Arial" w:eastAsia="Arial" w:hAnsi="Arial"/>
          <w:b w:val="false"/>
          <w:bCs w:val="false"/>
          <w:color w:val="1A1A1A"/>
          <w:sz w:val="22"/>
          <w:szCs w:val="22"/>
        </w:rPr>
        <w:t xml:space="preserve">Footer includes unsubscribe, preferences link, and model attribution</w:t>
      </w:r>
    </w:p>
    <w:p>
      <w:pPr>
        <w:spacing w:after="80" w:before="0"/>
      </w:pPr>
      <w:r>
        <w:t xml:space="preserve"/>
      </w:r>
    </w:p>
    <w:p>
      <w:pPr>
        <w:pStyle w:val="Heading3"/>
        <w:spacing w:after="80" w:before="200"/>
      </w:pPr>
      <w:r>
        <w:rPr>
          <w:rFonts w:ascii="Arial" w:cs="Arial" w:eastAsia="Arial" w:hAnsi="Arial"/>
          <w:b/>
          <w:bCs/>
          <w:color w:val="1A1A1A"/>
          <w:sz w:val="22"/>
          <w:szCs w:val="22"/>
        </w:rPr>
        <w:t xml:space="preserve">WhatsApp (India-first differentiator)</w:t>
      </w:r>
    </w:p>
    <w:p>
      <w:pPr>
        <w:pStyle w:val="ListParagraph"/>
        <w:numPr>
          <w:ilvl w:val="0"/>
          <w:numId w:val="2"/>
        </w:numPr>
        <w:spacing w:after="40" w:before="40"/>
      </w:pPr>
      <w:r>
        <w:rPr>
          <w:rFonts w:ascii="Arial" w:cs="Arial" w:eastAsia="Arial" w:hAnsi="Arial"/>
          <w:b w:val="false"/>
          <w:bCs w:val="false"/>
          <w:color w:val="1A1A1A"/>
          <w:sz w:val="22"/>
          <w:szCs w:val="22"/>
        </w:rPr>
        <w:t xml:space="preserve">Provider: Twilio WhatsApp Business API</w:t>
      </w:r>
    </w:p>
    <w:p>
      <w:pPr>
        <w:pStyle w:val="ListParagraph"/>
        <w:numPr>
          <w:ilvl w:val="0"/>
          <w:numId w:val="2"/>
        </w:numPr>
        <w:spacing w:after="40" w:before="40"/>
      </w:pPr>
      <w:r>
        <w:rPr>
          <w:rFonts w:ascii="Arial" w:cs="Arial" w:eastAsia="Arial" w:hAnsi="Arial"/>
          <w:b w:val="false"/>
          <w:bCs w:val="false"/>
          <w:color w:val="1A1A1A"/>
          <w:sz w:val="22"/>
          <w:szCs w:val="22"/>
        </w:rPr>
        <w:t xml:space="preserve">Format: condensed 5–8 line digest with top headlines and one-line summaries</w:t>
      </w:r>
    </w:p>
    <w:p>
      <w:pPr>
        <w:pStyle w:val="ListParagraph"/>
        <w:numPr>
          <w:ilvl w:val="0"/>
          <w:numId w:val="2"/>
        </w:numPr>
        <w:spacing w:after="40" w:before="40"/>
      </w:pPr>
      <w:r>
        <w:rPr>
          <w:rFonts w:ascii="Arial" w:cs="Arial" w:eastAsia="Arial" w:hAnsi="Arial"/>
          <w:b w:val="false"/>
          <w:bCs w:val="false"/>
          <w:color w:val="1A1A1A"/>
          <w:sz w:val="22"/>
          <w:szCs w:val="22"/>
        </w:rPr>
        <w:t xml:space="preserve">Full email link included for deeper reading</w:t>
      </w:r>
    </w:p>
    <w:p>
      <w:pPr>
        <w:pStyle w:val="ListParagraph"/>
        <w:numPr>
          <w:ilvl w:val="0"/>
          <w:numId w:val="2"/>
        </w:numPr>
        <w:spacing w:after="40" w:before="40"/>
      </w:pPr>
      <w:r>
        <w:rPr>
          <w:rFonts w:ascii="Arial" w:cs="Arial" w:eastAsia="Arial" w:hAnsi="Arial"/>
          <w:b w:val="false"/>
          <w:bCs w:val="false"/>
          <w:color w:val="1A1A1A"/>
          <w:sz w:val="22"/>
          <w:szCs w:val="22"/>
        </w:rPr>
        <w:t xml:space="preserve">Crisis alerts sent immediately to WhatsApp regardless of schedule</w:t>
      </w:r>
    </w:p>
    <w:p>
      <w:pPr>
        <w:pStyle w:val="ListParagraph"/>
        <w:numPr>
          <w:ilvl w:val="0"/>
          <w:numId w:val="2"/>
        </w:numPr>
        <w:spacing w:after="40" w:before="40"/>
      </w:pPr>
      <w:r>
        <w:rPr>
          <w:rFonts w:ascii="Arial" w:cs="Arial" w:eastAsia="Arial" w:hAnsi="Arial"/>
          <w:b w:val="false"/>
          <w:bCs w:val="false"/>
          <w:color w:val="1A1A1A"/>
          <w:sz w:val="22"/>
          <w:szCs w:val="22"/>
        </w:rPr>
        <w:t xml:space="preserve">Setup: user connects their WhatsApp number in Settings, verifies via OTP</w:t>
      </w:r>
    </w:p>
    <w:p>
      <w:pPr>
        <w:spacing w:after="80" w:before="0"/>
      </w:pPr>
      <w:r>
        <w:t xml:space="preserve"/>
      </w:r>
    </w:p>
    <w:p>
      <w:pPr>
        <w:pStyle w:val="Heading3"/>
        <w:spacing w:after="80" w:before="200"/>
      </w:pPr>
      <w:r>
        <w:rPr>
          <w:rFonts w:ascii="Arial" w:cs="Arial" w:eastAsia="Arial" w:hAnsi="Arial"/>
          <w:b/>
          <w:bCs/>
          <w:color w:val="1A1A1A"/>
          <w:sz w:val="22"/>
          <w:szCs w:val="22"/>
        </w:rPr>
        <w:t xml:space="preserve">Slack</w:t>
      </w:r>
    </w:p>
    <w:p>
      <w:pPr>
        <w:pStyle w:val="ListParagraph"/>
        <w:numPr>
          <w:ilvl w:val="0"/>
          <w:numId w:val="2"/>
        </w:numPr>
        <w:spacing w:after="40" w:before="40"/>
      </w:pPr>
      <w:r>
        <w:rPr>
          <w:rFonts w:ascii="Arial" w:cs="Arial" w:eastAsia="Arial" w:hAnsi="Arial"/>
          <w:b w:val="false"/>
          <w:bCs w:val="false"/>
          <w:color w:val="1A1A1A"/>
          <w:sz w:val="22"/>
          <w:szCs w:val="22"/>
        </w:rPr>
        <w:t xml:space="preserve">Provider: Slack Incoming Webhooks (free)</w:t>
      </w:r>
    </w:p>
    <w:p>
      <w:pPr>
        <w:pStyle w:val="ListParagraph"/>
        <w:numPr>
          <w:ilvl w:val="0"/>
          <w:numId w:val="2"/>
        </w:numPr>
        <w:spacing w:after="40" w:before="40"/>
      </w:pPr>
      <w:r>
        <w:rPr>
          <w:rFonts w:ascii="Arial" w:cs="Arial" w:eastAsia="Arial" w:hAnsi="Arial"/>
          <w:b w:val="false"/>
          <w:bCs w:val="false"/>
          <w:color w:val="1A1A1A"/>
          <w:sz w:val="22"/>
          <w:szCs w:val="22"/>
        </w:rPr>
        <w:t xml:space="preserve">Format: Slack Block Kit — structured cards per digest section</w:t>
      </w:r>
    </w:p>
    <w:p>
      <w:pPr>
        <w:pStyle w:val="ListParagraph"/>
        <w:numPr>
          <w:ilvl w:val="0"/>
          <w:numId w:val="2"/>
        </w:numPr>
        <w:spacing w:after="40" w:before="40"/>
      </w:pPr>
      <w:r>
        <w:rPr>
          <w:rFonts w:ascii="Arial" w:cs="Arial" w:eastAsia="Arial" w:hAnsi="Arial"/>
          <w:b w:val="false"/>
          <w:bCs w:val="false"/>
          <w:color w:val="1A1A1A"/>
          <w:sz w:val="22"/>
          <w:szCs w:val="22"/>
        </w:rPr>
        <w:t xml:space="preserve">User pastes their Slack webhook URL in Settings — no OAuth required for MVP</w:t>
      </w:r>
    </w:p>
    <w:p>
      <w:pPr>
        <w:pStyle w:val="ListParagraph"/>
        <w:numPr>
          <w:ilvl w:val="0"/>
          <w:numId w:val="2"/>
        </w:numPr>
        <w:spacing w:after="40" w:before="40"/>
      </w:pPr>
      <w:r>
        <w:rPr>
          <w:rFonts w:ascii="Arial" w:cs="Arial" w:eastAsia="Arial" w:hAnsi="Arial"/>
          <w:b w:val="false"/>
          <w:bCs w:val="false"/>
          <w:color w:val="1A1A1A"/>
          <w:sz w:val="22"/>
          <w:szCs w:val="22"/>
        </w:rPr>
        <w:t xml:space="preserve">Crisis alerts posted to Slack immediately with @channel mention</w:t>
      </w:r>
    </w:p>
    <w:p>
      <w:pPr>
        <w:spacing w:after="80" w:before="0"/>
      </w:pPr>
      <w:r>
        <w:t xml:space="preserve"/>
      </w:r>
    </w:p>
    <w:p>
      <w:pPr>
        <w:pStyle w:val="Heading3"/>
        <w:spacing w:after="80" w:before="200"/>
      </w:pPr>
      <w:r>
        <w:rPr>
          <w:rFonts w:ascii="Arial" w:cs="Arial" w:eastAsia="Arial" w:hAnsi="Arial"/>
          <w:b/>
          <w:bCs/>
          <w:color w:val="1A1A1A"/>
          <w:sz w:val="22"/>
          <w:szCs w:val="22"/>
        </w:rPr>
        <w:t xml:space="preserve">Webhook / Developer API</w:t>
      </w:r>
    </w:p>
    <w:p>
      <w:pPr>
        <w:pStyle w:val="ListParagraph"/>
        <w:numPr>
          <w:ilvl w:val="0"/>
          <w:numId w:val="2"/>
        </w:numPr>
        <w:spacing w:after="40" w:before="40"/>
      </w:pPr>
      <w:r>
        <w:rPr>
          <w:rFonts w:ascii="Arial" w:cs="Arial" w:eastAsia="Arial" w:hAnsi="Arial"/>
          <w:b w:val="false"/>
          <w:bCs w:val="false"/>
          <w:color w:val="1A1A1A"/>
          <w:sz w:val="22"/>
          <w:szCs w:val="22"/>
        </w:rPr>
        <w:t xml:space="preserve">POST request sent to user-configured URL with the full digest as structured JSON</w:t>
      </w:r>
    </w:p>
    <w:p>
      <w:pPr>
        <w:pStyle w:val="ListParagraph"/>
        <w:numPr>
          <w:ilvl w:val="0"/>
          <w:numId w:val="2"/>
        </w:numPr>
        <w:spacing w:after="40" w:before="40"/>
      </w:pPr>
      <w:r>
        <w:rPr>
          <w:rFonts w:ascii="Arial" w:cs="Arial" w:eastAsia="Arial" w:hAnsi="Arial"/>
          <w:b w:val="false"/>
          <w:bCs w:val="false"/>
          <w:color w:val="1A1A1A"/>
          <w:sz w:val="22"/>
          <w:szCs w:val="22"/>
        </w:rPr>
        <w:t xml:space="preserve">Enables teams to pipe results into CRM (HubSpot, Salesforce), dashboards, or custom tools</w:t>
      </w:r>
    </w:p>
    <w:p>
      <w:pPr>
        <w:pStyle w:val="ListParagraph"/>
        <w:numPr>
          <w:ilvl w:val="0"/>
          <w:numId w:val="2"/>
        </w:numPr>
        <w:spacing w:after="40" w:before="40"/>
      </w:pPr>
      <w:r>
        <w:rPr>
          <w:rFonts w:ascii="Arial" w:cs="Arial" w:eastAsia="Arial" w:hAnsi="Arial"/>
          <w:b w:val="false"/>
          <w:bCs w:val="false"/>
          <w:color w:val="1A1A1A"/>
          <w:sz w:val="22"/>
          <w:szCs w:val="22"/>
        </w:rPr>
        <w:t xml:space="preserve">Payload includes: company, date, sources, mentions array, sentiment scores, review flags, crisis flags</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7.13 Weekly Trend Summary (Sunday Digest)</w:t>
      </w:r>
    </w:p>
    <w:p>
      <w:pPr>
        <w:spacing w:after="80" w:before="60"/>
      </w:pPr>
      <w:r>
        <w:rPr>
          <w:rFonts w:ascii="Arial" w:cs="Arial" w:eastAsia="Arial" w:hAnsi="Arial"/>
          <w:color w:val="1A1A1A"/>
          <w:sz w:val="22"/>
          <w:szCs w:val="22"/>
        </w:rPr>
        <w:t xml:space="preserve">Every Sunday, users receive a separate strategic digest — not the daily brief. This is the 'executive view' that competitors do not offer.</w:t>
      </w:r>
    </w:p>
    <w:p>
      <w:pPr>
        <w:pStyle w:val="ListParagraph"/>
        <w:numPr>
          <w:ilvl w:val="0"/>
          <w:numId w:val="2"/>
        </w:numPr>
        <w:spacing w:after="40" w:before="40"/>
      </w:pPr>
      <w:r>
        <w:rPr>
          <w:rFonts w:ascii="Arial" w:cs="Arial" w:eastAsia="Arial" w:hAnsi="Arial"/>
          <w:b w:val="false"/>
          <w:bCs w:val="false"/>
          <w:color w:val="1A1A1A"/>
          <w:sz w:val="22"/>
          <w:szCs w:val="22"/>
        </w:rPr>
        <w:t xml:space="preserve">7-day mention volume trend with directional arrow (up/down vs previous week)</w:t>
      </w:r>
    </w:p>
    <w:p>
      <w:pPr>
        <w:pStyle w:val="ListParagraph"/>
        <w:numPr>
          <w:ilvl w:val="0"/>
          <w:numId w:val="2"/>
        </w:numPr>
        <w:spacing w:after="40" w:before="40"/>
      </w:pPr>
      <w:r>
        <w:rPr>
          <w:rFonts w:ascii="Arial" w:cs="Arial" w:eastAsia="Arial" w:hAnsi="Arial"/>
          <w:b w:val="false"/>
          <w:bCs w:val="false"/>
          <w:color w:val="1A1A1A"/>
          <w:sz w:val="22"/>
          <w:szCs w:val="22"/>
        </w:rPr>
        <w:t xml:space="preserve">Sentiment trajectory: is the brand getting more positive or more negative coverage?</w:t>
      </w:r>
    </w:p>
    <w:p>
      <w:pPr>
        <w:pStyle w:val="ListParagraph"/>
        <w:numPr>
          <w:ilvl w:val="0"/>
          <w:numId w:val="2"/>
        </w:numPr>
        <w:spacing w:after="40" w:before="40"/>
      </w:pPr>
      <w:r>
        <w:rPr>
          <w:rFonts w:ascii="Arial" w:cs="Arial" w:eastAsia="Arial" w:hAnsi="Arial"/>
          <w:b w:val="false"/>
          <w:bCs w:val="false"/>
          <w:color w:val="1A1A1A"/>
          <w:sz w:val="22"/>
          <w:szCs w:val="22"/>
        </w:rPr>
        <w:t xml:space="preserve">Top story of the week: the single highest-impact mention, summarised in 3 sentences</w:t>
      </w:r>
    </w:p>
    <w:p>
      <w:pPr>
        <w:pStyle w:val="ListParagraph"/>
        <w:numPr>
          <w:ilvl w:val="0"/>
          <w:numId w:val="2"/>
        </w:numPr>
        <w:spacing w:after="40" w:before="40"/>
      </w:pPr>
      <w:r>
        <w:rPr>
          <w:rFonts w:ascii="Arial" w:cs="Arial" w:eastAsia="Arial" w:hAnsi="Arial"/>
          <w:b w:val="false"/>
          <w:bCs w:val="false"/>
          <w:color w:val="1A1A1A"/>
          <w:sz w:val="22"/>
          <w:szCs w:val="22"/>
        </w:rPr>
        <w:t xml:space="preserve">Employer Brand Pulse: Glassdoor review themes from the past 7 days</w:t>
      </w:r>
    </w:p>
    <w:p>
      <w:pPr>
        <w:pStyle w:val="ListParagraph"/>
        <w:numPr>
          <w:ilvl w:val="0"/>
          <w:numId w:val="2"/>
        </w:numPr>
        <w:spacing w:after="40" w:before="40"/>
      </w:pPr>
      <w:r>
        <w:rPr>
          <w:rFonts w:ascii="Arial" w:cs="Arial" w:eastAsia="Arial" w:hAnsi="Arial"/>
          <w:b w:val="false"/>
          <w:bCs w:val="false"/>
          <w:color w:val="1A1A1A"/>
          <w:sz w:val="22"/>
          <w:szCs w:val="22"/>
        </w:rPr>
        <w:t xml:space="preserve">Competitor signals summary: notable competitor activity from the week</w:t>
      </w:r>
    </w:p>
    <w:p>
      <w:pPr>
        <w:pStyle w:val="ListParagraph"/>
        <w:numPr>
          <w:ilvl w:val="0"/>
          <w:numId w:val="2"/>
        </w:numPr>
        <w:spacing w:after="40" w:before="40"/>
      </w:pPr>
      <w:r>
        <w:rPr>
          <w:rFonts w:ascii="Arial" w:cs="Arial" w:eastAsia="Arial" w:hAnsi="Arial"/>
          <w:b w:val="false"/>
          <w:bCs w:val="false"/>
          <w:color w:val="1A1A1A"/>
          <w:sz w:val="22"/>
          <w:szCs w:val="22"/>
        </w:rPr>
        <w:t xml:space="preserve">Keywords that emerged this week vs last week: new terms entering the conversation</w:t>
      </w:r>
    </w:p>
    <w:p>
      <w:pPr>
        <w:pStyle w:val="ListParagraph"/>
        <w:numPr>
          <w:ilvl w:val="0"/>
          <w:numId w:val="2"/>
        </w:numPr>
        <w:spacing w:after="40" w:before="40"/>
      </w:pPr>
      <w:r>
        <w:rPr>
          <w:rFonts w:ascii="Arial" w:cs="Arial" w:eastAsia="Arial" w:hAnsi="Arial"/>
          <w:b w:val="false"/>
          <w:bCs w:val="false"/>
          <w:color w:val="1A1A1A"/>
          <w:sz w:val="22"/>
          <w:szCs w:val="22"/>
        </w:rPr>
        <w:t xml:space="preserve">AI Visibility snapshot: one-line summary of what ChatGPT/Perplexity currently say</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7.14 Timezone Detection and Scheduling</w:t>
      </w:r>
    </w:p>
    <w:p>
      <w:pPr>
        <w:spacing w:after="80" w:before="60"/>
      </w:pPr>
      <w:r>
        <w:rPr>
          <w:rFonts w:ascii="Arial" w:cs="Arial" w:eastAsia="Arial" w:hAnsi="Arial"/>
          <w:color w:val="1A1A1A"/>
          <w:sz w:val="22"/>
          <w:szCs w:val="22"/>
        </w:rPr>
        <w:t xml:space="preserve">Delivery time is personal. A founder in Mumbai needs the digest at 8:00 AM IST. A CMO in New York needs it at 6:30 AM ET. A consultant in London needs it at 7:00 AM GMT. The system handles all of this automatically — and correctly — including daylight saving time adjustments.</w:t>
      </w:r>
    </w:p>
    <w:p>
      <w:pPr>
        <w:spacing w:after="80" w:before="0"/>
      </w:pPr>
      <w:r>
        <w:t xml:space="preserve"/>
      </w:r>
    </w:p>
    <w:p>
      <w:pPr>
        <w:pStyle w:val="Heading3"/>
        <w:spacing w:after="80" w:before="200"/>
      </w:pPr>
      <w:r>
        <w:rPr>
          <w:rFonts w:ascii="Arial" w:cs="Arial" w:eastAsia="Arial" w:hAnsi="Arial"/>
          <w:b/>
          <w:bCs/>
          <w:color w:val="1A1A1A"/>
          <w:sz w:val="22"/>
          <w:szCs w:val="22"/>
        </w:rPr>
        <w:t xml:space="preserve">Timezone auto-detection on first load:</w:t>
      </w:r>
    </w:p>
    <w:p>
      <w:pPr>
        <w:pStyle w:val="ListParagraph"/>
        <w:numPr>
          <w:ilvl w:val="0"/>
          <w:numId w:val="3"/>
        </w:numPr>
        <w:spacing w:after="60" w:before="60"/>
      </w:pPr>
      <w:r>
        <w:rPr>
          <w:rFonts w:ascii="Arial" w:cs="Arial" w:eastAsia="Arial" w:hAnsi="Arial"/>
          <w:color w:val="1A1A1A"/>
          <w:sz w:val="22"/>
          <w:szCs w:val="22"/>
        </w:rPr>
        <w:t xml:space="preserve">Browser sends the user IANA timezone string to the backend using JavaScript Intl API on first open.</w:t>
      </w:r>
    </w:p>
    <w:p>
      <w:pPr>
        <w:pStyle w:val="ListParagraph"/>
        <w:numPr>
          <w:ilvl w:val="0"/>
          <w:numId w:val="3"/>
        </w:numPr>
        <w:spacing w:after="60" w:before="60"/>
      </w:pPr>
      <w:r>
        <w:rPr>
          <w:rFonts w:ascii="Arial" w:cs="Arial" w:eastAsia="Arial" w:hAnsi="Arial"/>
          <w:color w:val="1A1A1A"/>
          <w:sz w:val="22"/>
          <w:szCs w:val="22"/>
        </w:rPr>
        <w:t xml:space="preserve">Backend stores this as the user default timezone (e.g. Asia/Kolkata, America/New_York, Europe/London).</w:t>
      </w:r>
    </w:p>
    <w:p>
      <w:pPr>
        <w:pStyle w:val="ListParagraph"/>
        <w:numPr>
          <w:ilvl w:val="0"/>
          <w:numId w:val="3"/>
        </w:numPr>
        <w:spacing w:after="60" w:before="60"/>
      </w:pPr>
      <w:r>
        <w:rPr>
          <w:rFonts w:ascii="Arial" w:cs="Arial" w:eastAsia="Arial" w:hAnsi="Arial"/>
          <w:color w:val="1A1A1A"/>
          <w:sz w:val="22"/>
          <w:szCs w:val="22"/>
        </w:rPr>
        <w:t xml:space="preserve">App sets default delivery time by region: India 8:00 AM IST, US 6:30 AM local, UK 7:00 AM local, Other 8:00 AM UTC.</w:t>
      </w:r>
    </w:p>
    <w:p>
      <w:pPr>
        <w:pStyle w:val="ListParagraph"/>
        <w:numPr>
          <w:ilvl w:val="0"/>
          <w:numId w:val="3"/>
        </w:numPr>
        <w:spacing w:after="60" w:before="60"/>
      </w:pPr>
      <w:r>
        <w:rPr>
          <w:rFonts w:ascii="Arial" w:cs="Arial" w:eastAsia="Arial" w:hAnsi="Arial"/>
          <w:color w:val="1A1A1A"/>
          <w:sz w:val="22"/>
          <w:szCs w:val="22"/>
        </w:rPr>
        <w:t xml:space="preserve">User sees timezone and delivery time pre-filled in Settings and can change both at any time.</w:t>
      </w:r>
    </w:p>
    <w:p>
      <w:pPr>
        <w:spacing w:after="80" w:before="0"/>
      </w:pPr>
      <w:r>
        <w:t xml:space="preserve"/>
      </w:r>
    </w:p>
    <w:p>
      <w:pPr>
        <w:pStyle w:val="Heading3"/>
        <w:spacing w:after="80" w:before="200"/>
      </w:pPr>
      <w:r>
        <w:rPr>
          <w:rFonts w:ascii="Arial" w:cs="Arial" w:eastAsia="Arial" w:hAnsi="Arial"/>
          <w:b/>
          <w:bCs/>
          <w:color w:val="1A1A1A"/>
          <w:sz w:val="22"/>
          <w:szCs w:val="22"/>
        </w:rPr>
        <w:t xml:space="preserve">Manual timezone override:</w:t>
      </w:r>
    </w:p>
    <w:p>
      <w:pPr>
        <w:pStyle w:val="ListParagraph"/>
        <w:numPr>
          <w:ilvl w:val="0"/>
          <w:numId w:val="2"/>
        </w:numPr>
        <w:spacing w:after="40" w:before="40"/>
      </w:pPr>
      <w:r>
        <w:rPr>
          <w:rFonts w:ascii="Arial" w:cs="Arial" w:eastAsia="Arial" w:hAnsi="Arial"/>
          <w:b w:val="false"/>
          <w:bCs w:val="false"/>
          <w:color w:val="1A1A1A"/>
          <w:sz w:val="22"/>
          <w:szCs w:val="22"/>
        </w:rPr>
        <w:t xml:space="preserve">Full IANA timezone dropdown, searchable by city name — type Mumbai and get Asia/Kolkata, type New York and get America/New_York.</w:t>
      </w:r>
    </w:p>
    <w:p>
      <w:pPr>
        <w:pStyle w:val="ListParagraph"/>
        <w:numPr>
          <w:ilvl w:val="0"/>
          <w:numId w:val="2"/>
        </w:numPr>
        <w:spacing w:after="40" w:before="40"/>
      </w:pPr>
      <w:r>
        <w:rPr>
          <w:rFonts w:ascii="Arial" w:cs="Arial" w:eastAsia="Arial" w:hAnsi="Arial"/>
          <w:b w:val="false"/>
          <w:bCs w:val="false"/>
          <w:color w:val="1A1A1A"/>
          <w:sz w:val="22"/>
          <w:szCs w:val="22"/>
        </w:rPr>
        <w:t xml:space="preserve">All 400+ standard IANA timezone zones supported including half-hour offsets like IST, NST, ACST.</w:t>
      </w:r>
    </w:p>
    <w:p>
      <w:pPr>
        <w:pStyle w:val="ListParagraph"/>
        <w:numPr>
          <w:ilvl w:val="0"/>
          <w:numId w:val="2"/>
        </w:numPr>
        <w:spacing w:after="40" w:before="40"/>
      </w:pPr>
      <w:r>
        <w:rPr>
          <w:rFonts w:ascii="Arial" w:cs="Arial" w:eastAsia="Arial" w:hAnsi="Arial"/>
          <w:b w:val="false"/>
          <w:bCs w:val="false"/>
          <w:color w:val="1A1A1A"/>
          <w:sz w:val="22"/>
          <w:szCs w:val="22"/>
        </w:rPr>
        <w:t xml:space="preserve">DST handled automatically — all scheduled times stored in UTC, converted at runtime using IANA zone.</w:t>
      </w:r>
    </w:p>
    <w:p>
      <w:pPr>
        <w:pStyle w:val="ListParagraph"/>
        <w:numPr>
          <w:ilvl w:val="0"/>
          <w:numId w:val="2"/>
        </w:numPr>
        <w:spacing w:after="40" w:before="40"/>
      </w:pPr>
      <w:r>
        <w:rPr>
          <w:rFonts w:ascii="Arial" w:cs="Arial" w:eastAsia="Arial" w:hAnsi="Arial"/>
          <w:b w:val="false"/>
          <w:bCs w:val="false"/>
          <w:color w:val="1A1A1A"/>
          <w:sz w:val="22"/>
          <w:szCs w:val="22"/>
        </w:rPr>
        <w:t xml:space="preserve">US, EU, and Australian daylight saving changes never break delivery timing.</w:t>
      </w:r>
    </w:p>
    <w:p>
      <w:pPr>
        <w:spacing w:after="80" w:before="0"/>
      </w:pPr>
      <w:r>
        <w:t xml:space="preserve"/>
      </w:r>
    </w:p>
    <w:p>
      <w:pPr>
        <w:pStyle w:val="Heading3"/>
        <w:spacing w:after="80" w:before="200"/>
      </w:pPr>
      <w:r>
        <w:rPr>
          <w:rFonts w:ascii="Arial" w:cs="Arial" w:eastAsia="Arial" w:hAnsi="Arial"/>
          <w:b/>
          <w:bCs/>
          <w:color w:val="1A1A1A"/>
          <w:sz w:val="22"/>
          <w:szCs w:val="22"/>
        </w:rPr>
        <w:t xml:space="preserve">Delivery time and frequency options:</w:t>
      </w:r>
    </w:p>
    <w:p>
      <w:pPr>
        <w:pStyle w:val="ListParagraph"/>
        <w:numPr>
          <w:ilvl w:val="0"/>
          <w:numId w:val="2"/>
        </w:numPr>
        <w:spacing w:after="40" w:before="40"/>
      </w:pPr>
      <w:r>
        <w:rPr>
          <w:rFonts w:ascii="Arial" w:cs="Arial" w:eastAsia="Arial" w:hAnsi="Arial"/>
          <w:b w:val="false"/>
          <w:bCs w:val="false"/>
          <w:color w:val="1A1A1A"/>
          <w:sz w:val="22"/>
          <w:szCs w:val="22"/>
        </w:rPr>
        <w:t xml:space="preserve">Time picker: any hour and minute in 15-minute increments — 6:00, 6:15, 6:30 ... 11:45 AM.</w:t>
      </w:r>
    </w:p>
    <w:p>
      <w:pPr>
        <w:pStyle w:val="ListParagraph"/>
        <w:numPr>
          <w:ilvl w:val="0"/>
          <w:numId w:val="2"/>
        </w:numPr>
        <w:spacing w:after="40" w:before="40"/>
      </w:pPr>
      <w:r>
        <w:rPr>
          <w:rFonts w:ascii="Arial" w:cs="Arial" w:eastAsia="Arial" w:hAnsi="Arial"/>
          <w:b w:val="false"/>
          <w:bCs w:val="false"/>
          <w:color w:val="1A1A1A"/>
          <w:sz w:val="22"/>
          <w:szCs w:val="22"/>
        </w:rPr>
        <w:t xml:space="preserve">Digest frequency: Daily / Weekdays only Mon to Fri / Every 2 days / Weekly Sunday only.</w:t>
      </w:r>
    </w:p>
    <w:p>
      <w:pPr>
        <w:pStyle w:val="ListParagraph"/>
        <w:numPr>
          <w:ilvl w:val="0"/>
          <w:numId w:val="2"/>
        </w:numPr>
        <w:spacing w:after="40" w:before="40"/>
      </w:pPr>
      <w:r>
        <w:rPr>
          <w:rFonts w:ascii="Arial" w:cs="Arial" w:eastAsia="Arial" w:hAnsi="Arial"/>
          <w:b w:val="false"/>
          <w:bCs w:val="false"/>
          <w:color w:val="1A1A1A"/>
          <w:sz w:val="22"/>
          <w:szCs w:val="22"/>
        </w:rPr>
        <w:t xml:space="preserve">Weekly summary: always Sunday morning at configured time, regardless of daily frequency setting.</w:t>
      </w:r>
    </w:p>
    <w:p>
      <w:pPr>
        <w:pStyle w:val="ListParagraph"/>
        <w:numPr>
          <w:ilvl w:val="0"/>
          <w:numId w:val="2"/>
        </w:numPr>
        <w:spacing w:after="40" w:before="40"/>
      </w:pPr>
      <w:r>
        <w:rPr>
          <w:rFonts w:ascii="Arial" w:cs="Arial" w:eastAsia="Arial" w:hAnsi="Arial"/>
          <w:b w:val="false"/>
          <w:bCs w:val="false"/>
          <w:color w:val="1A1A1A"/>
          <w:sz w:val="22"/>
          <w:szCs w:val="22"/>
        </w:rPr>
        <w:t xml:space="preserve">Crisis alerts: always immediate — never subject to digest frequency or pause settings.</w:t>
      </w:r>
    </w:p>
    <w:p>
      <w:pPr>
        <w:pStyle w:val="ListParagraph"/>
        <w:numPr>
          <w:ilvl w:val="0"/>
          <w:numId w:val="2"/>
        </w:numPr>
        <w:spacing w:after="40" w:before="40"/>
      </w:pPr>
      <w:r>
        <w:rPr>
          <w:rFonts w:ascii="Arial" w:cs="Arial" w:eastAsia="Arial" w:hAnsi="Arial"/>
          <w:b w:val="false"/>
          <w:bCs w:val="false"/>
          <w:color w:val="1A1A1A"/>
          <w:sz w:val="22"/>
          <w:szCs w:val="22"/>
        </w:rPr>
        <w:t xml:space="preserve">If no new mentions found, a No new mentions today digest is sent — the user is never left in silence.</w:t>
      </w:r>
    </w:p>
    <w:p>
      <w:pPr>
        <w:spacing w:after="80" w:before="0"/>
      </w:pPr>
      <w:r>
        <w:t xml:space="preserve"/>
      </w:r>
    </w:p>
    <w:p>
      <w:pPr>
        <w:pBdr>
          <w:left w:val="single" w:color="185FA5" w:sz="12" w:space="8"/>
        </w:pBdr>
        <w:spacing w:after="60" w:before="60"/>
        <w:ind w:left="400"/>
      </w:pPr>
      <w:r>
        <w:rPr>
          <w:rFonts w:ascii="Arial" w:cs="Arial" w:eastAsia="Arial" w:hAnsi="Arial"/>
          <w:i/>
          <w:iCs/>
          <w:color w:val="185FA5"/>
          <w:sz w:val="20"/>
          <w:szCs w:val="20"/>
        </w:rPr>
        <w:t xml:space="preserve">Digest footer always shows: Generated for you at 8:00 AM IST on Thursday, May 21, 2026 — confirming the system is working correctly in the user timezone.</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7.15 User Settings Page — Full Specification</w:t>
      </w:r>
    </w:p>
    <w:p>
      <w:pPr>
        <w:spacing w:after="80" w:before="60"/>
      </w:pPr>
      <w:r>
        <w:rPr>
          <w:rFonts w:ascii="Arial" w:cs="Arial" w:eastAsia="Arial" w:hAnsi="Arial"/>
          <w:color w:val="1A1A1A"/>
          <w:sz w:val="22"/>
          <w:szCs w:val="22"/>
        </w:rPr>
        <w:t xml:space="preserve">The Settings page is where users control every aspect of the product. It is divided into five tabs.</w:t>
      </w:r>
    </w:p>
    <w:p>
      <w:pPr>
        <w:spacing w:after="80" w:before="0"/>
      </w:pPr>
      <w:r>
        <w:t xml:space="preserve"/>
      </w:r>
    </w:p>
    <w:p>
      <w:pPr>
        <w:pStyle w:val="Heading3"/>
        <w:spacing w:after="80" w:before="200"/>
      </w:pPr>
      <w:r>
        <w:rPr>
          <w:rFonts w:ascii="Arial" w:cs="Arial" w:eastAsia="Arial" w:hAnsi="Arial"/>
          <w:b/>
          <w:bCs/>
          <w:color w:val="1A1A1A"/>
          <w:sz w:val="22"/>
          <w:szCs w:val="22"/>
        </w:rPr>
        <w:t xml:space="preserve">Tab 1 — Company and Tracking</w:t>
      </w:r>
    </w:p>
    <w:p>
      <w:pPr>
        <w:pStyle w:val="ListParagraph"/>
        <w:numPr>
          <w:ilvl w:val="0"/>
          <w:numId w:val="2"/>
        </w:numPr>
        <w:spacing w:after="40" w:before="40"/>
      </w:pPr>
      <w:r>
        <w:rPr>
          <w:rFonts w:ascii="Arial" w:cs="Arial" w:eastAsia="Arial" w:hAnsi="Arial"/>
          <w:b w:val="false"/>
          <w:bCs w:val="false"/>
          <w:color w:val="1A1A1A"/>
          <w:sz w:val="22"/>
          <w:szCs w:val="22"/>
        </w:rPr>
        <w:t xml:space="preserve">Company name to monitor, up to 3 in v1.1</w:t>
      </w:r>
    </w:p>
    <w:p>
      <w:pPr>
        <w:pStyle w:val="ListParagraph"/>
        <w:numPr>
          <w:ilvl w:val="0"/>
          <w:numId w:val="2"/>
        </w:numPr>
        <w:spacing w:after="40" w:before="40"/>
      </w:pPr>
      <w:r>
        <w:rPr>
          <w:rFonts w:ascii="Arial" w:cs="Arial" w:eastAsia="Arial" w:hAnsi="Arial"/>
          <w:b w:val="false"/>
          <w:bCs w:val="false"/>
          <w:color w:val="1A1A1A"/>
          <w:sz w:val="22"/>
          <w:szCs w:val="22"/>
        </w:rPr>
        <w:t xml:space="preserve">Auto-suggested name variants and misspellings — Claude generates, user approves or removes</w:t>
      </w:r>
    </w:p>
    <w:p>
      <w:pPr>
        <w:pStyle w:val="ListParagraph"/>
        <w:numPr>
          <w:ilvl w:val="0"/>
          <w:numId w:val="2"/>
        </w:numPr>
        <w:spacing w:after="40" w:before="40"/>
      </w:pPr>
      <w:r>
        <w:rPr>
          <w:rFonts w:ascii="Arial" w:cs="Arial" w:eastAsia="Arial" w:hAnsi="Arial"/>
          <w:b w:val="false"/>
          <w:bCs w:val="false"/>
          <w:color w:val="1A1A1A"/>
          <w:sz w:val="22"/>
          <w:szCs w:val="22"/>
        </w:rPr>
        <w:t xml:space="preserve">Include keywords: at least one must appear in a result for it to be included</w:t>
      </w:r>
    </w:p>
    <w:p>
      <w:pPr>
        <w:pStyle w:val="ListParagraph"/>
        <w:numPr>
          <w:ilvl w:val="0"/>
          <w:numId w:val="2"/>
        </w:numPr>
        <w:spacing w:after="40" w:before="40"/>
      </w:pPr>
      <w:r>
        <w:rPr>
          <w:rFonts w:ascii="Arial" w:cs="Arial" w:eastAsia="Arial" w:hAnsi="Arial"/>
          <w:b w:val="false"/>
          <w:bCs w:val="false"/>
          <w:color w:val="1A1A1A"/>
          <w:sz w:val="22"/>
          <w:szCs w:val="22"/>
        </w:rPr>
        <w:t xml:space="preserve">Exclude keywords: results containing these are filtered out before reaching the LLM</w:t>
      </w:r>
    </w:p>
    <w:p>
      <w:pPr>
        <w:pStyle w:val="ListParagraph"/>
        <w:numPr>
          <w:ilvl w:val="0"/>
          <w:numId w:val="2"/>
        </w:numPr>
        <w:spacing w:after="40" w:before="40"/>
      </w:pPr>
      <w:r>
        <w:rPr>
          <w:rFonts w:ascii="Arial" w:cs="Arial" w:eastAsia="Arial" w:hAnsi="Arial"/>
          <w:b w:val="false"/>
          <w:bCs w:val="false"/>
          <w:color w:val="1A1A1A"/>
          <w:sz w:val="22"/>
          <w:szCs w:val="22"/>
        </w:rPr>
        <w:t xml:space="preserve">Exclude specific domains: user can block any website by domain name</w:t>
      </w:r>
    </w:p>
    <w:p>
      <w:pPr>
        <w:pStyle w:val="ListParagraph"/>
        <w:numPr>
          <w:ilvl w:val="0"/>
          <w:numId w:val="2"/>
        </w:numPr>
        <w:spacing w:after="40" w:before="40"/>
      </w:pPr>
      <w:r>
        <w:rPr>
          <w:rFonts w:ascii="Arial" w:cs="Arial" w:eastAsia="Arial" w:hAnsi="Arial"/>
          <w:b w:val="false"/>
          <w:bCs w:val="false"/>
          <w:color w:val="1A1A1A"/>
          <w:sz w:val="22"/>
          <w:szCs w:val="22"/>
        </w:rPr>
        <w:t xml:space="preserve">Competitor names to track for Share of Voice and competitor signals, up to 3</w:t>
      </w:r>
    </w:p>
    <w:p>
      <w:pPr>
        <w:pStyle w:val="ListParagraph"/>
        <w:numPr>
          <w:ilvl w:val="0"/>
          <w:numId w:val="2"/>
        </w:numPr>
        <w:spacing w:after="40" w:before="40"/>
      </w:pPr>
      <w:r>
        <w:rPr>
          <w:rFonts w:ascii="Arial" w:cs="Arial" w:eastAsia="Arial" w:hAnsi="Arial"/>
          <w:b w:val="false"/>
          <w:bCs w:val="false"/>
          <w:color w:val="1A1A1A"/>
          <w:sz w:val="22"/>
          <w:szCs w:val="22"/>
        </w:rPr>
        <w:t xml:space="preserve">Executive and key person names to track alongside company name</w:t>
      </w:r>
    </w:p>
    <w:p>
      <w:pPr>
        <w:spacing w:after="80" w:before="0"/>
      </w:pPr>
      <w:r>
        <w:t xml:space="preserve"/>
      </w:r>
    </w:p>
    <w:p>
      <w:pPr>
        <w:pStyle w:val="Heading3"/>
        <w:spacing w:after="80" w:before="200"/>
      </w:pPr>
      <w:r>
        <w:rPr>
          <w:rFonts w:ascii="Arial" w:cs="Arial" w:eastAsia="Arial" w:hAnsi="Arial"/>
          <w:b/>
          <w:bCs/>
          <w:color w:val="1A1A1A"/>
          <w:sz w:val="22"/>
          <w:szCs w:val="22"/>
        </w:rPr>
        <w:t xml:space="preserve">Tab 2 — AI Model</w:t>
      </w:r>
    </w:p>
    <w:p>
      <w:pPr>
        <w:pStyle w:val="ListParagraph"/>
        <w:numPr>
          <w:ilvl w:val="0"/>
          <w:numId w:val="2"/>
        </w:numPr>
        <w:spacing w:after="40" w:before="40"/>
      </w:pPr>
      <w:r>
        <w:rPr>
          <w:rFonts w:ascii="Arial" w:cs="Arial" w:eastAsia="Arial" w:hAnsi="Arial"/>
          <w:b w:val="false"/>
          <w:bCs w:val="false"/>
          <w:color w:val="1A1A1A"/>
          <w:sz w:val="22"/>
          <w:szCs w:val="22"/>
        </w:rPr>
        <w:t xml:space="preserve">LLM selector: Claude Sonnet 4.6, Gemini 2.5 Flash, GPT-4o Mini, DeepSeek V4, Groq Llama 70B, Perplexity API, Mistral Large</w:t>
      </w:r>
    </w:p>
    <w:p>
      <w:pPr>
        <w:pStyle w:val="ListParagraph"/>
        <w:numPr>
          <w:ilvl w:val="0"/>
          <w:numId w:val="2"/>
        </w:numPr>
        <w:spacing w:after="40" w:before="40"/>
      </w:pPr>
      <w:r>
        <w:rPr>
          <w:rFonts w:ascii="Arial" w:cs="Arial" w:eastAsia="Arial" w:hAnsi="Arial"/>
          <w:b w:val="false"/>
          <w:bCs w:val="false"/>
          <w:color w:val="1A1A1A"/>
          <w:sz w:val="22"/>
          <w:szCs w:val="22"/>
        </w:rPr>
        <w:t xml:space="preserve">API key field for chosen model — AES-256 encrypted on save, never displayed after entry</w:t>
      </w:r>
    </w:p>
    <w:p>
      <w:pPr>
        <w:pStyle w:val="ListParagraph"/>
        <w:numPr>
          <w:ilvl w:val="0"/>
          <w:numId w:val="2"/>
        </w:numPr>
        <w:spacing w:after="40" w:before="40"/>
      </w:pPr>
      <w:r>
        <w:rPr>
          <w:rFonts w:ascii="Arial" w:cs="Arial" w:eastAsia="Arial" w:hAnsi="Arial"/>
          <w:b w:val="false"/>
          <w:bCs w:val="false"/>
          <w:color w:val="1A1A1A"/>
          <w:sz w:val="22"/>
          <w:szCs w:val="22"/>
        </w:rPr>
        <w:t xml:space="preserve">Test my API key button — fires a test prompt and shows Connected or error message</w:t>
      </w:r>
    </w:p>
    <w:p>
      <w:pPr>
        <w:pStyle w:val="ListParagraph"/>
        <w:numPr>
          <w:ilvl w:val="0"/>
          <w:numId w:val="2"/>
        </w:numPr>
        <w:spacing w:after="40" w:before="40"/>
      </w:pPr>
      <w:r>
        <w:rPr>
          <w:rFonts w:ascii="Arial" w:cs="Arial" w:eastAsia="Arial" w:hAnsi="Arial"/>
          <w:b w:val="false"/>
          <w:bCs w:val="false"/>
          <w:color w:val="1A1A1A"/>
          <w:sz w:val="22"/>
          <w:szCs w:val="22"/>
        </w:rPr>
        <w:t xml:space="preserve">Fallback model selector — which model to use if primary fails, default Gemini 2.5 Flash free tier</w:t>
      </w:r>
    </w:p>
    <w:p>
      <w:pPr>
        <w:pStyle w:val="ListParagraph"/>
        <w:numPr>
          <w:ilvl w:val="0"/>
          <w:numId w:val="2"/>
        </w:numPr>
        <w:spacing w:after="40" w:before="40"/>
      </w:pPr>
      <w:r>
        <w:rPr>
          <w:rFonts w:ascii="Arial" w:cs="Arial" w:eastAsia="Arial" w:hAnsi="Arial"/>
          <w:b w:val="false"/>
          <w:bCs w:val="false"/>
          <w:color w:val="1A1A1A"/>
          <w:sz w:val="22"/>
          <w:szCs w:val="22"/>
        </w:rPr>
        <w:t xml:space="preserve">Digest language preference — language in which the digest summary is written, independent of source language. Options include English, Hindi, Tamil, Telugu, Marathi, Spanish, French, Arabic, and more.</w:t>
      </w:r>
    </w:p>
    <w:p>
      <w:pPr>
        <w:spacing w:after="80" w:before="0"/>
      </w:pPr>
      <w:r>
        <w:t xml:space="preserve"/>
      </w:r>
    </w:p>
    <w:p>
      <w:pPr>
        <w:pStyle w:val="Heading3"/>
        <w:spacing w:after="80" w:before="200"/>
      </w:pPr>
      <w:r>
        <w:rPr>
          <w:rFonts w:ascii="Arial" w:cs="Arial" w:eastAsia="Arial" w:hAnsi="Arial"/>
          <w:b/>
          <w:bCs/>
          <w:color w:val="1A1A1A"/>
          <w:sz w:val="22"/>
          <w:szCs w:val="22"/>
        </w:rPr>
        <w:t xml:space="preserve">Tab 3 — Schedule and Delivery</w:t>
      </w:r>
    </w:p>
    <w:p>
      <w:pPr>
        <w:pStyle w:val="ListParagraph"/>
        <w:numPr>
          <w:ilvl w:val="0"/>
          <w:numId w:val="2"/>
        </w:numPr>
        <w:spacing w:after="40" w:before="40"/>
      </w:pPr>
      <w:r>
        <w:rPr>
          <w:rFonts w:ascii="Arial" w:cs="Arial" w:eastAsia="Arial" w:hAnsi="Arial"/>
          <w:b w:val="false"/>
          <w:bCs w:val="false"/>
          <w:color w:val="1A1A1A"/>
          <w:sz w:val="22"/>
          <w:szCs w:val="22"/>
        </w:rPr>
        <w:t xml:space="preserve">Timezone: auto-detected, searchable IANA dropdown for manual override</w:t>
      </w:r>
    </w:p>
    <w:p>
      <w:pPr>
        <w:pStyle w:val="ListParagraph"/>
        <w:numPr>
          <w:ilvl w:val="0"/>
          <w:numId w:val="2"/>
        </w:numPr>
        <w:spacing w:after="40" w:before="40"/>
      </w:pPr>
      <w:r>
        <w:rPr>
          <w:rFonts w:ascii="Arial" w:cs="Arial" w:eastAsia="Arial" w:hAnsi="Arial"/>
          <w:b w:val="false"/>
          <w:bCs w:val="false"/>
          <w:color w:val="1A1A1A"/>
          <w:sz w:val="22"/>
          <w:szCs w:val="22"/>
        </w:rPr>
        <w:t xml:space="preserve">Daily digest time: time picker in 15-minute increments</w:t>
      </w:r>
    </w:p>
    <w:p>
      <w:pPr>
        <w:pStyle w:val="ListParagraph"/>
        <w:numPr>
          <w:ilvl w:val="0"/>
          <w:numId w:val="2"/>
        </w:numPr>
        <w:spacing w:after="40" w:before="40"/>
      </w:pPr>
      <w:r>
        <w:rPr>
          <w:rFonts w:ascii="Arial" w:cs="Arial" w:eastAsia="Arial" w:hAnsi="Arial"/>
          <w:b w:val="false"/>
          <w:bCs w:val="false"/>
          <w:color w:val="1A1A1A"/>
          <w:sz w:val="22"/>
          <w:szCs w:val="22"/>
        </w:rPr>
        <w:t xml:space="preserve">Digest frequency: Daily / Weekdays only / Every 2 days / Weekly</w:t>
      </w:r>
    </w:p>
    <w:p>
      <w:pPr>
        <w:pStyle w:val="ListParagraph"/>
        <w:numPr>
          <w:ilvl w:val="0"/>
          <w:numId w:val="2"/>
        </w:numPr>
        <w:spacing w:after="40" w:before="40"/>
      </w:pPr>
      <w:r>
        <w:rPr>
          <w:rFonts w:ascii="Arial" w:cs="Arial" w:eastAsia="Arial" w:hAnsi="Arial"/>
          <w:b w:val="false"/>
          <w:bCs w:val="false"/>
          <w:color w:val="1A1A1A"/>
          <w:sz w:val="22"/>
          <w:szCs w:val="22"/>
        </w:rPr>
        <w:t xml:space="preserve">Pause digest: date range picker — Pause from date to date with auto-resume</w:t>
      </w:r>
    </w:p>
    <w:p>
      <w:pPr>
        <w:pStyle w:val="ListParagraph"/>
        <w:numPr>
          <w:ilvl w:val="0"/>
          <w:numId w:val="2"/>
        </w:numPr>
        <w:spacing w:after="40" w:before="40"/>
      </w:pPr>
      <w:r>
        <w:rPr>
          <w:rFonts w:ascii="Arial" w:cs="Arial" w:eastAsia="Arial" w:hAnsi="Arial"/>
          <w:b w:val="false"/>
          <w:bCs w:val="false"/>
          <w:color w:val="1A1A1A"/>
          <w:sz w:val="22"/>
          <w:szCs w:val="22"/>
        </w:rPr>
        <w:t xml:space="preserve">Email address for digest delivery</w:t>
      </w:r>
    </w:p>
    <w:p>
      <w:pPr>
        <w:pStyle w:val="ListParagraph"/>
        <w:numPr>
          <w:ilvl w:val="0"/>
          <w:numId w:val="2"/>
        </w:numPr>
        <w:spacing w:after="40" w:before="40"/>
      </w:pPr>
      <w:r>
        <w:rPr>
          <w:rFonts w:ascii="Arial" w:cs="Arial" w:eastAsia="Arial" w:hAnsi="Arial"/>
          <w:b w:val="false"/>
          <w:bCs w:val="false"/>
          <w:color w:val="1A1A1A"/>
          <w:sz w:val="22"/>
          <w:szCs w:val="22"/>
        </w:rPr>
        <w:t xml:space="preserve">WhatsApp number with OTP verification flow</w:t>
      </w:r>
    </w:p>
    <w:p>
      <w:pPr>
        <w:pStyle w:val="ListParagraph"/>
        <w:numPr>
          <w:ilvl w:val="0"/>
          <w:numId w:val="2"/>
        </w:numPr>
        <w:spacing w:after="40" w:before="40"/>
      </w:pPr>
      <w:r>
        <w:rPr>
          <w:rFonts w:ascii="Arial" w:cs="Arial" w:eastAsia="Arial" w:hAnsi="Arial"/>
          <w:b w:val="false"/>
          <w:bCs w:val="false"/>
          <w:color w:val="1A1A1A"/>
          <w:sz w:val="22"/>
          <w:szCs w:val="22"/>
        </w:rPr>
        <w:t xml:space="preserve">Slack webhook URL</w:t>
      </w:r>
    </w:p>
    <w:p>
      <w:pPr>
        <w:pStyle w:val="ListParagraph"/>
        <w:numPr>
          <w:ilvl w:val="0"/>
          <w:numId w:val="2"/>
        </w:numPr>
        <w:spacing w:after="40" w:before="40"/>
      </w:pPr>
      <w:r>
        <w:rPr>
          <w:rFonts w:ascii="Arial" w:cs="Arial" w:eastAsia="Arial" w:hAnsi="Arial"/>
          <w:b w:val="false"/>
          <w:bCs w:val="false"/>
          <w:color w:val="1A1A1A"/>
          <w:sz w:val="22"/>
          <w:szCs w:val="22"/>
        </w:rPr>
        <w:t xml:space="preserve">Developer webhook URL for JSON output</w:t>
      </w:r>
    </w:p>
    <w:p>
      <w:pPr>
        <w:spacing w:after="80" w:before="0"/>
      </w:pPr>
      <w:r>
        <w:t xml:space="preserve"/>
      </w:r>
    </w:p>
    <w:p>
      <w:pPr>
        <w:pStyle w:val="Heading3"/>
        <w:spacing w:after="80" w:before="200"/>
      </w:pPr>
      <w:r>
        <w:rPr>
          <w:rFonts w:ascii="Arial" w:cs="Arial" w:eastAsia="Arial" w:hAnsi="Arial"/>
          <w:b/>
          <w:bCs/>
          <w:color w:val="1A1A1A"/>
          <w:sz w:val="22"/>
          <w:szCs w:val="22"/>
        </w:rPr>
        <w:t xml:space="preserve">Tab 4 — Sources and Filters</w:t>
      </w:r>
    </w:p>
    <w:p>
      <w:pPr>
        <w:pStyle w:val="ListParagraph"/>
        <w:numPr>
          <w:ilvl w:val="0"/>
          <w:numId w:val="2"/>
        </w:numPr>
        <w:spacing w:after="40" w:before="40"/>
      </w:pPr>
      <w:r>
        <w:rPr>
          <w:rFonts w:ascii="Arial" w:cs="Arial" w:eastAsia="Arial" w:hAnsi="Arial"/>
          <w:b w:val="false"/>
          <w:bCs w:val="false"/>
          <w:color w:val="1A1A1A"/>
          <w:sz w:val="22"/>
          <w:szCs w:val="22"/>
        </w:rPr>
        <w:t xml:space="preserve">Source toggles: enable or disable each monitored source individually</w:t>
      </w:r>
    </w:p>
    <w:p>
      <w:pPr>
        <w:pStyle w:val="ListParagraph"/>
        <w:numPr>
          <w:ilvl w:val="0"/>
          <w:numId w:val="2"/>
        </w:numPr>
        <w:spacing w:after="40" w:before="40"/>
      </w:pPr>
      <w:r>
        <w:rPr>
          <w:rFonts w:ascii="Arial" w:cs="Arial" w:eastAsia="Arial" w:hAnsi="Arial"/>
          <w:b w:val="false"/>
          <w:bCs w:val="false"/>
          <w:color w:val="1A1A1A"/>
          <w:sz w:val="22"/>
          <w:szCs w:val="22"/>
        </w:rPr>
        <w:t xml:space="preserve">Review site toggles: Google Reviews, Glassdoor, G2, Trustpilot, Capterra individually</w:t>
      </w:r>
    </w:p>
    <w:p>
      <w:pPr>
        <w:pStyle w:val="ListParagraph"/>
        <w:numPr>
          <w:ilvl w:val="0"/>
          <w:numId w:val="2"/>
        </w:numPr>
        <w:spacing w:after="40" w:before="40"/>
      </w:pPr>
      <w:r>
        <w:rPr>
          <w:rFonts w:ascii="Arial" w:cs="Arial" w:eastAsia="Arial" w:hAnsi="Arial"/>
          <w:b w:val="false"/>
          <w:bCs w:val="false"/>
          <w:color w:val="1A1A1A"/>
          <w:sz w:val="22"/>
          <w:szCs w:val="22"/>
        </w:rPr>
        <w:t xml:space="preserve">Crisis alert sensitivity: Low / Medium / High controlling spike detection threshold</w:t>
      </w:r>
    </w:p>
    <w:p>
      <w:pPr>
        <w:pStyle w:val="ListParagraph"/>
        <w:numPr>
          <w:ilvl w:val="0"/>
          <w:numId w:val="2"/>
        </w:numPr>
        <w:spacing w:after="40" w:before="40"/>
      </w:pPr>
      <w:r>
        <w:rPr>
          <w:rFonts w:ascii="Arial" w:cs="Arial" w:eastAsia="Arial" w:hAnsi="Arial"/>
          <w:b w:val="false"/>
          <w:bCs w:val="false"/>
          <w:color w:val="1A1A1A"/>
          <w:sz w:val="22"/>
          <w:szCs w:val="22"/>
        </w:rPr>
        <w:t xml:space="preserve">Negative review threshold: flag reviews below 1 star / 2 stars / 3 stars, default 3</w:t>
      </w:r>
    </w:p>
    <w:p>
      <w:pPr>
        <w:pStyle w:val="ListParagraph"/>
        <w:numPr>
          <w:ilvl w:val="0"/>
          <w:numId w:val="2"/>
        </w:numPr>
        <w:spacing w:after="40" w:before="40"/>
      </w:pPr>
      <w:r>
        <w:rPr>
          <w:rFonts w:ascii="Arial" w:cs="Arial" w:eastAsia="Arial" w:hAnsi="Arial"/>
          <w:b w:val="false"/>
          <w:bCs w:val="false"/>
          <w:color w:val="1A1A1A"/>
          <w:sz w:val="22"/>
          <w:szCs w:val="22"/>
        </w:rPr>
        <w:t xml:space="preserve">AI chatbot visibility: enable or disable, choose which AI engines to query</w:t>
      </w:r>
    </w:p>
    <w:p>
      <w:pPr>
        <w:pStyle w:val="ListParagraph"/>
        <w:numPr>
          <w:ilvl w:val="0"/>
          <w:numId w:val="2"/>
        </w:numPr>
        <w:spacing w:after="40" w:before="40"/>
      </w:pPr>
      <w:r>
        <w:rPr>
          <w:rFonts w:ascii="Arial" w:cs="Arial" w:eastAsia="Arial" w:hAnsi="Arial"/>
          <w:b w:val="false"/>
          <w:bCs w:val="false"/>
          <w:color w:val="1A1A1A"/>
          <w:sz w:val="22"/>
          <w:szCs w:val="22"/>
        </w:rPr>
        <w:t xml:space="preserve">Language filter: include only results in specific languages</w:t>
      </w:r>
    </w:p>
    <w:p>
      <w:pPr>
        <w:spacing w:after="80" w:before="0"/>
      </w:pPr>
      <w:r>
        <w:t xml:space="preserve"/>
      </w:r>
    </w:p>
    <w:p>
      <w:pPr>
        <w:pStyle w:val="Heading3"/>
        <w:spacing w:after="80" w:before="200"/>
      </w:pPr>
      <w:r>
        <w:rPr>
          <w:rFonts w:ascii="Arial" w:cs="Arial" w:eastAsia="Arial" w:hAnsi="Arial"/>
          <w:b/>
          <w:bCs/>
          <w:color w:val="1A1A1A"/>
          <w:sz w:val="22"/>
          <w:szCs w:val="22"/>
        </w:rPr>
        <w:t xml:space="preserve">Tab 5 — Account and Export</w:t>
      </w:r>
    </w:p>
    <w:p>
      <w:pPr>
        <w:pStyle w:val="ListParagraph"/>
        <w:numPr>
          <w:ilvl w:val="0"/>
          <w:numId w:val="2"/>
        </w:numPr>
        <w:spacing w:after="40" w:before="40"/>
      </w:pPr>
      <w:r>
        <w:rPr>
          <w:rFonts w:ascii="Arial" w:cs="Arial" w:eastAsia="Arial" w:hAnsi="Arial"/>
          <w:b w:val="false"/>
          <w:bCs w:val="false"/>
          <w:color w:val="1A1A1A"/>
          <w:sz w:val="22"/>
          <w:szCs w:val="22"/>
        </w:rPr>
        <w:t xml:space="preserve">Export digest history as PDF for last 7 / 30 / 90 days</w:t>
      </w:r>
    </w:p>
    <w:p>
      <w:pPr>
        <w:pStyle w:val="ListParagraph"/>
        <w:numPr>
          <w:ilvl w:val="0"/>
          <w:numId w:val="2"/>
        </w:numPr>
        <w:spacing w:after="40" w:before="40"/>
      </w:pPr>
      <w:r>
        <w:rPr>
          <w:rFonts w:ascii="Arial" w:cs="Arial" w:eastAsia="Arial" w:hAnsi="Arial"/>
          <w:b w:val="false"/>
          <w:bCs w:val="false"/>
          <w:color w:val="1A1A1A"/>
          <w:sz w:val="22"/>
          <w:szCs w:val="22"/>
        </w:rPr>
        <w:t xml:space="preserve">Download raw data as CSV with all mentions, sources, and sentiment scores</w:t>
      </w:r>
    </w:p>
    <w:p>
      <w:pPr>
        <w:pStyle w:val="ListParagraph"/>
        <w:numPr>
          <w:ilvl w:val="0"/>
          <w:numId w:val="2"/>
        </w:numPr>
        <w:spacing w:after="40" w:before="40"/>
      </w:pPr>
      <w:r>
        <w:rPr>
          <w:rFonts w:ascii="Arial" w:cs="Arial" w:eastAsia="Arial" w:hAnsi="Arial"/>
          <w:b w:val="false"/>
          <w:bCs w:val="false"/>
          <w:color w:val="1A1A1A"/>
          <w:sz w:val="22"/>
          <w:szCs w:val="22"/>
        </w:rPr>
        <w:t xml:space="preserve">API access key for webhook output authentication</w:t>
      </w:r>
    </w:p>
    <w:p>
      <w:pPr>
        <w:pStyle w:val="ListParagraph"/>
        <w:numPr>
          <w:ilvl w:val="0"/>
          <w:numId w:val="2"/>
        </w:numPr>
        <w:spacing w:after="40" w:before="40"/>
      </w:pPr>
      <w:r>
        <w:rPr>
          <w:rFonts w:ascii="Arial" w:cs="Arial" w:eastAsia="Arial" w:hAnsi="Arial"/>
          <w:b w:val="false"/>
          <w:bCs w:val="false"/>
          <w:color w:val="1A1A1A"/>
          <w:sz w:val="22"/>
          <w:szCs w:val="22"/>
        </w:rPr>
        <w:t xml:space="preserve">Delete account and all associated data</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7.16 On-Demand Manual Trigger — Run Now</w:t>
      </w:r>
    </w:p>
    <w:p>
      <w:pPr>
        <w:spacing w:after="80" w:before="60"/>
      </w:pPr>
      <w:r>
        <w:rPr>
          <w:rFonts w:ascii="Arial" w:cs="Arial" w:eastAsia="Arial" w:hAnsi="Arial"/>
          <w:color w:val="1A1A1A"/>
          <w:sz w:val="22"/>
          <w:szCs w:val="22"/>
        </w:rPr>
        <w:t xml:space="preserve">A prominent Run digest now button sits on the main dashboard. This is the most important feature for new user onboarding and live demos.</w:t>
      </w:r>
    </w:p>
    <w:p>
      <w:pPr>
        <w:pStyle w:val="ListParagraph"/>
        <w:numPr>
          <w:ilvl w:val="0"/>
          <w:numId w:val="3"/>
        </w:numPr>
        <w:spacing w:after="60" w:before="60"/>
      </w:pPr>
      <w:r>
        <w:rPr>
          <w:rFonts w:ascii="Arial" w:cs="Arial" w:eastAsia="Arial" w:hAnsi="Arial"/>
          <w:color w:val="1A1A1A"/>
          <w:sz w:val="22"/>
          <w:szCs w:val="22"/>
        </w:rPr>
        <w:t xml:space="preserve">Full search pipeline runs immediately — Serper, Reddit, review sites, AI visibility check.</w:t>
      </w:r>
    </w:p>
    <w:p>
      <w:pPr>
        <w:pStyle w:val="ListParagraph"/>
        <w:numPr>
          <w:ilvl w:val="0"/>
          <w:numId w:val="3"/>
        </w:numPr>
        <w:spacing w:after="60" w:before="60"/>
      </w:pPr>
      <w:r>
        <w:rPr>
          <w:rFonts w:ascii="Arial" w:cs="Arial" w:eastAsia="Arial" w:hAnsi="Arial"/>
          <w:color w:val="1A1A1A"/>
          <w:sz w:val="22"/>
          <w:szCs w:val="22"/>
        </w:rPr>
        <w:t xml:space="preserve">Results appear on screen in the app UI in real time as each source completes using streaming display.</w:t>
      </w:r>
    </w:p>
    <w:p>
      <w:pPr>
        <w:pStyle w:val="ListParagraph"/>
        <w:numPr>
          <w:ilvl w:val="0"/>
          <w:numId w:val="3"/>
        </w:numPr>
        <w:spacing w:after="60" w:before="60"/>
      </w:pPr>
      <w:r>
        <w:rPr>
          <w:rFonts w:ascii="Arial" w:cs="Arial" w:eastAsia="Arial" w:hAnsi="Arial"/>
          <w:color w:val="1A1A1A"/>
          <w:sz w:val="22"/>
          <w:szCs w:val="22"/>
        </w:rPr>
        <w:t xml:space="preserve">Completed digest shown on screen in preview format before sending.</w:t>
      </w:r>
    </w:p>
    <w:p>
      <w:pPr>
        <w:pStyle w:val="ListParagraph"/>
        <w:numPr>
          <w:ilvl w:val="0"/>
          <w:numId w:val="3"/>
        </w:numPr>
        <w:spacing w:after="60" w:before="60"/>
      </w:pPr>
      <w:r>
        <w:rPr>
          <w:rFonts w:ascii="Arial" w:cs="Arial" w:eastAsia="Arial" w:hAnsi="Arial"/>
          <w:color w:val="1A1A1A"/>
          <w:sz w:val="22"/>
          <w:szCs w:val="22"/>
        </w:rPr>
        <w:t xml:space="preserve">User can edit the digest before sending — add or remove items, change the subject line.</w:t>
      </w:r>
    </w:p>
    <w:p>
      <w:pPr>
        <w:pStyle w:val="ListParagraph"/>
        <w:numPr>
          <w:ilvl w:val="0"/>
          <w:numId w:val="3"/>
        </w:numPr>
        <w:spacing w:after="60" w:before="60"/>
      </w:pPr>
      <w:r>
        <w:rPr>
          <w:rFonts w:ascii="Arial" w:cs="Arial" w:eastAsia="Arial" w:hAnsi="Arial"/>
          <w:color w:val="1A1A1A"/>
          <w:sz w:val="22"/>
          <w:szCs w:val="22"/>
        </w:rPr>
        <w:t xml:space="preserve">User clicks Send now to fire email, WhatsApp, and Slack delivery simultaneously.</w:t>
      </w:r>
    </w:p>
    <w:p>
      <w:pPr>
        <w:spacing w:after="80" w:before="0"/>
      </w:pPr>
      <w:r>
        <w:t xml:space="preserve"/>
      </w:r>
    </w:p>
    <w:p>
      <w:pPr>
        <w:pBdr>
          <w:left w:val="single" w:color="185FA5" w:sz="12" w:space="8"/>
        </w:pBdr>
        <w:spacing w:after="60" w:before="60"/>
        <w:ind w:left="400"/>
      </w:pPr>
      <w:r>
        <w:rPr>
          <w:rFonts w:ascii="Arial" w:cs="Arial" w:eastAsia="Arial" w:hAnsi="Arial"/>
          <w:i/>
          <w:iCs/>
          <w:color w:val="185FA5"/>
          <w:sz w:val="20"/>
          <w:szCs w:val="20"/>
        </w:rPr>
        <w:t xml:space="preserve">On-demand trigger does not reset the daily schedule. If the user runs manually at 2pm, the scheduled 8am digest still fires the next morning.</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7.17 Share of Voice Tracking</w:t>
      </w:r>
    </w:p>
    <w:p>
      <w:pPr>
        <w:spacing w:after="80" w:before="60"/>
      </w:pPr>
      <w:r>
        <w:rPr>
          <w:rFonts w:ascii="Arial" w:cs="Arial" w:eastAsia="Arial" w:hAnsi="Arial"/>
          <w:color w:val="1A1A1A"/>
          <w:sz w:val="22"/>
          <w:szCs w:val="22"/>
        </w:rPr>
        <w:t xml:space="preserve">When the user has set up competitor tracking, the app calculates Share of Voice — what percentage of total mentions across all tracked brands does the user company own. This appears in the weekly Sunday digest and on the dashboard.</w:t>
      </w:r>
    </w:p>
    <w:p>
      <w:pPr>
        <w:spacing w:after="80" w:before="0"/>
      </w:pPr>
      <w:r>
        <w:t xml:space="preserve"/>
      </w:r>
    </w:p>
    <w:p>
      <w:pPr>
        <w:pStyle w:val="Heading3"/>
        <w:spacing w:after="80" w:before="200"/>
      </w:pPr>
      <w:r>
        <w:rPr>
          <w:rFonts w:ascii="Arial" w:cs="Arial" w:eastAsia="Arial" w:hAnsi="Arial"/>
          <w:b/>
          <w:bCs/>
          <w:color w:val="1A1A1A"/>
          <w:sz w:val="22"/>
          <w:szCs w:val="22"/>
        </w:rPr>
        <w:t xml:space="preserve">Calculation:</w:t>
      </w:r>
    </w:p>
    <w:p>
      <w:pPr>
        <w:spacing w:after="80" w:before="60"/>
      </w:pPr>
      <w:r>
        <w:rPr>
          <w:rFonts w:ascii="Arial" w:cs="Arial" w:eastAsia="Arial" w:hAnsi="Arial"/>
          <w:color w:val="1A1A1A"/>
          <w:sz w:val="22"/>
          <w:szCs w:val="22"/>
        </w:rPr>
        <w:t xml:space="preserve">SOV = Company Mentions this week divided by Total Mentions of all tracked brands this week, multiplied by 100.</w:t>
      </w:r>
    </w:p>
    <w:p>
      <w:pPr>
        <w:spacing w:after="80" w:before="0"/>
      </w:pPr>
      <w:r>
        <w:t xml:space="preserve"/>
      </w:r>
    </w:p>
    <w:p>
      <w:pPr>
        <w:pStyle w:val="Heading3"/>
        <w:spacing w:after="80" w:before="200"/>
      </w:pPr>
      <w:r>
        <w:rPr>
          <w:rFonts w:ascii="Arial" w:cs="Arial" w:eastAsia="Arial" w:hAnsi="Arial"/>
          <w:b/>
          <w:bCs/>
          <w:color w:val="1A1A1A"/>
          <w:sz w:val="22"/>
          <w:szCs w:val="22"/>
        </w:rPr>
        <w:t xml:space="preserve">Display in weekly digest:</w:t>
      </w:r>
    </w:p>
    <w:p>
      <w:pPr>
        <w:pStyle w:val="ListParagraph"/>
        <w:numPr>
          <w:ilvl w:val="0"/>
          <w:numId w:val="2"/>
        </w:numPr>
        <w:spacing w:after="40" w:before="40"/>
      </w:pPr>
      <w:r>
        <w:rPr>
          <w:rFonts w:ascii="Arial" w:cs="Arial" w:eastAsia="Arial" w:hAnsi="Arial"/>
          <w:b w:val="false"/>
          <w:bCs w:val="false"/>
          <w:color w:val="1A1A1A"/>
          <w:sz w:val="22"/>
          <w:szCs w:val="22"/>
        </w:rPr>
        <w:t xml:space="preserve">This week Company captured 38% share of voice vs tracked competitors: Competitor A 41%, Competitor B 21%.</w:t>
      </w:r>
    </w:p>
    <w:p>
      <w:pPr>
        <w:pStyle w:val="ListParagraph"/>
        <w:numPr>
          <w:ilvl w:val="0"/>
          <w:numId w:val="2"/>
        </w:numPr>
        <w:spacing w:after="40" w:before="40"/>
      </w:pPr>
      <w:r>
        <w:rPr>
          <w:rFonts w:ascii="Arial" w:cs="Arial" w:eastAsia="Arial" w:hAnsi="Arial"/>
          <w:b w:val="false"/>
          <w:bCs w:val="false"/>
          <w:color w:val="1A1A1A"/>
          <w:sz w:val="22"/>
          <w:szCs w:val="22"/>
        </w:rPr>
        <w:t xml:space="preserve">Direction indicator: up or down vs previous week with percentage change</w:t>
      </w:r>
    </w:p>
    <w:p>
      <w:pPr>
        <w:pStyle w:val="ListParagraph"/>
        <w:numPr>
          <w:ilvl w:val="0"/>
          <w:numId w:val="2"/>
        </w:numPr>
        <w:spacing w:after="40" w:before="40"/>
      </w:pPr>
      <w:r>
        <w:rPr>
          <w:rFonts w:ascii="Arial" w:cs="Arial" w:eastAsia="Arial" w:hAnsi="Arial"/>
          <w:b w:val="false"/>
          <w:bCs w:val="false"/>
          <w:color w:val="1A1A1A"/>
          <w:sz w:val="22"/>
          <w:szCs w:val="22"/>
        </w:rPr>
        <w:t xml:space="preserve">Source breakdown: which platform drove the most mentions for each brand</w:t>
      </w:r>
    </w:p>
    <w:p>
      <w:pPr>
        <w:spacing w:after="80" w:before="0"/>
      </w:pPr>
      <w:r>
        <w:t xml:space="preserve"/>
      </w:r>
    </w:p>
    <w:p>
      <w:pPr>
        <w:pBdr>
          <w:left w:val="single" w:color="185FA5" w:sz="12" w:space="8"/>
        </w:pBdr>
        <w:spacing w:after="60" w:before="60"/>
        <w:ind w:left="400"/>
      </w:pPr>
      <w:r>
        <w:rPr>
          <w:rFonts w:ascii="Arial" w:cs="Arial" w:eastAsia="Arial" w:hAnsi="Arial"/>
          <w:i/>
          <w:iCs/>
          <w:color w:val="185FA5"/>
          <w:sz w:val="20"/>
          <w:szCs w:val="20"/>
        </w:rPr>
        <w:t xml:space="preserve">This is the only affordable tool that delivers Share of Voice data directly to the inbox — no dashboard login required.</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7.18 Mention Volume Trend Sparkline in Digest</w:t>
      </w:r>
    </w:p>
    <w:p>
      <w:pPr>
        <w:spacing w:after="80" w:before="60"/>
      </w:pPr>
      <w:r>
        <w:rPr>
          <w:rFonts w:ascii="Arial" w:cs="Arial" w:eastAsia="Arial" w:hAnsi="Arial"/>
          <w:color w:val="1A1A1A"/>
          <w:sz w:val="22"/>
          <w:szCs w:val="22"/>
        </w:rPr>
        <w:t xml:space="preserve">Every daily and weekly digest includes a 7-day mention volume trend rendered as an inline bar chart in the HTML email. No external image loading required — rendered as inline SVG, works in all email clients.</w:t>
      </w:r>
    </w:p>
    <w:p>
      <w:pPr>
        <w:pStyle w:val="ListParagraph"/>
        <w:numPr>
          <w:ilvl w:val="0"/>
          <w:numId w:val="2"/>
        </w:numPr>
        <w:spacing w:after="40" w:before="40"/>
      </w:pPr>
      <w:r>
        <w:rPr>
          <w:rFonts w:ascii="Arial" w:cs="Arial" w:eastAsia="Arial" w:hAnsi="Arial"/>
          <w:b w:val="false"/>
          <w:bCs w:val="false"/>
          <w:color w:val="1A1A1A"/>
          <w:sz w:val="22"/>
          <w:szCs w:val="22"/>
        </w:rPr>
        <w:t xml:space="preserve">7 bars representing the last 7 days of total mention count</w:t>
      </w:r>
    </w:p>
    <w:p>
      <w:pPr>
        <w:pStyle w:val="ListParagraph"/>
        <w:numPr>
          <w:ilvl w:val="0"/>
          <w:numId w:val="2"/>
        </w:numPr>
        <w:spacing w:after="40" w:before="40"/>
      </w:pPr>
      <w:r>
        <w:rPr>
          <w:rFonts w:ascii="Arial" w:cs="Arial" w:eastAsia="Arial" w:hAnsi="Arial"/>
          <w:b w:val="false"/>
          <w:bCs w:val="false"/>
          <w:color w:val="1A1A1A"/>
          <w:sz w:val="22"/>
          <w:szCs w:val="22"/>
        </w:rPr>
        <w:t xml:space="preserve">Each bar labeled with day of week: Mon, Tue, Wed, Thu, Fri, Sat, Sun</w:t>
      </w:r>
    </w:p>
    <w:p>
      <w:pPr>
        <w:pStyle w:val="ListParagraph"/>
        <w:numPr>
          <w:ilvl w:val="0"/>
          <w:numId w:val="2"/>
        </w:numPr>
        <w:spacing w:after="40" w:before="40"/>
      </w:pPr>
      <w:r>
        <w:rPr>
          <w:rFonts w:ascii="Arial" w:cs="Arial" w:eastAsia="Arial" w:hAnsi="Arial"/>
          <w:b w:val="false"/>
          <w:bCs w:val="false"/>
          <w:color w:val="1A1A1A"/>
          <w:sz w:val="22"/>
          <w:szCs w:val="22"/>
        </w:rPr>
        <w:t xml:space="preserve">Today bar highlighted in a distinct colour</w:t>
      </w:r>
    </w:p>
    <w:p>
      <w:pPr>
        <w:pStyle w:val="ListParagraph"/>
        <w:numPr>
          <w:ilvl w:val="0"/>
          <w:numId w:val="2"/>
        </w:numPr>
        <w:spacing w:after="40" w:before="40"/>
      </w:pPr>
      <w:r>
        <w:rPr>
          <w:rFonts w:ascii="Arial" w:cs="Arial" w:eastAsia="Arial" w:hAnsi="Arial"/>
          <w:b w:val="false"/>
          <w:bCs w:val="false"/>
          <w:color w:val="1A1A1A"/>
          <w:sz w:val="22"/>
          <w:szCs w:val="22"/>
        </w:rPr>
        <w:t xml:space="preserve">One-line AI interpretation below the chart: Mention volume is up 34% vs last week — driven primarily by news coverage on Economic Times.</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7.19 Noise Filtering and Keyword Exclusions</w:t>
      </w:r>
    </w:p>
    <w:p>
      <w:pPr>
        <w:spacing w:after="80" w:before="60"/>
      </w:pPr>
      <w:r>
        <w:rPr>
          <w:rFonts w:ascii="Arial" w:cs="Arial" w:eastAsia="Arial" w:hAnsi="Arial"/>
          <w:color w:val="1A1A1A"/>
          <w:sz w:val="22"/>
          <w:szCs w:val="22"/>
        </w:rPr>
        <w:t xml:space="preserve">Without noise filtering, a company named Apple would receive thousands of unrelated results. Keyword exclusions are table stakes. This feature is configured in Settings Tab 1 and applied before results reach the LLM — reducing both noise and API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Filter type</w:t>
            </w:r>
          </w:p>
        </w:tc>
        <w:tc>
          <w:tcPr>
            <w:tcW w:type="dxa" w:w="20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Logic</w:t>
            </w:r>
          </w:p>
        </w:tc>
        <w:tc>
          <w:tcPr>
            <w:tcW w:type="dxa" w:w="496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Exclude keywords</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NOT — remove any result containing these words</w:t>
            </w:r>
          </w:p>
        </w:tc>
        <w:tc>
          <w:tcPr>
            <w:tcW w:type="dxa" w:w="49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Exclude: fruit, pie, iPhone for Apple Inc. monitoring</w:t>
            </w:r>
          </w:p>
        </w:tc>
      </w:tr>
      <w:tr>
        <w:tc>
          <w:tcPr>
            <w:tcW w:type="dxa" w:w="24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Include keywords</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AND — result must contain at least one of these</w:t>
            </w:r>
          </w:p>
        </w:tc>
        <w:tc>
          <w:tcPr>
            <w:tcW w:type="dxa" w:w="49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Include: funding, product, launch, lawsuit</w:t>
            </w:r>
          </w:p>
        </w:tc>
      </w:tr>
      <w:tr>
        <w:tc>
          <w:tcPr>
            <w:tcW w:type="dxa" w:w="2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Exclude domains</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Block specific websites entirely</w:t>
            </w:r>
          </w:p>
        </w:tc>
        <w:tc>
          <w:tcPr>
            <w:tcW w:type="dxa" w:w="49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Exclude: spamsite.com, irrelevant-blog.in</w:t>
            </w:r>
          </w:p>
        </w:tc>
      </w:tr>
      <w:tr>
        <w:tc>
          <w:tcPr>
            <w:tcW w:type="dxa" w:w="24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Relevance score</w:t>
            </w:r>
          </w:p>
        </w:tc>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Claude rates 1-10; below threshold filtered out</w:t>
            </w:r>
          </w:p>
        </w:tc>
        <w:tc>
          <w:tcPr>
            <w:tcW w:type="dxa" w:w="49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Default threshold: 5 out of 10</w:t>
            </w:r>
          </w:p>
        </w:tc>
      </w:tr>
      <w:tr>
        <w:tc>
          <w:tcPr>
            <w:tcW w:type="dxa" w:w="2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Language filter</w:t>
            </w:r>
          </w:p>
        </w:tc>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Include only results in specified languages</w:t>
            </w:r>
          </w:p>
        </w:tc>
        <w:tc>
          <w:tcPr>
            <w:tcW w:type="dxa" w:w="49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English + Hindi only</w:t>
            </w:r>
          </w:p>
        </w:tc>
      </w:tr>
    </w:tbl>
    <w:p>
      <w:pPr>
        <w:spacing w:after="80" w:before="0"/>
      </w:pPr>
      <w:r>
        <w:t xml:space="preserve"/>
      </w:r>
    </w:p>
    <w:p>
      <w:pPr>
        <w:pStyle w:val="Heading2"/>
        <w:spacing w:after="120" w:before="280"/>
      </w:pPr>
      <w:r>
        <w:rPr>
          <w:rFonts w:ascii="Arial" w:cs="Arial" w:eastAsia="Arial" w:hAnsi="Arial"/>
          <w:b/>
          <w:bCs/>
          <w:color w:val="185FA5"/>
          <w:sz w:val="26"/>
          <w:szCs w:val="26"/>
        </w:rPr>
        <w:t xml:space="preserve">7.20 Funding and Major Corporate Event Detection</w:t>
      </w:r>
    </w:p>
    <w:p>
      <w:pPr>
        <w:spacing w:after="80" w:before="60"/>
      </w:pPr>
      <w:r>
        <w:rPr>
          <w:rFonts w:ascii="Arial" w:cs="Arial" w:eastAsia="Arial" w:hAnsi="Arial"/>
          <w:color w:val="1A1A1A"/>
          <w:sz w:val="22"/>
          <w:szCs w:val="22"/>
        </w:rPr>
        <w:t xml:space="preserve">For B2B users, a competitor raising funding or filing for acquisition is more strategically valuable than a hundred social media mentions. This feature detects major corporate events using keyword-filtered Serper searches and flags them above all other digest sections.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616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Detection keywords (examples)</w:t>
            </w:r>
          </w:p>
        </w:tc>
      </w:tr>
      <w:tr>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Funding rounds</w:t>
            </w:r>
          </w:p>
        </w:tc>
        <w:tc>
          <w:tcPr>
            <w:tcW w:type="dxa" w:w="6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raises, secures funding, Series A B C, seed round, venture capital, crunchbase</w:t>
            </w:r>
          </w:p>
        </w:tc>
      </w:tr>
      <w:tr>
        <w:tc>
          <w:tcPr>
            <w:tcW w:type="dxa" w:w="3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M&amp;A activity</w:t>
            </w:r>
          </w:p>
        </w:tc>
        <w:tc>
          <w:tcPr>
            <w:tcW w:type="dxa" w:w="61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acquires, merger, acquisition, buyout, takeover, strategic investment</w:t>
            </w:r>
          </w:p>
        </w:tc>
      </w:tr>
      <w:tr>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Leadership changes</w:t>
            </w:r>
          </w:p>
        </w:tc>
        <w:tc>
          <w:tcPr>
            <w:tcW w:type="dxa" w:w="6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appoints CEO, new CTO, steps down, resigns, founder leaves, promoted to</w:t>
            </w:r>
          </w:p>
        </w:tc>
      </w:tr>
      <w:tr>
        <w:tc>
          <w:tcPr>
            <w:tcW w:type="dxa" w:w="3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IPO and regulatory</w:t>
            </w:r>
          </w:p>
        </w:tc>
        <w:tc>
          <w:tcPr>
            <w:tcW w:type="dxa" w:w="61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files for IPO, SEBI approval, SEC filing, goes public, DRHP, listing</w:t>
            </w:r>
          </w:p>
        </w:tc>
      </w:tr>
      <w:tr>
        <w:tc>
          <w:tcPr>
            <w:tcW w:type="dxa" w:w="3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Legal events</w:t>
            </w:r>
          </w:p>
        </w:tc>
        <w:tc>
          <w:tcPr>
            <w:tcW w:type="dxa" w:w="6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lawsuit, legal action, court ruling, regulatory fine, ED raid, NCLT</w:t>
            </w:r>
          </w:p>
        </w:tc>
      </w:tr>
      <w:tr>
        <w:tc>
          <w:tcPr>
            <w:tcW w:type="dxa" w:w="3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India-specific</w:t>
            </w:r>
          </w:p>
        </w:tc>
        <w:tc>
          <w:tcPr>
            <w:tcW w:type="dxa" w:w="61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RBI approval, GST notice, income tax, enforcement directorate, MCA filing</w:t>
            </w:r>
          </w:p>
        </w:tc>
      </w:tr>
    </w:tbl>
    <w:p>
      <w:pPr>
        <w:spacing w:after="80" w:before="0"/>
      </w:pPr>
      <w:r>
        <w:t xml:space="preserve"/>
      </w:r>
    </w:p>
    <w:p>
      <w:pPr>
        <w:spacing w:after="80" w:before="60"/>
      </w:pPr>
      <w:r>
        <w:rPr>
          <w:rFonts w:ascii="Arial" w:cs="Arial" w:eastAsia="Arial" w:hAnsi="Arial"/>
          <w:color w:val="1A1A1A"/>
          <w:sz w:val="22"/>
          <w:szCs w:val="22"/>
        </w:rPr>
        <w:t xml:space="preserve">Major Corporate Events appear at the top of the digest above news highlights with a MAJOR EVENT label. Claude provides a 2-sentence summary and strategic implication for the user company.</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7.21 Digest Pause / Vacation Mode</w:t>
      </w:r>
    </w:p>
    <w:p>
      <w:pPr>
        <w:spacing w:after="80" w:before="60"/>
      </w:pPr>
      <w:r>
        <w:rPr>
          <w:rFonts w:ascii="Arial" w:cs="Arial" w:eastAsia="Arial" w:hAnsi="Arial"/>
          <w:color w:val="1A1A1A"/>
          <w:sz w:val="22"/>
          <w:szCs w:val="22"/>
        </w:rPr>
        <w:t xml:space="preserve">Users on holiday or during quiet periods should not receive digests they cannot act on. Vacation mode pauses daily digests while keeping crisis monitoring active.</w:t>
      </w:r>
    </w:p>
    <w:p>
      <w:pPr>
        <w:pStyle w:val="ListParagraph"/>
        <w:numPr>
          <w:ilvl w:val="0"/>
          <w:numId w:val="2"/>
        </w:numPr>
        <w:spacing w:after="40" w:before="40"/>
      </w:pPr>
      <w:r>
        <w:rPr>
          <w:rFonts w:ascii="Arial" w:cs="Arial" w:eastAsia="Arial" w:hAnsi="Arial"/>
          <w:b w:val="false"/>
          <w:bCs w:val="false"/>
          <w:color w:val="1A1A1A"/>
          <w:sz w:val="22"/>
          <w:szCs w:val="22"/>
        </w:rPr>
        <w:t xml:space="preserve">User sets a date range in Settings Tab 3: Pause from date to date</w:t>
      </w:r>
    </w:p>
    <w:p>
      <w:pPr>
        <w:pStyle w:val="ListParagraph"/>
        <w:numPr>
          <w:ilvl w:val="0"/>
          <w:numId w:val="2"/>
        </w:numPr>
        <w:spacing w:after="40" w:before="40"/>
      </w:pPr>
      <w:r>
        <w:rPr>
          <w:rFonts w:ascii="Arial" w:cs="Arial" w:eastAsia="Arial" w:hAnsi="Arial"/>
          <w:b w:val="false"/>
          <w:bCs w:val="false"/>
          <w:color w:val="1A1A1A"/>
          <w:sz w:val="22"/>
          <w:szCs w:val="22"/>
        </w:rPr>
        <w:t xml:space="preserve">Daily digest suspended for that period — no email, no WhatsApp, no Slack</w:t>
      </w:r>
    </w:p>
    <w:p>
      <w:pPr>
        <w:pStyle w:val="ListParagraph"/>
        <w:numPr>
          <w:ilvl w:val="0"/>
          <w:numId w:val="2"/>
        </w:numPr>
        <w:spacing w:after="40" w:before="40"/>
      </w:pPr>
      <w:r>
        <w:rPr>
          <w:rFonts w:ascii="Arial" w:cs="Arial" w:eastAsia="Arial" w:hAnsi="Arial"/>
          <w:b w:val="false"/>
          <w:bCs w:val="false"/>
          <w:color w:val="1A1A1A"/>
          <w:sz w:val="22"/>
          <w:szCs w:val="22"/>
        </w:rPr>
        <w:t xml:space="preserve">Crisis spike alerts continue uninterrupted regardless of pause status</w:t>
      </w:r>
    </w:p>
    <w:p>
      <w:pPr>
        <w:pStyle w:val="ListParagraph"/>
        <w:numPr>
          <w:ilvl w:val="0"/>
          <w:numId w:val="2"/>
        </w:numPr>
        <w:spacing w:after="40" w:before="40"/>
      </w:pPr>
      <w:r>
        <w:rPr>
          <w:rFonts w:ascii="Arial" w:cs="Arial" w:eastAsia="Arial" w:hAnsi="Arial"/>
          <w:b w:val="false"/>
          <w:bCs w:val="false"/>
          <w:color w:val="1A1A1A"/>
          <w:sz w:val="22"/>
          <w:szCs w:val="22"/>
        </w:rPr>
        <w:t xml:space="preserve">On return date, system auto-resumes with a Catch-up digest summarising all mentions from the pause window</w:t>
      </w:r>
    </w:p>
    <w:p>
      <w:pPr>
        <w:pStyle w:val="ListParagraph"/>
        <w:numPr>
          <w:ilvl w:val="0"/>
          <w:numId w:val="2"/>
        </w:numPr>
        <w:spacing w:after="40" w:before="40"/>
      </w:pPr>
      <w:r>
        <w:rPr>
          <w:rFonts w:ascii="Arial" w:cs="Arial" w:eastAsia="Arial" w:hAnsi="Arial"/>
          <w:b w:val="false"/>
          <w:bCs w:val="false"/>
          <w:color w:val="1A1A1A"/>
          <w:sz w:val="22"/>
          <w:szCs w:val="22"/>
        </w:rPr>
        <w:t xml:space="preserve">Catch-up digest clearly labeled: Here is everything that happened while you were away — May 10 to May 21</w:t>
      </w:r>
    </w:p>
    <w:p>
      <w:pPr>
        <w:spacing w:after="160" w:before="0"/>
      </w:pPr>
      <w:r>
        <w:t xml:space="preserve"/>
      </w:r>
    </w:p>
    <w:p>
      <w:r>
        <w:br w:type="page"/>
      </w:r>
    </w:p>
    <w:p>
      <w:pPr>
        <w:pStyle w:val="Heading1"/>
        <w:pBdr>
          <w:bottom w:val="single" w:color="185FA5" w:sz="8" w:space="4"/>
        </w:pBdr>
        <w:spacing w:after="160" w:before="360"/>
      </w:pPr>
      <w:r>
        <w:rPr>
          <w:rFonts w:ascii="Arial" w:cs="Arial" w:eastAsia="Arial" w:hAnsi="Arial"/>
          <w:b/>
          <w:bCs/>
          <w:color w:val="0C447C"/>
          <w:sz w:val="34"/>
          <w:szCs w:val="34"/>
        </w:rPr>
        <w:t xml:space="preserve">8. Email Digest Format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56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18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Always Present?</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Subject line</w:t>
            </w:r>
          </w:p>
        </w:tc>
        <w:tc>
          <w:tcPr>
            <w:tcW w:type="dxa" w:w="4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[Company] Intelligence Brief — [Date] — [Top Story headline]</w:t>
            </w:r>
          </w:p>
        </w:tc>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News highlights</w:t>
            </w:r>
          </w:p>
        </w:tc>
        <w:tc>
          <w:tcPr>
            <w:tcW w:type="dxa" w:w="4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3–5 items. Headline + source badge + sentiment + URL</w:t>
            </w:r>
          </w:p>
        </w:tc>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Social mentions</w:t>
            </w:r>
          </w:p>
        </w:tc>
        <w:tc>
          <w:tcPr>
            <w:tcW w:type="dxa" w:w="4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Reddit threads, X posts. Snippet + source + engagement</w:t>
            </w:r>
          </w:p>
        </w:tc>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Review pulse</w:t>
            </w:r>
          </w:p>
        </w:tc>
        <w:tc>
          <w:tcPr>
            <w:tcW w:type="dxa" w:w="4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New reviews: platform + star rating + excerpt + source badge</w:t>
            </w:r>
          </w:p>
        </w:tc>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If reviews found</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Negative review flags</w:t>
            </w:r>
          </w:p>
        </w:tc>
        <w:tc>
          <w:tcPr>
            <w:tcW w:type="dxa" w:w="4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Sub-3-star alerts + urgency level + AI draft response</w:t>
            </w:r>
          </w:p>
        </w:tc>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If flagged reviews</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AI chatbot visibility</w:t>
            </w:r>
          </w:p>
        </w:tc>
        <w:tc>
          <w:tcPr>
            <w:tcW w:type="dxa" w:w="4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What ChatGPT / Perplexity / Gemini currently say</w:t>
            </w:r>
          </w:p>
        </w:tc>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Daily (once per day)</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Competitor signals</w:t>
            </w:r>
          </w:p>
        </w:tc>
        <w:tc>
          <w:tcPr>
            <w:tcW w:type="dxa" w:w="4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Notable competitor job postings, press releases, rating shifts</w:t>
            </w:r>
          </w:p>
        </w:tc>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If changes detected</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Trending keywords</w:t>
            </w:r>
          </w:p>
        </w:tc>
        <w:tc>
          <w:tcPr>
            <w:tcW w:type="dxa" w:w="4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Top 5–8 keywords from all results</w:t>
            </w:r>
          </w:p>
        </w:tc>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Watch-out / Crisis flag</w:t>
            </w:r>
          </w:p>
        </w:tc>
        <w:tc>
          <w:tcPr>
            <w:tcW w:type="dxa" w:w="4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Negative spikes, misinformation signals</w:t>
            </w:r>
          </w:p>
        </w:tc>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If detected</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Media attachments</w:t>
            </w:r>
          </w:p>
        </w:tc>
        <w:tc>
          <w:tcPr>
            <w:tcW w:type="dxa" w:w="4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User-added image/video links</w:t>
            </w:r>
          </w:p>
        </w:tc>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If user added</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LLM attribution</w:t>
            </w:r>
          </w:p>
        </w:tc>
        <w:tc>
          <w:tcPr>
            <w:tcW w:type="dxa" w:w="4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'Digest generated by [Model Name]' + model swap link</w:t>
            </w:r>
          </w:p>
        </w:tc>
        <w:tc>
          <w:tcPr>
            <w:tcW w:type="dxa" w:w="18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Footer</w:t>
            </w:r>
          </w:p>
        </w:tc>
        <w:tc>
          <w:tcPr>
            <w:tcW w:type="dxa" w:w="4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Date, unsubscribe, preferences, app version</w:t>
            </w:r>
          </w:p>
        </w:tc>
        <w:tc>
          <w:tcPr>
            <w:tcW w:type="dxa" w:w="18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Yes</w:t>
            </w:r>
          </w:p>
        </w:tc>
      </w:tr>
    </w:tbl>
    <w:p>
      <w:pPr>
        <w:spacing w:after="160" w:before="0"/>
      </w:pPr>
      <w:r>
        <w:t xml:space="preserve"/>
      </w:r>
    </w:p>
    <w:p>
      <w:pPr>
        <w:pStyle w:val="Heading1"/>
        <w:pBdr>
          <w:bottom w:val="single" w:color="185FA5" w:sz="8" w:space="4"/>
        </w:pBdr>
        <w:spacing w:after="160" w:before="360"/>
      </w:pPr>
      <w:r>
        <w:rPr>
          <w:rFonts w:ascii="Arial" w:cs="Arial" w:eastAsia="Arial" w:hAnsi="Arial"/>
          <w:b/>
          <w:bCs/>
          <w:color w:val="0C447C"/>
          <w:sz w:val="34"/>
          <w:szCs w:val="34"/>
        </w:rPr>
        <w:t xml:space="preserve">9. Technical Architecture</w:t>
      </w:r>
    </w:p>
    <w:p>
      <w:pPr>
        <w:pStyle w:val="Heading2"/>
        <w:spacing w:after="120" w:before="280"/>
      </w:pPr>
      <w:r>
        <w:rPr>
          <w:rFonts w:ascii="Arial" w:cs="Arial" w:eastAsia="Arial" w:hAnsi="Arial"/>
          <w:b/>
          <w:bCs/>
          <w:color w:val="185FA5"/>
          <w:sz w:val="26"/>
          <w:szCs w:val="26"/>
        </w:rPr>
        <w:t xml:space="preserve">9.1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Build tool</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Claude Code (Mac Terminal)</w:t>
            </w:r>
          </w:p>
        </w:tc>
        <w:tc>
          <w:tcPr>
            <w:tcW w:type="dxa" w:w="4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Agentic coding agent for development</w:t>
            </w:r>
          </w:p>
        </w:tc>
      </w:tr>
      <w:tr>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Frontend</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React.js + Tailwind CSS</w:t>
            </w:r>
          </w:p>
        </w:tc>
        <w:tc>
          <w:tcPr>
            <w:tcW w:type="dxa" w:w="4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User interface — form, settings, preview</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Backend</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Node.js + Express</w:t>
            </w:r>
          </w:p>
        </w:tc>
        <w:tc>
          <w:tcPr>
            <w:tcW w:type="dxa" w:w="4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API server, search orchestration, scheduling</w:t>
            </w:r>
          </w:p>
        </w:tc>
      </w:tr>
      <w:tr>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Database</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SQLite (MVP) → PostgreSQL (v1.1)</w:t>
            </w:r>
          </w:p>
        </w:tc>
        <w:tc>
          <w:tcPr>
            <w:tcW w:type="dxa" w:w="4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Store user prefs, API keys (encrypted), history</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Search</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Serper API</w:t>
            </w:r>
          </w:p>
        </w:tc>
        <w:tc>
          <w:tcPr>
            <w:tcW w:type="dxa" w:w="4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Google News + web + review site results</w:t>
            </w:r>
          </w:p>
        </w:tc>
      </w:tr>
      <w:tr>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Reddit</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snoowrap (Reddit API wrapper)</w:t>
            </w:r>
          </w:p>
        </w:tc>
        <w:tc>
          <w:tcPr>
            <w:tcW w:type="dxa" w:w="4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Community mentions from subreddits</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LLM Router</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Custom class (Anthropic/OpenAI/Google SDKs)</w:t>
            </w:r>
          </w:p>
        </w:tc>
        <w:tc>
          <w:tcPr>
            <w:tcW w:type="dxa" w:w="4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Routes to user's chosen model</w:t>
            </w:r>
          </w:p>
        </w:tc>
      </w:tr>
      <w:tr>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Email</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Resend.com</w:t>
            </w:r>
          </w:p>
        </w:tc>
        <w:tc>
          <w:tcPr>
            <w:tcW w:type="dxa" w:w="4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HTML digest delivery to inbox</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WhatsApp</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Twilio WhatsApp Business API</w:t>
            </w:r>
          </w:p>
        </w:tc>
        <w:tc>
          <w:tcPr>
            <w:tcW w:type="dxa" w:w="4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Condensed digest to WhatsApp</w:t>
            </w:r>
          </w:p>
        </w:tc>
      </w:tr>
      <w:tr>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Slack</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Slack Incoming Webhooks</w:t>
            </w:r>
          </w:p>
        </w:tc>
        <w:tc>
          <w:tcPr>
            <w:tcW w:type="dxa" w:w="4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Block Kit digest to Slack channel</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Scheduler</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node-cron (daily + 3-hour crisis check)</w:t>
            </w:r>
          </w:p>
        </w:tc>
        <w:tc>
          <w:tcPr>
            <w:tcW w:type="dxa" w:w="4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Automated pipeline trigger</w:t>
            </w:r>
          </w:p>
        </w:tc>
      </w:tr>
      <w:tr>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Frontend hosting</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Vercel</w:t>
            </w:r>
          </w:p>
        </w:tc>
        <w:tc>
          <w:tcPr>
            <w:tcW w:type="dxa" w:w="4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Deploy and serve the React app</w:t>
            </w:r>
          </w:p>
        </w:tc>
      </w:tr>
      <w:tr>
        <w:tc>
          <w:tcPr>
            <w:tcW w:type="dxa" w:w="2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Backend hosting</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Railway or Render</w:t>
            </w:r>
          </w:p>
        </w:tc>
        <w:tc>
          <w:tcPr>
            <w:tcW w:type="dxa" w:w="43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Host Node.js backend + cron</w:t>
            </w:r>
          </w:p>
        </w:tc>
      </w:tr>
      <w:tr>
        <w:tc>
          <w:tcPr>
            <w:tcW w:type="dxa" w:w="2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Secrets</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Environment variables (.env)</w:t>
            </w:r>
          </w:p>
        </w:tc>
        <w:tc>
          <w:tcPr>
            <w:tcW w:type="dxa" w:w="43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API keys never stored in code</w:t>
            </w:r>
          </w:p>
        </w:tc>
      </w:tr>
    </w:tbl>
    <w:p>
      <w:pPr>
        <w:spacing w:after="80" w:before="0"/>
      </w:pPr>
      <w:r>
        <w:t xml:space="preserve"/>
      </w:r>
    </w:p>
    <w:p>
      <w:pPr>
        <w:pStyle w:val="Heading2"/>
        <w:spacing w:after="120" w:before="280"/>
      </w:pPr>
      <w:r>
        <w:rPr>
          <w:rFonts w:ascii="Arial" w:cs="Arial" w:eastAsia="Arial" w:hAnsi="Arial"/>
          <w:b/>
          <w:bCs/>
          <w:color w:val="185FA5"/>
          <w:sz w:val="26"/>
          <w:szCs w:val="26"/>
        </w:rPr>
        <w:t xml:space="preserve">9.2 Data Flow — Daily Digest Pipeline</w:t>
      </w:r>
    </w:p>
    <w:p>
      <w:pPr>
        <w:pStyle w:val="ListParagraph"/>
        <w:numPr>
          <w:ilvl w:val="0"/>
          <w:numId w:val="3"/>
        </w:numPr>
        <w:spacing w:after="60" w:before="60"/>
      </w:pPr>
      <w:r>
        <w:rPr>
          <w:rFonts w:ascii="Arial" w:cs="Arial" w:eastAsia="Arial" w:hAnsi="Arial"/>
          <w:color w:val="1A1A1A"/>
          <w:sz w:val="22"/>
          <w:szCs w:val="22"/>
        </w:rPr>
        <w:t xml:space="preserve">Cron job fires at user's configured time (node-cron).</w:t>
      </w:r>
    </w:p>
    <w:p>
      <w:pPr>
        <w:pStyle w:val="ListParagraph"/>
        <w:numPr>
          <w:ilvl w:val="0"/>
          <w:numId w:val="3"/>
        </w:numPr>
        <w:spacing w:after="60" w:before="60"/>
      </w:pPr>
      <w:r>
        <w:rPr>
          <w:rFonts w:ascii="Arial" w:cs="Arial" w:eastAsia="Arial" w:hAnsi="Arial"/>
          <w:color w:val="1A1A1A"/>
          <w:sz w:val="22"/>
          <w:szCs w:val="22"/>
        </w:rPr>
        <w:t xml:space="preserve">Backend retrieves user config: company name, sources enabled, LLM choice, API key.</w:t>
      </w:r>
    </w:p>
    <w:p>
      <w:pPr>
        <w:pStyle w:val="ListParagraph"/>
        <w:numPr>
          <w:ilvl w:val="0"/>
          <w:numId w:val="3"/>
        </w:numPr>
        <w:spacing w:after="60" w:before="60"/>
      </w:pPr>
      <w:r>
        <w:rPr>
          <w:rFonts w:ascii="Arial" w:cs="Arial" w:eastAsia="Arial" w:hAnsi="Arial"/>
          <w:color w:val="1A1A1A"/>
          <w:sz w:val="22"/>
          <w:szCs w:val="22"/>
        </w:rPr>
        <w:t xml:space="preserve">Parallel search requests fired: Serper (news, reviews), Reddit API, X API.</w:t>
      </w:r>
    </w:p>
    <w:p>
      <w:pPr>
        <w:pStyle w:val="ListParagraph"/>
        <w:numPr>
          <w:ilvl w:val="0"/>
          <w:numId w:val="3"/>
        </w:numPr>
        <w:spacing w:after="60" w:before="60"/>
      </w:pPr>
      <w:r>
        <w:rPr>
          <w:rFonts w:ascii="Arial" w:cs="Arial" w:eastAsia="Arial" w:hAnsi="Arial"/>
          <w:color w:val="1A1A1A"/>
          <w:sz w:val="22"/>
          <w:szCs w:val="22"/>
        </w:rPr>
        <w:t xml:space="preserve">All results collected, deduplicated, and sorted by recency.</w:t>
      </w:r>
    </w:p>
    <w:p>
      <w:pPr>
        <w:pStyle w:val="ListParagraph"/>
        <w:numPr>
          <w:ilvl w:val="0"/>
          <w:numId w:val="3"/>
        </w:numPr>
        <w:spacing w:after="60" w:before="60"/>
      </w:pPr>
      <w:r>
        <w:rPr>
          <w:rFonts w:ascii="Arial" w:cs="Arial" w:eastAsia="Arial" w:hAnsi="Arial"/>
          <w:color w:val="1A1A1A"/>
          <w:sz w:val="22"/>
          <w:szCs w:val="22"/>
        </w:rPr>
        <w:t xml:space="preserve">Review results filtered for sub-3-star entries → flagged for response drafting.</w:t>
      </w:r>
    </w:p>
    <w:p>
      <w:pPr>
        <w:pStyle w:val="ListParagraph"/>
        <w:numPr>
          <w:ilvl w:val="0"/>
          <w:numId w:val="3"/>
        </w:numPr>
        <w:spacing w:after="60" w:before="60"/>
      </w:pPr>
      <w:r>
        <w:rPr>
          <w:rFonts w:ascii="Arial" w:cs="Arial" w:eastAsia="Arial" w:hAnsi="Arial"/>
          <w:color w:val="1A1A1A"/>
          <w:sz w:val="22"/>
          <w:szCs w:val="22"/>
        </w:rPr>
        <w:t xml:space="preserve">Full results + review flags assembled into LLM prompt (standard template).</w:t>
      </w:r>
    </w:p>
    <w:p>
      <w:pPr>
        <w:pStyle w:val="ListParagraph"/>
        <w:numPr>
          <w:ilvl w:val="0"/>
          <w:numId w:val="3"/>
        </w:numPr>
        <w:spacing w:after="60" w:before="60"/>
      </w:pPr>
      <w:r>
        <w:rPr>
          <w:rFonts w:ascii="Arial" w:cs="Arial" w:eastAsia="Arial" w:hAnsi="Arial"/>
          <w:color w:val="1A1A1A"/>
          <w:sz w:val="22"/>
          <w:szCs w:val="22"/>
        </w:rPr>
        <w:t xml:space="preserve">LLM Router sends prompt to user's chosen model → receives DigestSchema JSON.</w:t>
      </w:r>
    </w:p>
    <w:p>
      <w:pPr>
        <w:pStyle w:val="ListParagraph"/>
        <w:numPr>
          <w:ilvl w:val="0"/>
          <w:numId w:val="3"/>
        </w:numPr>
        <w:spacing w:after="60" w:before="60"/>
      </w:pPr>
      <w:r>
        <w:rPr>
          <w:rFonts w:ascii="Arial" w:cs="Arial" w:eastAsia="Arial" w:hAnsi="Arial"/>
          <w:color w:val="1A1A1A"/>
          <w:sz w:val="22"/>
          <w:szCs w:val="22"/>
        </w:rPr>
        <w:t xml:space="preserve">DigestSchema rendered into: HTML email, WhatsApp text, Slack blocks, webhook JSON.</w:t>
      </w:r>
    </w:p>
    <w:p>
      <w:pPr>
        <w:pStyle w:val="ListParagraph"/>
        <w:numPr>
          <w:ilvl w:val="0"/>
          <w:numId w:val="3"/>
        </w:numPr>
        <w:spacing w:after="60" w:before="60"/>
      </w:pPr>
      <w:r>
        <w:rPr>
          <w:rFonts w:ascii="Arial" w:cs="Arial" w:eastAsia="Arial" w:hAnsi="Arial"/>
          <w:color w:val="1A1A1A"/>
          <w:sz w:val="22"/>
          <w:szCs w:val="22"/>
        </w:rPr>
        <w:t xml:space="preserve">Resend.com sends email. Twilio sends WhatsApp. Slack webhook posts. API fires.</w:t>
      </w:r>
    </w:p>
    <w:p>
      <w:pPr>
        <w:pStyle w:val="ListParagraph"/>
        <w:numPr>
          <w:ilvl w:val="0"/>
          <w:numId w:val="3"/>
        </w:numPr>
        <w:spacing w:after="60" w:before="60"/>
      </w:pPr>
      <w:r>
        <w:rPr>
          <w:rFonts w:ascii="Arial" w:cs="Arial" w:eastAsia="Arial" w:hAnsi="Arial"/>
          <w:color w:val="1A1A1A"/>
          <w:sz w:val="22"/>
          <w:szCs w:val="22"/>
        </w:rPr>
        <w:t xml:space="preserve">Digest stored in history table for weekly trend comparison.</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9.3 Data Flow — Crisis Background Check</w:t>
      </w:r>
    </w:p>
    <w:p>
      <w:pPr>
        <w:pStyle w:val="ListParagraph"/>
        <w:numPr>
          <w:ilvl w:val="0"/>
          <w:numId w:val="3"/>
        </w:numPr>
        <w:spacing w:after="60" w:before="60"/>
      </w:pPr>
      <w:r>
        <w:rPr>
          <w:rFonts w:ascii="Arial" w:cs="Arial" w:eastAsia="Arial" w:hAnsi="Arial"/>
          <w:color w:val="1A1A1A"/>
          <w:sz w:val="22"/>
          <w:szCs w:val="22"/>
        </w:rPr>
        <w:t xml:space="preserve">Lightweight cron fires every 3 hours using Claude Haiku 4.5.</w:t>
      </w:r>
    </w:p>
    <w:p>
      <w:pPr>
        <w:pStyle w:val="ListParagraph"/>
        <w:numPr>
          <w:ilvl w:val="0"/>
          <w:numId w:val="3"/>
        </w:numPr>
        <w:spacing w:after="60" w:before="60"/>
      </w:pPr>
      <w:r>
        <w:rPr>
          <w:rFonts w:ascii="Arial" w:cs="Arial" w:eastAsia="Arial" w:hAnsi="Arial"/>
          <w:color w:val="1A1A1A"/>
          <w:sz w:val="22"/>
          <w:szCs w:val="22"/>
        </w:rPr>
        <w:t xml:space="preserve">Serper API called with company name — last 3 hours of results only.</w:t>
      </w:r>
    </w:p>
    <w:p>
      <w:pPr>
        <w:pStyle w:val="ListParagraph"/>
        <w:numPr>
          <w:ilvl w:val="0"/>
          <w:numId w:val="3"/>
        </w:numPr>
        <w:spacing w:after="60" w:before="60"/>
      </w:pPr>
      <w:r>
        <w:rPr>
          <w:rFonts w:ascii="Arial" w:cs="Arial" w:eastAsia="Arial" w:hAnsi="Arial"/>
          <w:color w:val="1A1A1A"/>
          <w:sz w:val="22"/>
          <w:szCs w:val="22"/>
        </w:rPr>
        <w:t xml:space="preserve">Haiku checks for spike triggers (see Section 7.5).</w:t>
      </w:r>
    </w:p>
    <w:p>
      <w:pPr>
        <w:pStyle w:val="ListParagraph"/>
        <w:numPr>
          <w:ilvl w:val="0"/>
          <w:numId w:val="3"/>
        </w:numPr>
        <w:spacing w:after="60" w:before="60"/>
      </w:pPr>
      <w:r>
        <w:rPr>
          <w:rFonts w:ascii="Arial" w:cs="Arial" w:eastAsia="Arial" w:hAnsi="Arial"/>
          <w:color w:val="1A1A1A"/>
          <w:sz w:val="22"/>
          <w:szCs w:val="22"/>
        </w:rPr>
        <w:t xml:space="preserve">If triggered: urgent email + WhatsApp + Slack alert sent immediately.</w:t>
      </w:r>
    </w:p>
    <w:p>
      <w:pPr>
        <w:pStyle w:val="ListParagraph"/>
        <w:numPr>
          <w:ilvl w:val="0"/>
          <w:numId w:val="3"/>
        </w:numPr>
        <w:spacing w:after="60" w:before="60"/>
      </w:pPr>
      <w:r>
        <w:rPr>
          <w:rFonts w:ascii="Arial" w:cs="Arial" w:eastAsia="Arial" w:hAnsi="Arial"/>
          <w:color w:val="1A1A1A"/>
          <w:sz w:val="22"/>
          <w:szCs w:val="22"/>
        </w:rPr>
        <w:t xml:space="preserve">Normal digest still fires at scheduled time, with crisis section pre-filled.</w:t>
      </w:r>
    </w:p>
    <w:p>
      <w:pPr>
        <w:spacing w:after="160" w:before="0"/>
      </w:pPr>
      <w:r>
        <w:t xml:space="preserve"/>
      </w:r>
    </w:p>
    <w:p>
      <w:r>
        <w:br w:type="page"/>
      </w:r>
    </w:p>
    <w:p>
      <w:pPr>
        <w:pStyle w:val="Heading1"/>
        <w:pBdr>
          <w:bottom w:val="single" w:color="185FA5" w:sz="8" w:space="4"/>
        </w:pBdr>
        <w:spacing w:after="160" w:before="360"/>
      </w:pPr>
      <w:r>
        <w:rPr>
          <w:rFonts w:ascii="Arial" w:cs="Arial" w:eastAsia="Arial" w:hAnsi="Arial"/>
          <w:b/>
          <w:bCs/>
          <w:color w:val="0C447C"/>
          <w:sz w:val="34"/>
          <w:szCs w:val="34"/>
        </w:rPr>
        <w:t xml:space="preserve">10. Step-by-Step Build Plan</w:t>
      </w:r>
    </w:p>
    <w:p>
      <w:pPr>
        <w:pStyle w:val="Heading2"/>
        <w:spacing w:after="120" w:before="280"/>
      </w:pPr>
      <w:r>
        <w:rPr>
          <w:rFonts w:ascii="Arial" w:cs="Arial" w:eastAsia="Arial" w:hAnsi="Arial"/>
          <w:b/>
          <w:bCs/>
          <w:color w:val="185FA5"/>
          <w:sz w:val="26"/>
          <w:szCs w:val="26"/>
        </w:rPr>
        <w:t xml:space="preserve">Week 1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76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5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Install Claude Code on Mac Terminal: npm install -g @anthropic-ai/claude-code</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Claude Code</w:t>
            </w:r>
          </w:p>
        </w:tc>
      </w:tr>
      <w:tr>
        <w:tc>
          <w:tcPr>
            <w:tcW w:type="dxa" w:w="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57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Create GitHub repo 'brand-monitor' and add CLAUDE.md project context file</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GitHub + Claude Code</w:t>
            </w:r>
          </w:p>
        </w:tc>
      </w:tr>
      <w:tr>
        <w:tc>
          <w:tcPr>
            <w:tcW w:type="dxa" w:w="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5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Get Serper API key from serper.dev (free, 2,500 searches)</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Serper.dev</w:t>
            </w:r>
          </w:p>
        </w:tc>
      </w:tr>
      <w:tr>
        <w:tc>
          <w:tcPr>
            <w:tcW w:type="dxa" w:w="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57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Claude Code scaffolds: React frontend + Node.js + Express backend structure</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Claude Code</w:t>
            </w:r>
          </w:p>
        </w:tc>
      </w:tr>
      <w:tr>
        <w:tc>
          <w:tcPr>
            <w:tcW w:type="dxa" w:w="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5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Build company name input form and connect to Serper API — see news results appear</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React + Serper</w:t>
            </w:r>
          </w:p>
        </w:tc>
      </w:tr>
    </w:tbl>
    <w:p>
      <w:pPr>
        <w:spacing w:after="80" w:before="0"/>
      </w:pPr>
      <w:r>
        <w:t xml:space="preserve"/>
      </w:r>
    </w:p>
    <w:p>
      <w:pPr>
        <w:pStyle w:val="Heading2"/>
        <w:spacing w:after="120" w:before="280"/>
      </w:pPr>
      <w:r>
        <w:rPr>
          <w:rFonts w:ascii="Arial" w:cs="Arial" w:eastAsia="Arial" w:hAnsi="Arial"/>
          <w:b/>
          <w:bCs/>
          <w:color w:val="185FA5"/>
          <w:sz w:val="26"/>
          <w:szCs w:val="26"/>
        </w:rPr>
        <w:t xml:space="preserve">Week 2 — Core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76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w:t>
            </w:r>
          </w:p>
        </w:tc>
        <w:tc>
          <w:tcPr>
            <w:tcW w:type="dxa" w:w="5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Build Reddit search function using snoowrap library</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Reddit API</w:t>
            </w:r>
          </w:p>
        </w:tc>
      </w:tr>
      <w:tr>
        <w:tc>
          <w:tcPr>
            <w:tcW w:type="dxa" w:w="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7</w:t>
            </w:r>
          </w:p>
        </w:tc>
        <w:tc>
          <w:tcPr>
            <w:tcW w:type="dxa" w:w="57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Build LLM Router class — start with Claude Sonnet 4.6 only</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Anthropic SDK</w:t>
            </w:r>
          </w:p>
        </w:tc>
      </w:tr>
      <w:tr>
        <w:tc>
          <w:tcPr>
            <w:tcW w:type="dxa" w:w="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w:t>
            </w:r>
          </w:p>
        </w:tc>
        <w:tc>
          <w:tcPr>
            <w:tcW w:type="dxa" w:w="5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Write the standard digest prompt template — test output quality</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Claude API</w:t>
            </w:r>
          </w:p>
        </w:tc>
      </w:tr>
      <w:tr>
        <w:tc>
          <w:tcPr>
            <w:tcW w:type="dxa" w:w="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9</w:t>
            </w:r>
          </w:p>
        </w:tc>
        <w:tc>
          <w:tcPr>
            <w:tcW w:type="dxa" w:w="57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Connect Resend.com — send first test digest email</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Resend.com</w:t>
            </w:r>
          </w:p>
        </w:tc>
      </w:tr>
      <w:tr>
        <w:tc>
          <w:tcPr>
            <w:tcW w:type="dxa" w:w="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w:t>
            </w:r>
          </w:p>
        </w:tc>
        <w:tc>
          <w:tcPr>
            <w:tcW w:type="dxa" w:w="5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Add node-cron daily scheduler — digest fires automatically at set time</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node-cron</w:t>
            </w:r>
          </w:p>
        </w:tc>
      </w:tr>
    </w:tbl>
    <w:p>
      <w:pPr>
        <w:spacing w:after="80" w:before="0"/>
      </w:pPr>
      <w:r>
        <w:t xml:space="preserve"/>
      </w:r>
    </w:p>
    <w:p>
      <w:pPr>
        <w:pStyle w:val="Heading2"/>
        <w:spacing w:after="120" w:before="280"/>
      </w:pPr>
      <w:r>
        <w:rPr>
          <w:rFonts w:ascii="Arial" w:cs="Arial" w:eastAsia="Arial" w:hAnsi="Arial"/>
          <w:b/>
          <w:bCs/>
          <w:color w:val="185FA5"/>
          <w:sz w:val="26"/>
          <w:szCs w:val="26"/>
        </w:rPr>
        <w:t xml:space="preserve">Week 3 — Reviews, Sentiment, Crisis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76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11</w:t>
            </w:r>
          </w:p>
        </w:tc>
        <w:tc>
          <w:tcPr>
            <w:tcW w:type="dxa" w:w="5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Add review site search (Google Reviews, G2, Glassdoor, Trustpilot) via Serper</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Serper API</w:t>
            </w:r>
          </w:p>
        </w:tc>
      </w:tr>
      <w:tr>
        <w:tc>
          <w:tcPr>
            <w:tcW w:type="dxa" w:w="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12</w:t>
            </w:r>
          </w:p>
        </w:tc>
        <w:tc>
          <w:tcPr>
            <w:tcW w:type="dxa" w:w="57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Add sentiment scoring to digest prompt — test emotion tag output</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Claude API</w:t>
            </w:r>
          </w:p>
        </w:tc>
      </w:tr>
      <w:tr>
        <w:tc>
          <w:tcPr>
            <w:tcW w:type="dxa" w:w="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13</w:t>
            </w:r>
          </w:p>
        </w:tc>
        <w:tc>
          <w:tcPr>
            <w:tcW w:type="dxa" w:w="5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Build negative review flagging — filter sub-3-star, generate response drafts</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Claude API</w:t>
            </w:r>
          </w:p>
        </w:tc>
      </w:tr>
      <w:tr>
        <w:tc>
          <w:tcPr>
            <w:tcW w:type="dxa" w:w="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14</w:t>
            </w:r>
          </w:p>
        </w:tc>
        <w:tc>
          <w:tcPr>
            <w:tcW w:type="dxa" w:w="57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Build crisis background check — 3-hour cron with Haiku</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Claude Haiku</w:t>
            </w:r>
          </w:p>
        </w:tc>
      </w:tr>
      <w:tr>
        <w:tc>
          <w:tcPr>
            <w:tcW w:type="dxa" w:w="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15</w:t>
            </w:r>
          </w:p>
        </w:tc>
        <w:tc>
          <w:tcPr>
            <w:tcW w:type="dxa" w:w="5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Add media link attachment field to UI and digest template</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React + Node</w:t>
            </w:r>
          </w:p>
        </w:tc>
      </w:tr>
    </w:tbl>
    <w:p>
      <w:pPr>
        <w:spacing w:after="80" w:before="0"/>
      </w:pPr>
      <w:r>
        <w:t xml:space="preserve"/>
      </w:r>
    </w:p>
    <w:p>
      <w:pPr>
        <w:pStyle w:val="Heading2"/>
        <w:spacing w:after="120" w:before="280"/>
      </w:pPr>
      <w:r>
        <w:rPr>
          <w:rFonts w:ascii="Arial" w:cs="Arial" w:eastAsia="Arial" w:hAnsi="Arial"/>
          <w:b/>
          <w:bCs/>
          <w:color w:val="185FA5"/>
          <w:sz w:val="26"/>
          <w:szCs w:val="26"/>
        </w:rPr>
        <w:t xml:space="preserve">Week 4 — WhatsApp, Slack, LLM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6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76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Tool</w:t>
            </w:r>
          </w:p>
        </w:tc>
      </w:tr>
      <w:tr>
        <w:tc>
          <w:tcPr>
            <w:tcW w:type="dxa" w:w="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16</w:t>
            </w:r>
          </w:p>
        </w:tc>
        <w:tc>
          <w:tcPr>
            <w:tcW w:type="dxa" w:w="5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Connect Twilio WhatsApp API — send condensed digest to WhatsApp</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Twilio</w:t>
            </w:r>
          </w:p>
        </w:tc>
      </w:tr>
      <w:tr>
        <w:tc>
          <w:tcPr>
            <w:tcW w:type="dxa" w:w="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17</w:t>
            </w:r>
          </w:p>
        </w:tc>
        <w:tc>
          <w:tcPr>
            <w:tcW w:type="dxa" w:w="57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Add Slack webhook delivery — Block Kit format</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Slack Webhooks</w:t>
            </w:r>
          </w:p>
        </w:tc>
      </w:tr>
      <w:tr>
        <w:tc>
          <w:tcPr>
            <w:tcW w:type="dxa" w:w="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18</w:t>
            </w:r>
          </w:p>
        </w:tc>
        <w:tc>
          <w:tcPr>
            <w:tcW w:type="dxa" w:w="5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Expand LLM Router to support Gemini Flash, GPT-4o Mini, DeepSeek, Groq</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Multiple SDKs</w:t>
            </w:r>
          </w:p>
        </w:tc>
      </w:tr>
      <w:tr>
        <w:tc>
          <w:tcPr>
            <w:tcW w:type="dxa" w:w="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19</w:t>
            </w:r>
          </w:p>
        </w:tc>
        <w:tc>
          <w:tcPr>
            <w:tcW w:type="dxa" w:w="57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Add Settings page: LLM selector, API key input, schedule picker, delivery channels</w:t>
            </w:r>
          </w:p>
        </w:tc>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React</w:t>
            </w:r>
          </w:p>
        </w:tc>
      </w:tr>
      <w:tr>
        <w:tc>
          <w:tcPr>
            <w:tcW w:type="dxa" w:w="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20</w:t>
            </w:r>
          </w:p>
        </w:tc>
        <w:tc>
          <w:tcPr>
            <w:tcW w:type="dxa" w:w="5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Deploy frontend to Vercel, backend to Railway — end-to-end live test</w:t>
            </w:r>
          </w:p>
        </w:tc>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Vercel + Railway</w:t>
            </w:r>
          </w:p>
        </w:tc>
      </w:tr>
    </w:tbl>
    <w:p>
      <w:pPr>
        <w:spacing w:after="160" w:before="0"/>
      </w:pPr>
      <w:r>
        <w:t xml:space="preserve"/>
      </w:r>
    </w:p>
    <w:p>
      <w:pPr>
        <w:pStyle w:val="Heading1"/>
        <w:pBdr>
          <w:bottom w:val="single" w:color="185FA5" w:sz="8" w:space="4"/>
        </w:pBdr>
        <w:spacing w:after="160" w:before="360"/>
      </w:pPr>
      <w:r>
        <w:rPr>
          <w:rFonts w:ascii="Arial" w:cs="Arial" w:eastAsia="Arial" w:hAnsi="Arial"/>
          <w:b/>
          <w:bCs/>
          <w:color w:val="0C447C"/>
          <w:sz w:val="34"/>
          <w:szCs w:val="34"/>
        </w:rPr>
        <w:t xml:space="preserve">11. Non-Functional Requirements</w:t>
      </w:r>
    </w:p>
    <w:p>
      <w:pPr>
        <w:pStyle w:val="Heading2"/>
        <w:spacing w:after="120" w:before="280"/>
      </w:pPr>
      <w:r>
        <w:rPr>
          <w:rFonts w:ascii="Arial" w:cs="Arial" w:eastAsia="Arial" w:hAnsi="Arial"/>
          <w:b/>
          <w:bCs/>
          <w:color w:val="185FA5"/>
          <w:sz w:val="26"/>
          <w:szCs w:val="26"/>
        </w:rPr>
        <w:t xml:space="preserve">11.1 Performance</w:t>
      </w:r>
    </w:p>
    <w:p>
      <w:pPr>
        <w:pStyle w:val="ListParagraph"/>
        <w:numPr>
          <w:ilvl w:val="0"/>
          <w:numId w:val="2"/>
        </w:numPr>
        <w:spacing w:after="40" w:before="40"/>
      </w:pPr>
      <w:r>
        <w:rPr>
          <w:rFonts w:ascii="Arial" w:cs="Arial" w:eastAsia="Arial" w:hAnsi="Arial"/>
          <w:b w:val="false"/>
          <w:bCs w:val="false"/>
          <w:color w:val="1A1A1A"/>
          <w:sz w:val="22"/>
          <w:szCs w:val="22"/>
        </w:rPr>
        <w:t xml:space="preserve">Full daily digest pipeline (search → LLM → email) completes within 90 seconds.</w:t>
      </w:r>
    </w:p>
    <w:p>
      <w:pPr>
        <w:pStyle w:val="ListParagraph"/>
        <w:numPr>
          <w:ilvl w:val="0"/>
          <w:numId w:val="2"/>
        </w:numPr>
        <w:spacing w:after="40" w:before="40"/>
      </w:pPr>
      <w:r>
        <w:rPr>
          <w:rFonts w:ascii="Arial" w:cs="Arial" w:eastAsia="Arial" w:hAnsi="Arial"/>
          <w:b w:val="false"/>
          <w:bCs w:val="false"/>
          <w:color w:val="1A1A1A"/>
          <w:sz w:val="22"/>
          <w:szCs w:val="22"/>
        </w:rPr>
        <w:t xml:space="preserve">Crisis background check completes within 20 seconds.</w:t>
      </w:r>
    </w:p>
    <w:p>
      <w:pPr>
        <w:pStyle w:val="ListParagraph"/>
        <w:numPr>
          <w:ilvl w:val="0"/>
          <w:numId w:val="2"/>
        </w:numPr>
        <w:spacing w:after="40" w:before="40"/>
      </w:pPr>
      <w:r>
        <w:rPr>
          <w:rFonts w:ascii="Arial" w:cs="Arial" w:eastAsia="Arial" w:hAnsi="Arial"/>
          <w:b w:val="false"/>
          <w:bCs w:val="false"/>
          <w:color w:val="1A1A1A"/>
          <w:sz w:val="22"/>
          <w:szCs w:val="22"/>
        </w:rPr>
        <w:t xml:space="preserve">App UI loads in under 3 seconds on standard broadband.</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11.2 Reliability</w:t>
      </w:r>
    </w:p>
    <w:p>
      <w:pPr>
        <w:pStyle w:val="ListParagraph"/>
        <w:numPr>
          <w:ilvl w:val="0"/>
          <w:numId w:val="2"/>
        </w:numPr>
        <w:spacing w:after="40" w:before="40"/>
      </w:pPr>
      <w:r>
        <w:rPr>
          <w:rFonts w:ascii="Arial" w:cs="Arial" w:eastAsia="Arial" w:hAnsi="Arial"/>
          <w:b w:val="false"/>
          <w:bCs w:val="false"/>
          <w:color w:val="1A1A1A"/>
          <w:sz w:val="22"/>
          <w:szCs w:val="22"/>
        </w:rPr>
        <w:t xml:space="preserve">If primary LLM fails, auto-fallback to Gemini Flash free tier.</w:t>
      </w:r>
    </w:p>
    <w:p>
      <w:pPr>
        <w:pStyle w:val="ListParagraph"/>
        <w:numPr>
          <w:ilvl w:val="0"/>
          <w:numId w:val="2"/>
        </w:numPr>
        <w:spacing w:after="40" w:before="40"/>
      </w:pPr>
      <w:r>
        <w:rPr>
          <w:rFonts w:ascii="Arial" w:cs="Arial" w:eastAsia="Arial" w:hAnsi="Arial"/>
          <w:b w:val="false"/>
          <w:bCs w:val="false"/>
          <w:color w:val="1A1A1A"/>
          <w:sz w:val="22"/>
          <w:szCs w:val="22"/>
        </w:rPr>
        <w:t xml:space="preserve">If Serper API fails, retry once then send partial digest with available results.</w:t>
      </w:r>
    </w:p>
    <w:p>
      <w:pPr>
        <w:pStyle w:val="ListParagraph"/>
        <w:numPr>
          <w:ilvl w:val="0"/>
          <w:numId w:val="2"/>
        </w:numPr>
        <w:spacing w:after="40" w:before="40"/>
      </w:pPr>
      <w:r>
        <w:rPr>
          <w:rFonts w:ascii="Arial" w:cs="Arial" w:eastAsia="Arial" w:hAnsi="Arial"/>
          <w:b w:val="false"/>
          <w:bCs w:val="false"/>
          <w:color w:val="1A1A1A"/>
          <w:sz w:val="22"/>
          <w:szCs w:val="22"/>
        </w:rPr>
        <w:t xml:space="preserve">Email delivery: retry up to 3 times with 5-minute intervals before alerting user.</w:t>
      </w:r>
    </w:p>
    <w:p>
      <w:pPr>
        <w:pStyle w:val="ListParagraph"/>
        <w:numPr>
          <w:ilvl w:val="0"/>
          <w:numId w:val="2"/>
        </w:numPr>
        <w:spacing w:after="40" w:before="40"/>
      </w:pPr>
      <w:r>
        <w:rPr>
          <w:rFonts w:ascii="Arial" w:cs="Arial" w:eastAsia="Arial" w:hAnsi="Arial"/>
          <w:b w:val="false"/>
          <w:bCs w:val="false"/>
          <w:color w:val="1A1A1A"/>
          <w:sz w:val="22"/>
          <w:szCs w:val="22"/>
        </w:rPr>
        <w:t xml:space="preserve">Crisis check: if it fails, log error and retry on next 3-hour cycle without interruption.</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11.3 Security</w:t>
      </w:r>
    </w:p>
    <w:p>
      <w:pPr>
        <w:pStyle w:val="ListParagraph"/>
        <w:numPr>
          <w:ilvl w:val="0"/>
          <w:numId w:val="2"/>
        </w:numPr>
        <w:spacing w:after="40" w:before="40"/>
      </w:pPr>
      <w:r>
        <w:rPr>
          <w:rFonts w:ascii="Arial" w:cs="Arial" w:eastAsia="Arial" w:hAnsi="Arial"/>
          <w:b w:val="false"/>
          <w:bCs w:val="false"/>
          <w:color w:val="1A1A1A"/>
          <w:sz w:val="22"/>
          <w:szCs w:val="22"/>
        </w:rPr>
        <w:t xml:space="preserve">All user API keys encrypted at rest using AES-256 before storage in database.</w:t>
      </w:r>
    </w:p>
    <w:p>
      <w:pPr>
        <w:pStyle w:val="ListParagraph"/>
        <w:numPr>
          <w:ilvl w:val="0"/>
          <w:numId w:val="2"/>
        </w:numPr>
        <w:spacing w:after="40" w:before="40"/>
      </w:pPr>
      <w:r>
        <w:rPr>
          <w:rFonts w:ascii="Arial" w:cs="Arial" w:eastAsia="Arial" w:hAnsi="Arial"/>
          <w:b w:val="false"/>
          <w:bCs w:val="false"/>
          <w:color w:val="1A1A1A"/>
          <w:sz w:val="22"/>
          <w:szCs w:val="22"/>
        </w:rPr>
        <w:t xml:space="preserve">API keys never logged, never sent to third-party analytics, never in client-side code.</w:t>
      </w:r>
    </w:p>
    <w:p>
      <w:pPr>
        <w:pStyle w:val="ListParagraph"/>
        <w:numPr>
          <w:ilvl w:val="0"/>
          <w:numId w:val="2"/>
        </w:numPr>
        <w:spacing w:after="40" w:before="40"/>
      </w:pPr>
      <w:r>
        <w:rPr>
          <w:rFonts w:ascii="Arial" w:cs="Arial" w:eastAsia="Arial" w:hAnsi="Arial"/>
          <w:b w:val="false"/>
          <w:bCs w:val="false"/>
          <w:color w:val="1A1A1A"/>
          <w:sz w:val="22"/>
          <w:szCs w:val="22"/>
        </w:rPr>
        <w:t xml:space="preserve">WhatsApp OTP verification required before enabling WhatsApp delivery.</w:t>
      </w:r>
    </w:p>
    <w:p>
      <w:pPr>
        <w:pStyle w:val="ListParagraph"/>
        <w:numPr>
          <w:ilvl w:val="0"/>
          <w:numId w:val="2"/>
        </w:numPr>
        <w:spacing w:after="40" w:before="40"/>
      </w:pPr>
      <w:r>
        <w:rPr>
          <w:rFonts w:ascii="Arial" w:cs="Arial" w:eastAsia="Arial" w:hAnsi="Arial"/>
          <w:b w:val="false"/>
          <w:bCs w:val="false"/>
          <w:color w:val="1A1A1A"/>
          <w:sz w:val="22"/>
          <w:szCs w:val="22"/>
        </w:rPr>
        <w:t xml:space="preserve">HTTPS enforced on all endpoints. No HTTP fallback.</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11.4 Privacy</w:t>
      </w:r>
    </w:p>
    <w:p>
      <w:pPr>
        <w:pStyle w:val="ListParagraph"/>
        <w:numPr>
          <w:ilvl w:val="0"/>
          <w:numId w:val="2"/>
        </w:numPr>
        <w:spacing w:after="40" w:before="40"/>
      </w:pPr>
      <w:r>
        <w:rPr>
          <w:rFonts w:ascii="Arial" w:cs="Arial" w:eastAsia="Arial" w:hAnsi="Arial"/>
          <w:b w:val="false"/>
          <w:bCs w:val="false"/>
          <w:color w:val="1A1A1A"/>
          <w:sz w:val="22"/>
          <w:szCs w:val="22"/>
        </w:rPr>
        <w:t xml:space="preserve">User email addresses and company names are never shared or sold.</w:t>
      </w:r>
    </w:p>
    <w:p>
      <w:pPr>
        <w:pStyle w:val="ListParagraph"/>
        <w:numPr>
          <w:ilvl w:val="0"/>
          <w:numId w:val="2"/>
        </w:numPr>
        <w:spacing w:after="40" w:before="40"/>
      </w:pPr>
      <w:r>
        <w:rPr>
          <w:rFonts w:ascii="Arial" w:cs="Arial" w:eastAsia="Arial" w:hAnsi="Arial"/>
          <w:b w:val="false"/>
          <w:bCs w:val="false"/>
          <w:color w:val="1A1A1A"/>
          <w:sz w:val="22"/>
          <w:szCs w:val="22"/>
        </w:rPr>
        <w:t xml:space="preserve">Digest history retained for 90 days then auto-deleted.</w:t>
      </w:r>
    </w:p>
    <w:p>
      <w:pPr>
        <w:pStyle w:val="ListParagraph"/>
        <w:numPr>
          <w:ilvl w:val="0"/>
          <w:numId w:val="2"/>
        </w:numPr>
        <w:spacing w:after="40" w:before="40"/>
      </w:pPr>
      <w:r>
        <w:rPr>
          <w:rFonts w:ascii="Arial" w:cs="Arial" w:eastAsia="Arial" w:hAnsi="Arial"/>
          <w:b w:val="false"/>
          <w:bCs w:val="false"/>
          <w:color w:val="1A1A1A"/>
          <w:sz w:val="22"/>
          <w:szCs w:val="22"/>
        </w:rPr>
        <w:t xml:space="preserve">GDPR-compliant data handling for European users (Mistral model option for EU residency).</w:t>
      </w:r>
    </w:p>
    <w:p>
      <w:pPr>
        <w:spacing w:after="80" w:before="0"/>
      </w:pPr>
      <w:r>
        <w:t xml:space="preserve"/>
      </w:r>
    </w:p>
    <w:p>
      <w:pPr>
        <w:pStyle w:val="Heading2"/>
        <w:spacing w:after="120" w:before="280"/>
      </w:pPr>
      <w:r>
        <w:rPr>
          <w:rFonts w:ascii="Arial" w:cs="Arial" w:eastAsia="Arial" w:hAnsi="Arial"/>
          <w:b/>
          <w:bCs/>
          <w:color w:val="185FA5"/>
          <w:sz w:val="26"/>
          <w:szCs w:val="26"/>
        </w:rPr>
        <w:t xml:space="preserve">11.5 Cost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12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312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Paid Estimate/month</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Serper API</w:t>
            </w:r>
          </w:p>
        </w:tc>
        <w:tc>
          <w:tcPr>
            <w:tcW w:type="dxa" w:w="312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2,500 searches free</w:t>
            </w:r>
          </w:p>
        </w:tc>
        <w:tc>
          <w:tcPr>
            <w:tcW w:type="dxa" w:w="312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$50 for 50,000 searches</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Claude Sonnet 4.6</w:t>
            </w:r>
          </w:p>
        </w:tc>
        <w:tc>
          <w:tcPr>
            <w:tcW w:type="dxa" w:w="312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No free tier</w:t>
            </w:r>
          </w:p>
        </w:tc>
        <w:tc>
          <w:tcPr>
            <w:tcW w:type="dxa" w:w="312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~$0.003 per digest × 30 = ~$0.09/month</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Claude Haiku 4.5 (crisis)</w:t>
            </w:r>
          </w:p>
        </w:tc>
        <w:tc>
          <w:tcPr>
            <w:tcW w:type="dxa" w:w="312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 free tier</w:t>
            </w:r>
          </w:p>
        </w:tc>
        <w:tc>
          <w:tcPr>
            <w:tcW w:type="dxa" w:w="312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~$0.0001 per check × 240 = ~$0.02/month</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Gemini 2.5 Flash</w:t>
            </w:r>
          </w:p>
        </w:tc>
        <w:tc>
          <w:tcPr>
            <w:tcW w:type="dxa" w:w="312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1,500 req/day free</w:t>
            </w:r>
          </w:p>
        </w:tc>
        <w:tc>
          <w:tcPr>
            <w:tcW w:type="dxa" w:w="312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Free for personal use</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Resend.com</w:t>
            </w:r>
          </w:p>
        </w:tc>
        <w:tc>
          <w:tcPr>
            <w:tcW w:type="dxa" w:w="312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3,000 emails/month free</w:t>
            </w:r>
          </w:p>
        </w:tc>
        <w:tc>
          <w:tcPr>
            <w:tcW w:type="dxa" w:w="312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$20/month for 50,000 emails</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Twilio WhatsApp</w:t>
            </w:r>
          </w:p>
        </w:tc>
        <w:tc>
          <w:tcPr>
            <w:tcW w:type="dxa" w:w="312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No free tier</w:t>
            </w:r>
          </w:p>
        </w:tc>
        <w:tc>
          <w:tcPr>
            <w:tcW w:type="dxa" w:w="312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~$0.005 per message</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Vercel hosting</w:t>
            </w:r>
          </w:p>
        </w:tc>
        <w:tc>
          <w:tcPr>
            <w:tcW w:type="dxa" w:w="312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Free hobby tier</w:t>
            </w:r>
          </w:p>
        </w:tc>
        <w:tc>
          <w:tcPr>
            <w:tcW w:type="dxa" w:w="312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Free or $20/month Pro</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Railway (backend)</w:t>
            </w:r>
          </w:p>
        </w:tc>
        <w:tc>
          <w:tcPr>
            <w:tcW w:type="dxa" w:w="312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$5 free credits/month</w:t>
            </w:r>
          </w:p>
        </w:tc>
        <w:tc>
          <w:tcPr>
            <w:tcW w:type="dxa" w:w="312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$5–$20/month</w:t>
            </w:r>
          </w:p>
        </w:tc>
      </w:tr>
      <w:tr>
        <w:tc>
          <w:tcPr>
            <w:tcW w:type="dxa" w:w="312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Total (1 user, Claude)</w:t>
            </w:r>
          </w:p>
        </w:tc>
        <w:tc>
          <w:tcPr>
            <w:tcW w:type="dxa" w:w="312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312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&lt; $5/month</w:t>
            </w:r>
          </w:p>
        </w:tc>
      </w:tr>
      <w:tr>
        <w:tc>
          <w:tcPr>
            <w:tcW w:type="dxa" w:w="312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Total (1 user, Gemini free)</w:t>
            </w:r>
          </w:p>
        </w:tc>
        <w:tc>
          <w:tcPr>
            <w:tcW w:type="dxa" w:w="312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312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~$0/month</w:t>
            </w:r>
          </w:p>
        </w:tc>
      </w:tr>
    </w:tbl>
    <w:p>
      <w:pPr>
        <w:spacing w:after="160" w:before="0"/>
      </w:pPr>
      <w:r>
        <w:t xml:space="preserve"/>
      </w:r>
    </w:p>
    <w:p>
      <w:r>
        <w:br w:type="page"/>
      </w:r>
    </w:p>
    <w:p>
      <w:pPr>
        <w:pStyle w:val="Heading1"/>
        <w:pBdr>
          <w:bottom w:val="single" w:color="185FA5" w:sz="8" w:space="4"/>
        </w:pBdr>
        <w:spacing w:after="160" w:before="360"/>
      </w:pPr>
      <w:r>
        <w:rPr>
          <w:rFonts w:ascii="Arial" w:cs="Arial" w:eastAsia="Arial" w:hAnsi="Arial"/>
          <w:b/>
          <w:bCs/>
          <w:color w:val="0C447C"/>
          <w:sz w:val="34"/>
          <w:szCs w:val="34"/>
        </w:rPr>
        <w:t xml:space="preserve">12. Release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56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1200"/>
            <w:tcBorders>
              <w:top w:val="single" w:color="D3D1C7" w:sz="1"/>
              <w:left w:val="single" w:color="D3D1C7" w:sz="1"/>
              <w:bottom w:val="single" w:color="D3D1C7" w:sz="1"/>
              <w:right w:val="single" w:color="D3D1C7" w:sz="1"/>
            </w:tcBorders>
            <w:shd w:fill="E6F1FB" w:val="clear"/>
            <w:tcMar>
              <w:top w:type="dxa" w:w="60"/>
              <w:left w:type="dxa" w:w="120"/>
              <w:bottom w:type="dxa" w:w="60"/>
              <w:right w:type="dxa" w:w="120"/>
            </w:tcMar>
          </w:tcPr>
          <w:p>
            <w:r>
              <w:rPr>
                <w:rFonts w:ascii="Arial" w:cs="Arial" w:eastAsia="Arial" w:hAnsi="Arial"/>
                <w:b/>
                <w:bCs/>
                <w:color w:val="0C447C"/>
                <w:sz w:val="20"/>
                <w:szCs w:val="20"/>
              </w:rPr>
              <w:t xml:space="preserve">MVP</w:t>
            </w:r>
          </w:p>
        </w:tc>
        <w:tc>
          <w:tcPr>
            <w:tcW w:type="dxa" w:w="1600"/>
            <w:tcBorders>
              <w:top w:val="single" w:color="D3D1C7" w:sz="1"/>
              <w:left w:val="single" w:color="D3D1C7" w:sz="1"/>
              <w:bottom w:val="single" w:color="D3D1C7" w:sz="1"/>
              <w:right w:val="single" w:color="D3D1C7" w:sz="1"/>
            </w:tcBorders>
            <w:shd w:fill="E6F1FB" w:val="clear"/>
            <w:tcMar>
              <w:top w:type="dxa" w:w="60"/>
              <w:left w:type="dxa" w:w="120"/>
              <w:bottom w:type="dxa" w:w="60"/>
              <w:right w:type="dxa" w:w="120"/>
            </w:tcMar>
          </w:tcPr>
          <w:p>
            <w:r>
              <w:rPr>
                <w:rFonts w:ascii="Arial" w:cs="Arial" w:eastAsia="Arial" w:hAnsi="Arial"/>
                <w:b/>
                <w:bCs/>
                <w:color w:val="0C447C"/>
                <w:sz w:val="20"/>
                <w:szCs w:val="20"/>
              </w:rPr>
              <w:t xml:space="preserve">Week 1–2</w:t>
            </w:r>
          </w:p>
        </w:tc>
        <w:tc>
          <w:tcPr>
            <w:tcW w:type="dxa" w:w="6560"/>
            <w:tcBorders>
              <w:top w:val="single" w:color="D3D1C7" w:sz="1"/>
              <w:left w:val="single" w:color="D3D1C7" w:sz="1"/>
              <w:bottom w:val="single" w:color="D3D1C7" w:sz="1"/>
              <w:right w:val="single" w:color="D3D1C7" w:sz="1"/>
            </w:tcBorders>
            <w:shd w:fill="E6F1FB" w:val="clear"/>
            <w:tcMar>
              <w:top w:type="dxa" w:w="60"/>
              <w:left w:type="dxa" w:w="120"/>
              <w:bottom w:type="dxa" w:w="60"/>
              <w:right w:type="dxa" w:w="120"/>
            </w:tcMar>
          </w:tcPr>
          <w:p>
            <w:r>
              <w:rPr>
                <w:rFonts w:ascii="Arial" w:cs="Arial" w:eastAsia="Arial" w:hAnsi="Arial"/>
                <w:b/>
                <w:bCs/>
                <w:color w:val="0C447C"/>
                <w:sz w:val="20"/>
                <w:szCs w:val="20"/>
              </w:rPr>
              <w:t xml:space="preserve">Company search · Serper + Reddit · Claude digest · Email delivery · Daily schedule · Media attachment</w:t>
            </w:r>
          </w:p>
        </w:tc>
      </w:tr>
      <w:tr>
        <w:tc>
          <w:tcPr>
            <w:tcW w:type="dxa" w:w="1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v1.0</w:t>
            </w:r>
          </w:p>
        </w:tc>
        <w:tc>
          <w:tcPr>
            <w:tcW w:type="dxa" w:w="1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Week 3–4</w:t>
            </w:r>
          </w:p>
        </w:tc>
        <w:tc>
          <w:tcPr>
            <w:tcW w:type="dxa" w:w="6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Sentiment + emotion · Crisis spike alert · Negative review flagging + response draft · WhatsApp delivery · Slack delivery · LLM Router (6 models)</w:t>
            </w:r>
          </w:p>
        </w:tc>
      </w:tr>
      <w:tr>
        <w:tc>
          <w:tcPr>
            <w:tcW w:type="dxa" w:w="1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v1.1</w:t>
            </w:r>
          </w:p>
        </w:tc>
        <w:tc>
          <w:tcPr>
            <w:tcW w:type="dxa" w:w="1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Month 2</w:t>
            </w:r>
          </w:p>
        </w:tc>
        <w:tc>
          <w:tcPr>
            <w:tcW w:type="dxa" w:w="6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LinkedIn + YouTube + Quora sources · AI chatbot visibility (ChatGPT, Perplexity, Gemini) · Competitor intelligence signals · Webhook / developer API · Weekly trend Sunday digest · Multi-company tracking (up to 3) · Name variant auto-suggestions</w:t>
            </w:r>
          </w:p>
        </w:tc>
      </w:tr>
      <w:tr>
        <w:tc>
          <w:tcPr>
            <w:tcW w:type="dxa" w:w="1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v1.2</w:t>
            </w:r>
          </w:p>
        </w:tc>
        <w:tc>
          <w:tcPr>
            <w:tcW w:type="dxa" w:w="16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Month 3</w:t>
            </w:r>
          </w:p>
        </w:tc>
        <w:tc>
          <w:tcPr>
            <w:tcW w:type="dxa" w:w="65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Instagram, TikTok, Threads, Bluesky · Misinformation narrative detection · Glassdoor employer brand weekly pulse · PDF export of weekly digest · Multilingual monitoring (Hindi) · Digest feedback loop (thumbs up/down) · Digest history log searchable in app</w:t>
            </w:r>
          </w:p>
        </w:tc>
      </w:tr>
      <w:tr>
        <w:tc>
          <w:tcPr>
            <w:tcW w:type="dxa" w:w="1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v2.0</w:t>
            </w:r>
          </w:p>
        </w:tc>
        <w:tc>
          <w:tcPr>
            <w:tcW w:type="dxa" w:w="16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Month 4+</w:t>
            </w:r>
          </w:p>
        </w:tc>
        <w:tc>
          <w:tcPr>
            <w:tcW w:type="dxa" w:w="65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SaaS pricing tiers · Team accounts (shared company tracking) · White-label PDF reports · Influencer + executive name tracking · Boolean keyword modifiers · Mobile app (React Native)</w:t>
            </w:r>
          </w:p>
        </w:tc>
      </w:tr>
    </w:tbl>
    <w:p>
      <w:pPr>
        <w:spacing w:after="160" w:before="0"/>
      </w:pPr>
      <w:r>
        <w:t xml:space="preserve"/>
      </w:r>
    </w:p>
    <w:p>
      <w:pPr>
        <w:pStyle w:val="Heading1"/>
        <w:pBdr>
          <w:bottom w:val="single" w:color="185FA5" w:sz="8" w:space="4"/>
        </w:pBdr>
        <w:spacing w:after="160" w:before="360"/>
      </w:pPr>
      <w:r>
        <w:rPr>
          <w:rFonts w:ascii="Arial" w:cs="Arial" w:eastAsia="Arial" w:hAnsi="Arial"/>
          <w:b/>
          <w:bCs/>
          <w:color w:val="0C447C"/>
          <w:sz w:val="34"/>
          <w:szCs w:val="34"/>
        </w:rPr>
        <w:t xml:space="preserve">13.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0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76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LinkedIn / Instagram block scraping</w:t>
            </w:r>
          </w:p>
        </w:tc>
        <w:tc>
          <w:tcPr>
            <w:tcW w:type="dxa" w:w="1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High</w:t>
            </w:r>
          </w:p>
        </w:tc>
        <w:tc>
          <w:tcPr>
            <w:tcW w:type="dxa" w:w="1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3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Use Apify; fallback to Serper news mention search</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Serper API rate limit hit</w:t>
            </w:r>
          </w:p>
        </w:tc>
        <w:tc>
          <w:tcPr>
            <w:tcW w:type="dxa" w:w="14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1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High</w:t>
            </w:r>
          </w:p>
        </w:tc>
        <w:tc>
          <w:tcPr>
            <w:tcW w:type="dxa" w:w="37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Cache results 6 hours; stagger queries; upgrade plan</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LLM API key stored insecurely</w:t>
            </w:r>
          </w:p>
        </w:tc>
        <w:tc>
          <w:tcPr>
            <w:tcW w:type="dxa" w:w="1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Low (with AES)</w:t>
            </w:r>
          </w:p>
        </w:tc>
        <w:tc>
          <w:tcPr>
            <w:tcW w:type="dxa" w:w="1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Critical</w:t>
            </w:r>
          </w:p>
        </w:tc>
        <w:tc>
          <w:tcPr>
            <w:tcW w:type="dxa" w:w="3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AES-256 encryption; never log keys; env vars</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WhatsApp Business API approval delay</w:t>
            </w:r>
          </w:p>
        </w:tc>
        <w:tc>
          <w:tcPr>
            <w:tcW w:type="dxa" w:w="14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1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37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Begin Twilio application Week 1 in parallel</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Gemini free tier limits cut again</w:t>
            </w:r>
          </w:p>
        </w:tc>
        <w:tc>
          <w:tcPr>
            <w:tcW w:type="dxa" w:w="1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1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Low</w:t>
            </w:r>
          </w:p>
        </w:tc>
        <w:tc>
          <w:tcPr>
            <w:tcW w:type="dxa" w:w="3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Fallback to Groq (also free); router handles auto</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Misinformation detector false positives</w:t>
            </w:r>
          </w:p>
        </w:tc>
        <w:tc>
          <w:tcPr>
            <w:tcW w:type="dxa" w:w="14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1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37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Add 'Verify before acting' label; never auto-publish</w:t>
            </w:r>
          </w:p>
        </w:tc>
      </w:tr>
      <w:tr>
        <w:tc>
          <w:tcPr>
            <w:tcW w:type="dxa" w:w="30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Review data delayed or incomplete</w:t>
            </w:r>
          </w:p>
        </w:tc>
        <w:tc>
          <w:tcPr>
            <w:tcW w:type="dxa" w:w="1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Low</w:t>
            </w:r>
          </w:p>
        </w:tc>
        <w:tc>
          <w:tcPr>
            <w:tcW w:type="dxa" w:w="12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37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Serper Places API + manual URL fallback per site</w:t>
            </w:r>
          </w:p>
        </w:tc>
      </w:tr>
      <w:tr>
        <w:tc>
          <w:tcPr>
            <w:tcW w:type="dxa" w:w="30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Email digest lands in spam</w:t>
            </w:r>
          </w:p>
        </w:tc>
        <w:tc>
          <w:tcPr>
            <w:tcW w:type="dxa" w:w="14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12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High</w:t>
            </w:r>
          </w:p>
        </w:tc>
        <w:tc>
          <w:tcPr>
            <w:tcW w:type="dxa" w:w="37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Resend DKIM/SPF config; unsubscribe link required</w:t>
            </w:r>
          </w:p>
        </w:tc>
      </w:tr>
    </w:tbl>
    <w:p>
      <w:pPr>
        <w:spacing w:after="160" w:before="0"/>
      </w:pPr>
      <w:r>
        <w:t xml:space="preserve"/>
      </w:r>
    </w:p>
    <w:p>
      <w:pPr>
        <w:pStyle w:val="Heading1"/>
        <w:pBdr>
          <w:bottom w:val="single" w:color="185FA5" w:sz="8" w:space="4"/>
        </w:pBdr>
        <w:spacing w:after="160" w:before="360"/>
      </w:pPr>
      <w:r>
        <w:rPr>
          <w:rFonts w:ascii="Arial" w:cs="Arial" w:eastAsia="Arial" w:hAnsi="Arial"/>
          <w:b/>
          <w:bCs/>
          <w:color w:val="0C447C"/>
          <w:sz w:val="34"/>
          <w:szCs w:val="34"/>
        </w:rPr>
        <w:t xml:space="preserve">14. Open Questions</w:t>
      </w:r>
    </w:p>
    <w:p>
      <w:pPr>
        <w:pStyle w:val="ListParagraph"/>
        <w:numPr>
          <w:ilvl w:val="0"/>
          <w:numId w:val="2"/>
        </w:numPr>
        <w:spacing w:after="40" w:before="40"/>
      </w:pPr>
      <w:r>
        <w:rPr>
          <w:rFonts w:ascii="Arial" w:cs="Arial" w:eastAsia="Arial" w:hAnsi="Arial"/>
          <w:b w:val="false"/>
          <w:bCs w:val="false"/>
          <w:color w:val="1A1A1A"/>
          <w:sz w:val="22"/>
          <w:szCs w:val="22"/>
        </w:rPr>
        <w:t xml:space="preserve">Should users be able to rate individual digest items (relevant / not relevant) from inside the email to personalise future digests?</w:t>
      </w:r>
    </w:p>
    <w:p>
      <w:pPr>
        <w:pStyle w:val="ListParagraph"/>
        <w:numPr>
          <w:ilvl w:val="0"/>
          <w:numId w:val="2"/>
        </w:numPr>
        <w:spacing w:after="40" w:before="40"/>
      </w:pPr>
      <w:r>
        <w:rPr>
          <w:rFonts w:ascii="Arial" w:cs="Arial" w:eastAsia="Arial" w:hAnsi="Arial"/>
          <w:b w:val="false"/>
          <w:bCs w:val="false"/>
          <w:color w:val="1A1A1A"/>
          <w:sz w:val="22"/>
          <w:szCs w:val="22"/>
        </w:rPr>
        <w:t xml:space="preserve">Should the Glassdoor employer pulse go to a separate email address (e.g. HR team) rather than the same digest recipient?</w:t>
      </w:r>
    </w:p>
    <w:p>
      <w:pPr>
        <w:pStyle w:val="ListParagraph"/>
        <w:numPr>
          <w:ilvl w:val="0"/>
          <w:numId w:val="2"/>
        </w:numPr>
        <w:spacing w:after="40" w:before="40"/>
      </w:pPr>
      <w:r>
        <w:rPr>
          <w:rFonts w:ascii="Arial" w:cs="Arial" w:eastAsia="Arial" w:hAnsi="Arial"/>
          <w:b w:val="false"/>
          <w:bCs w:val="false"/>
          <w:color w:val="1A1A1A"/>
          <w:sz w:val="22"/>
          <w:szCs w:val="22"/>
        </w:rPr>
        <w:t xml:space="preserve">Should the webhook API be authenticated (API key per user) or open for internal use only in MVP?</w:t>
      </w:r>
    </w:p>
    <w:p>
      <w:pPr>
        <w:pStyle w:val="ListParagraph"/>
        <w:numPr>
          <w:ilvl w:val="0"/>
          <w:numId w:val="2"/>
        </w:numPr>
        <w:spacing w:after="40" w:before="40"/>
      </w:pPr>
      <w:r>
        <w:rPr>
          <w:rFonts w:ascii="Arial" w:cs="Arial" w:eastAsia="Arial" w:hAnsi="Arial"/>
          <w:b w:val="false"/>
          <w:bCs w:val="false"/>
          <w:color w:val="1A1A1A"/>
          <w:sz w:val="22"/>
          <w:szCs w:val="22"/>
        </w:rPr>
        <w:t xml:space="preserve">Is a Telegram delivery channel worth adding given its popularity in Indian professional communities?</w:t>
      </w:r>
    </w:p>
    <w:p>
      <w:pPr>
        <w:pStyle w:val="ListParagraph"/>
        <w:numPr>
          <w:ilvl w:val="0"/>
          <w:numId w:val="2"/>
        </w:numPr>
        <w:spacing w:after="40" w:before="40"/>
      </w:pPr>
      <w:r>
        <w:rPr>
          <w:rFonts w:ascii="Arial" w:cs="Arial" w:eastAsia="Arial" w:hAnsi="Arial"/>
          <w:b w:val="false"/>
          <w:bCs w:val="false"/>
          <w:color w:val="1A1A1A"/>
          <w:sz w:val="22"/>
          <w:szCs w:val="22"/>
        </w:rPr>
        <w:t xml:space="preserve">Should the weekly PDF export be automatically emailed on Sunday, or only on-demand?</w:t>
      </w:r>
    </w:p>
    <w:p>
      <w:pPr>
        <w:pStyle w:val="ListParagraph"/>
        <w:numPr>
          <w:ilvl w:val="0"/>
          <w:numId w:val="2"/>
        </w:numPr>
        <w:spacing w:after="40" w:before="40"/>
      </w:pPr>
      <w:r>
        <w:rPr>
          <w:rFonts w:ascii="Arial" w:cs="Arial" w:eastAsia="Arial" w:hAnsi="Arial"/>
          <w:b w:val="false"/>
          <w:bCs w:val="false"/>
          <w:color w:val="1A1A1A"/>
          <w:sz w:val="22"/>
          <w:szCs w:val="22"/>
        </w:rPr>
        <w:t xml:space="preserve">For multi-company tracking (v1.1), should each company get its own digest or one combined digest with sections?</w:t>
      </w:r>
    </w:p>
    <w:p>
      <w:pPr>
        <w:pStyle w:val="ListParagraph"/>
        <w:numPr>
          <w:ilvl w:val="0"/>
          <w:numId w:val="2"/>
        </w:numPr>
        <w:spacing w:after="40" w:before="40"/>
      </w:pPr>
      <w:r>
        <w:rPr>
          <w:rFonts w:ascii="Arial" w:cs="Arial" w:eastAsia="Arial" w:hAnsi="Arial"/>
          <w:b w:val="false"/>
          <w:bCs w:val="false"/>
          <w:color w:val="1A1A1A"/>
          <w:sz w:val="22"/>
          <w:szCs w:val="22"/>
        </w:rPr>
        <w:t xml:space="preserve">Should competitor intelligence signals be opt-in (off by default) to reduce noise for new users?</w:t>
      </w:r>
    </w:p>
    <w:p>
      <w:pPr>
        <w:spacing w:after="160" w:before="0"/>
      </w:pPr>
      <w:r>
        <w:t xml:space="preserve"/>
      </w:r>
    </w:p>
    <w:p>
      <w:pPr>
        <w:pStyle w:val="Heading1"/>
        <w:pBdr>
          <w:bottom w:val="single" w:color="185FA5" w:sz="8" w:space="4"/>
        </w:pBdr>
        <w:spacing w:after="160" w:before="360"/>
      </w:pPr>
      <w:r>
        <w:rPr>
          <w:rFonts w:ascii="Arial" w:cs="Arial" w:eastAsia="Arial" w:hAnsi="Arial"/>
          <w:b/>
          <w:bCs/>
          <w:color w:val="0C447C"/>
          <w:sz w:val="34"/>
          <w:szCs w:val="34"/>
        </w:rPr>
        <w:t xml:space="preserve">15. 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0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160"/>
            <w:tcBorders>
              <w:top w:val="single" w:color="0C447C" w:sz="1"/>
              <w:left w:val="single" w:color="0C447C" w:sz="1"/>
              <w:bottom w:val="single" w:color="0C447C" w:sz="1"/>
              <w:right w:val="single" w:color="0C447C" w:sz="1"/>
            </w:tcBorders>
            <w:shd w:fill="0C447C"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Product Owner</w:t>
            </w:r>
          </w:p>
        </w:tc>
        <w:tc>
          <w:tcPr>
            <w:tcW w:type="dxa" w:w="2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Airakesh V</w:t>
            </w:r>
          </w:p>
        </w:tc>
        <w:tc>
          <w:tcPr>
            <w:tcW w:type="dxa" w:w="2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Draft</w:t>
            </w:r>
          </w:p>
        </w:tc>
        <w:tc>
          <w:tcPr>
            <w:tcW w:type="dxa" w:w="2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May 21, 2026</w:t>
            </w:r>
          </w:p>
        </w:tc>
      </w:tr>
      <w:tr>
        <w:tc>
          <w:tcPr>
            <w:tcW w:type="dxa" w:w="24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Engineering Lead</w:t>
            </w:r>
          </w:p>
        </w:tc>
        <w:tc>
          <w:tcPr>
            <w:tcW w:type="dxa" w:w="24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TBD</w:t>
            </w:r>
          </w:p>
        </w:tc>
        <w:tc>
          <w:tcPr>
            <w:tcW w:type="dxa" w:w="24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Pending</w:t>
            </w:r>
          </w:p>
        </w:tc>
        <w:tc>
          <w:tcPr>
            <w:tcW w:type="dxa" w:w="21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w:t>
            </w:r>
          </w:p>
        </w:tc>
      </w:tr>
      <w:tr>
        <w:tc>
          <w:tcPr>
            <w:tcW w:type="dxa" w:w="2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Design Lead</w:t>
            </w:r>
          </w:p>
        </w:tc>
        <w:tc>
          <w:tcPr>
            <w:tcW w:type="dxa" w:w="2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TBD</w:t>
            </w:r>
          </w:p>
        </w:tc>
        <w:tc>
          <w:tcPr>
            <w:tcW w:type="dxa" w:w="2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Pending</w:t>
            </w:r>
          </w:p>
        </w:tc>
        <w:tc>
          <w:tcPr>
            <w:tcW w:type="dxa" w:w="2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r>
      <w:tr>
        <w:tc>
          <w:tcPr>
            <w:tcW w:type="dxa" w:w="24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QA Lead</w:t>
            </w:r>
          </w:p>
        </w:tc>
        <w:tc>
          <w:tcPr>
            <w:tcW w:type="dxa" w:w="24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TBD</w:t>
            </w:r>
          </w:p>
        </w:tc>
        <w:tc>
          <w:tcPr>
            <w:tcW w:type="dxa" w:w="240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Pending</w:t>
            </w:r>
          </w:p>
        </w:tc>
        <w:tc>
          <w:tcPr>
            <w:tcW w:type="dxa" w:w="2160"/>
            <w:tcBorders>
              <w:top w:val="single" w:color="D3D1C7" w:sz="1"/>
              <w:left w:val="single" w:color="D3D1C7" w:sz="1"/>
              <w:bottom w:val="single" w:color="D3D1C7" w:sz="1"/>
              <w:right w:val="single" w:color="D3D1C7" w:sz="1"/>
            </w:tcBorders>
            <w:shd w:fill="F1EFE8" w:val="clear"/>
            <w:tcMar>
              <w:top w:type="dxa" w:w="60"/>
              <w:left w:type="dxa" w:w="120"/>
              <w:bottom w:type="dxa" w:w="60"/>
              <w:right w:type="dxa" w:w="120"/>
            </w:tcMar>
          </w:tcPr>
          <w:p>
            <w:r>
              <w:rPr>
                <w:rFonts w:ascii="Arial" w:cs="Arial" w:eastAsia="Arial" w:hAnsi="Arial"/>
                <w:color w:val="1A1A1A"/>
                <w:sz w:val="20"/>
                <w:szCs w:val="20"/>
              </w:rPr>
              <w:t xml:space="preserve">—</w:t>
            </w:r>
          </w:p>
        </w:tc>
      </w:tr>
      <w:tr>
        <w:tc>
          <w:tcPr>
            <w:tcW w:type="dxa" w:w="2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Security Review</w:t>
            </w:r>
          </w:p>
        </w:tc>
        <w:tc>
          <w:tcPr>
            <w:tcW w:type="dxa" w:w="2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TBD</w:t>
            </w:r>
          </w:p>
        </w:tc>
        <w:tc>
          <w:tcPr>
            <w:tcW w:type="dxa" w:w="240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Pending</w:t>
            </w:r>
          </w:p>
        </w:tc>
        <w:tc>
          <w:tcPr>
            <w:tcW w:type="dxa" w:w="2160"/>
            <w:tcBorders>
              <w:top w:val="single" w:color="D3D1C7" w:sz="1"/>
              <w:left w:val="single" w:color="D3D1C7" w:sz="1"/>
              <w:bottom w:val="single" w:color="D3D1C7" w:sz="1"/>
              <w:right w:val="single" w:color="D3D1C7"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r>
    </w:tbl>
    <w:p>
      <w:pPr>
        <w:spacing w:after="160" w:before="0"/>
      </w:pPr>
      <w:r>
        <w:t xml:space="preserve"/>
      </w:r>
    </w:p>
    <w:p>
      <w:pPr>
        <w:spacing w:after="80" w:before="60"/>
      </w:pPr>
      <w:r>
        <w:rPr>
          <w:rFonts w:ascii="Arial" w:cs="Arial" w:eastAsia="Arial" w:hAnsi="Arial"/>
          <w:i/>
          <w:iCs/>
          <w:color w:val="5F5E5A"/>
          <w:sz w:val="22"/>
          <w:szCs w:val="22"/>
        </w:rPr>
        <w:t xml:space="preserve">End of Document — Brand Intelligence Monitor PRD v2.0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pBdr>
    </w:pPr>
    <w:r>
      <w:rPr>
        <w:rFonts w:ascii="Arial" w:cs="Arial" w:eastAsia="Arial" w:hAnsi="Arial"/>
        <w:color w:val="5F5E5A"/>
        <w:sz w:val="18"/>
        <w:szCs w:val="18"/>
      </w:rPr>
      <w:t xml:space="preserve">v2.1  |  May 2026  |  Brand Intelligence Monitor PRD  |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pBdr>
      <w:tabs>
        <w:tab w:val="right" w:pos="9026"/>
      </w:tabs>
    </w:pPr>
    <w:r>
      <w:rPr>
        <w:rFonts w:ascii="Arial" w:cs="Arial" w:eastAsia="Arial" w:hAnsi="Arial"/>
        <w:color w:val="185FA5"/>
        <w:sz w:val="18"/>
        <w:szCs w:val="18"/>
      </w:rPr>
      <w:t xml:space="preserve">Brand Intelligence Monitor  —  Product Requirements Document  v2.0</w:t>
    </w:r>
    <w:r>
      <w:rPr>
        <w:rFonts w:ascii="Arial" w:cs="Arial" w:eastAsia="Arial" w:hAnsi="Arial"/>
        <w:sz w:val="18"/>
        <w:szCs w:val="18"/>
      </w:rPr>
      <w:t xml:space="preserve">	</w:t>
    </w:r>
    <w:r>
      <w:rPr>
        <w:rFonts w:ascii="Arial" w:cs="Arial" w:eastAsia="Arial" w:hAnsi="Arial"/>
        <w:b/>
        <w:bCs/>
        <w:color w:val="A32D2D"/>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4"/>
      <w:szCs w:val="34"/>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2026-05-21T08:09:45.672Z</dcterms:created>
  <dcterms:modified xsi:type="dcterms:W3CDTF">2026-05-21T08:09:45.672Z</dcterms:modified>
</cp:coreProperties>
</file>

<file path=docProps/custom.xml><?xml version="1.0" encoding="utf-8"?>
<Properties xmlns="http://schemas.openxmlformats.org/officeDocument/2006/custom-properties" xmlns:vt="http://schemas.openxmlformats.org/officeDocument/2006/docPropsVTypes"/>
</file>