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hydrotech-s.r.o.-profil-spoločnosti"/>
    <w:p>
      <w:pPr>
        <w:pStyle w:val="Heading1"/>
      </w:pPr>
      <w:r>
        <w:t xml:space="preserve">Hydrotech s.r.o. — profil spoločnosti</w:t>
      </w:r>
    </w:p>
    <w:p>
      <w:pPr>
        <w:pStyle w:val="FirstParagraph"/>
      </w:pPr>
      <w:r>
        <w:rPr>
          <w:bCs/>
          <w:b/>
        </w:rPr>
        <w:t xml:space="preserve">Interný podklad pre obchodný tím · HYT-01/2026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Spoločnosť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Hydrotech s.r.o.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Sídlo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Priemyselná 2418/14, 911 01 Trenčín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Pobočka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ParkStore Košice, Južná trieda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Predmet činnosti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Distribúcia, montáž a servis hydraulických a pneumatických systémov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Počet zamestnancov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Obrat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9,4 mil. 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Certifikovaný distribútor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FLUIDMAX Industrial (hydraulika, pneumatika, filtrácia)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Platnosť dokumentu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1. 10. 2026</w:t>
            </w:r>
          </w:p>
        </w:tc>
      </w:tr>
    </w:tbl>
    <w:p>
      <w:pPr>
        <w:pStyle w:val="BlockText"/>
      </w:pPr>
      <w:r>
        <w:t xml:space="preserve">Fiktívna spoločnosť. Všetky údaje, ceny a zákazníci sú vymyslené.</w:t>
      </w:r>
    </w:p>
    <w:p>
      <w:r>
        <w:pict>
          <v:rect style="width:0;height:1.5pt" o:hralign="center" o:hrstd="t" o:hr="t"/>
        </w:pict>
      </w:r>
    </w:p>
    <w:bookmarkStart w:id="20" w:name="čo-predávame"/>
    <w:p>
      <w:pPr>
        <w:pStyle w:val="Heading2"/>
      </w:pPr>
      <w:r>
        <w:t xml:space="preserve">1. Čo predávame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Divízia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Produkty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Podiel na obrate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Hydraulika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Piestové a zubové čerpadlá, priamočiare hydromotory, rozvádzače a ventily, akumulátory, chladiče oleja, agregáty na mieru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Pneumatika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Pneumatické valce a motory, solenoidové ventily, vákuová technika, jednotky úpravy vzduchu (FRL), rýchlospojky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Filtrácia a separácia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Hydraulická a palivová filtrácia, odlučovače,</w:t>
            </w:r>
            <w:r>
              <w:t xml:space="preserve"> </w:t>
            </w:r>
            <w:r>
              <w:rPr>
                <w:bCs/>
                <w:b/>
              </w:rPr>
              <w:t xml:space="preserve">generátory dusíka</w:t>
            </w:r>
            <w:r>
              <w:t xml:space="preserve">, rozvody stlačeného vzduchu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Priemyselné chladenie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Chladiče kvapalín, AIR-OIL chladenie, energeticky úsporné zdroje chladu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Elektromechanika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Elektromotory, prevodovky, elektrické aktuátory, frekvenčné meniče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8 %</w:t>
            </w:r>
          </w:p>
        </w:tc>
      </w:tr>
    </w:tbl>
    <w:bookmarkEnd w:id="20"/>
    <w:bookmarkStart w:id="21" w:name="čo-robíme-okrem-predaja-dielov"/>
    <w:p>
      <w:pPr>
        <w:pStyle w:val="Heading2"/>
      </w:pPr>
      <w:r>
        <w:t xml:space="preserve">2. Čo robíme okrem predaja dielov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Lisovanie hydraulických hadíc</w:t>
      </w:r>
      <w:r>
        <w:t xml:space="preserve"> </w:t>
      </w:r>
      <w:r>
        <w:t xml:space="preserve">— na predajni do 30 minút, v mobilnom servise na mieste.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Diagnostika a meranie</w:t>
      </w:r>
      <w:r>
        <w:t xml:space="preserve"> </w:t>
      </w:r>
      <w:r>
        <w:t xml:space="preserve">— tlak, prietok, teplota, čistota oleja podľa ISO 4406.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Ohýbanie a tvarovanie trubiek</w:t>
      </w:r>
      <w:r>
        <w:t xml:space="preserve"> </w:t>
      </w:r>
      <w:r>
        <w:t xml:space="preserve">podľa výkresu zákazníka.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Mobilný servis do 24 hodín</w:t>
      </w:r>
      <w:r>
        <w:t xml:space="preserve"> </w:t>
      </w:r>
      <w:r>
        <w:t xml:space="preserve">— dve servisné vozidlá, pokrytie západné a stredné Slovensko.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Projekcia a montáž celkov</w:t>
      </w:r>
      <w:r>
        <w:t xml:space="preserve"> </w:t>
      </w:r>
      <w:r>
        <w:t xml:space="preserve">— dusíkové stanice, rozvody stlačeného vzduchu, chladiace okruhy.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Školenia</w:t>
      </w:r>
      <w:r>
        <w:t xml:space="preserve"> </w:t>
      </w:r>
      <w:r>
        <w:t xml:space="preserve">pre údržbu zákazníka vo vlastnom školiacom stredisku.</w:t>
      </w:r>
    </w:p>
    <w:bookmarkEnd w:id="21"/>
    <w:bookmarkStart w:id="22" w:name="zákaznícke-segmenty"/>
    <w:p>
      <w:pPr>
        <w:pStyle w:val="Heading2"/>
      </w:pPr>
      <w:r>
        <w:t xml:space="preserve">3. Zákaznícke segmenty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Podiel na obrate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Typická potreba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Automotive a subdodávatelia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Dostupnosť do 24 h, stabilná kvalita, rámcové zmluvy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Drevospracujúci priemysel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Hydraulika lisov a píl, chladenie, prašné prostredie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Potravinárstvo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Nerez, hygienické prevedenie, dusík na balenie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Strojárstvo a výroba strojov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Komponenty do vlastných strojov, technická podpora pri návrhu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Energetika a teplárenstvo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Filtrácia, dlhé servisné intervaly, revízie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Ostatné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2"/>
    <w:bookmarkStart w:id="23" w:name="obchodný-tím"/>
    <w:p>
      <w:pPr>
        <w:pStyle w:val="Heading2"/>
      </w:pPr>
      <w:r>
        <w:t xml:space="preserve">4. Obchodný tím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Zodpovednosť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Obchodný riaditeľ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Peter Královič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Stratégia, kľúčoví zákazníci, schvaľovanie zliav nad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Technický obchodník — západ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Martin Belan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Trenčiansky, Trnavský a Bratislavský kraj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Technický obchodník — stred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Juraj Ondruš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Žilinský a Banskobystrický kraj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Technický obchodník — východ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Lukáš Hric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Košický a Prešovský kraj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Technický obchodník — automotive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Zuzana Mráziková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Kľúčové automotive účty naprieč 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Technický obchodník — projekty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Tomáš Kubica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Dusíkové stanice, chladenie, rozvody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Špecialista na filtráciu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Adam Šesták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Technická podpora naprieč tímom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Obchodný back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Mgr. Lenka Pavlovičová, Bc. Simona Danková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Potvrdzovanie objednávok, expedícia, reklamácie</w:t>
            </w:r>
          </w:p>
        </w:tc>
      </w:tr>
    </w:tbl>
    <w:bookmarkEnd w:id="23"/>
    <w:bookmarkStart w:id="24" w:name="ako-u-nás-vzniká-obchod"/>
    <w:p>
      <w:pPr>
        <w:pStyle w:val="Heading2"/>
      </w:pPr>
      <w:r>
        <w:t xml:space="preserve">5. Ako u nás vzniká obchod</w:t>
      </w:r>
    </w:p>
    <w:p>
      <w:pPr>
        <w:pStyle w:val="SourceCode"/>
      </w:pPr>
      <w:r>
        <w:rPr>
          <w:rStyle w:val="VerbatimChar"/>
        </w:rPr>
        <w:t xml:space="preserve">Dopyt ──&gt; Kvalifikácia ──&gt; Technické riešenie ──&gt; Ponuka ──&gt; Vyjednávanie ──&gt; Objednávka ──&gt; Dodávka ──&gt; Servis</w:t>
      </w:r>
      <w:r>
        <w:br/>
      </w:r>
      <w:r>
        <w:rPr>
          <w:rStyle w:val="VerbatimChar"/>
        </w:rPr>
        <w:t xml:space="preserve"> (e-mail,   (je to náš      (výber komponentu,   (cenník,   (zľavy podľa     (potvrdenie)  (sklad /   (inštalovaná</w:t>
      </w:r>
      <w:r>
        <w:br/>
      </w:r>
      <w:r>
        <w:rPr>
          <w:rStyle w:val="VerbatimChar"/>
        </w:rPr>
        <w:t xml:space="preserve">  telefón,   segment?        kontrola vhodnosti,  marža,     limitov)                       dodávka)    báza)</w:t>
      </w:r>
      <w:r>
        <w:br/>
      </w:r>
      <w:r>
        <w:rPr>
          <w:rStyle w:val="VerbatimChar"/>
        </w:rPr>
        <w:t xml:space="preserve">  web)       má rozpočet?)   alternatívy)         výluky)</w:t>
      </w:r>
    </w:p>
    <w:p>
      <w:pPr>
        <w:pStyle w:val="FirstParagraph"/>
      </w:pPr>
      <w:r>
        <w:rPr>
          <w:bCs/>
          <w:b/>
        </w:rPr>
        <w:t xml:space="preserve">Priemerné čísla 2025: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Ukazovateľ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Hodnota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Počet dopytov ročne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cca 1 900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Podiel dopytov, ktoré skončia ponukou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Úspešnosť ponúk (hit rate)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Priemerná doba od dopytu po ponuku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6,1 pracovného dňa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Priemerná hodnota objednávky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6 870 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Podiel opakovaných zákazníkov na obrate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68 %</w:t>
            </w:r>
          </w:p>
        </w:tc>
      </w:tr>
    </w:tbl>
    <w:bookmarkEnd w:id="24"/>
    <w:bookmarkStart w:id="25" w:name="kde-nás-to-tlačí"/>
    <w:p>
      <w:pPr>
        <w:pStyle w:val="Heading2"/>
      </w:pPr>
      <w:r>
        <w:t xml:space="preserve">6. Kde nás to tlačí</w:t>
      </w:r>
    </w:p>
    <w:p>
      <w:pPr>
        <w:pStyle w:val="FirstParagraph"/>
      </w:pPr>
      <w:r>
        <w:t xml:space="preserve">Tri veci, ktoré obchodný tím opakovane pomenúva: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Neúplné dopyty.</w:t>
      </w:r>
      <w:r>
        <w:t xml:space="preserve"> </w:t>
      </w:r>
      <w:r>
        <w:t xml:space="preserve">Zákazník napíše dve vety a fotku štítku. Obchodník potom týždeň dopisuje, kým vie dať cenu.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Ponuky trvajú dlho.</w:t>
      </w:r>
      <w:r>
        <w:t xml:space="preserve"> </w:t>
      </w:r>
      <w:r>
        <w:t xml:space="preserve">Technické riešenie je hotové rýchlo, ale samotné napísanie ponuky zaberie 60 až 90 minút.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Realizácie sa nevyužívajú.</w:t>
      </w:r>
      <w:r>
        <w:t xml:space="preserve"> </w:t>
      </w:r>
      <w:r>
        <w:t xml:space="preserve">Firma má desiatky dobrých projektov, ale nie sú spracované do referencií, ktoré by pomohli získať ďalšie zákazky.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Fiktívny dokument, vytvorený ako modelový podklad. Mená a firmy sú vymyslené.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2026-09-14T10:44:37Z</dcterms:created>
  <dcterms:modified xsi:type="dcterms:W3CDTF">2026-09-14T10:44:37Z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