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266A3"/>
          <w:sz w:val="40"/>
        </w:rPr>
        <w:t>E-mail od klienta</w:t>
      </w:r>
    </w:p>
    <w:tbl>
      <w:tblPr>
        <w:tblW w:type="auto" w:w="0"/>
        <w:jc w:val="left"/>
        <w:tblLayout w:type="fixed"/>
        <w:tblLook w:firstColumn="1" w:firstRow="1" w:lastColumn="0" w:lastRow="0" w:noHBand="0" w:noVBand="1" w:val="04A0"/>
        <w:tblBorders>
          <w:top w:val="single" w:sz="4" w:space="0" w:color="C9DCEC"/>
          <w:left w:val="single" w:sz="4" w:space="0" w:color="C9DCEC"/>
          <w:bottom w:val="single" w:sz="4" w:space="0" w:color="C9DCEC"/>
          <w:right w:val="single" w:sz="4" w:space="0" w:color="C9DCEC"/>
          <w:insideH w:val="single" w:sz="4" w:space="0" w:color="C9DCEC"/>
          <w:insideV w:val="single" w:sz="4" w:space="0" w:color="C9DCEC"/>
        </w:tblBorders>
      </w:tblPr>
      <w:tblGrid>
        <w:gridCol w:w="1417"/>
        <w:gridCol w:w="7937"/>
      </w:tblGrid>
      <w:tr>
        <w:tc>
          <w:tcPr>
            <w:tcW w:type="dxa" w:w="1417"/>
            <w:shd w:val="clear" w:color="auto" w:fill="F2F8FE"/>
          </w:tcPr>
          <w:p>
            <w:pPr>
              <w:spacing w:after="20"/>
            </w:pPr>
            <w:r/>
            <w:r>
              <w:rPr>
                <w:b w:val="0"/>
                <w:i w:val="0"/>
                <w:sz w:val="20"/>
              </w:rPr>
              <w:t>Od</w:t>
            </w:r>
          </w:p>
        </w:tc>
        <w:tc>
          <w:tcPr>
            <w:tcW w:type="dxa" w:w="7937"/>
            <w:shd w:val="clear" w:color="auto" w:fill="F2F8FE"/>
          </w:tcPr>
          <w:p>
            <w:pPr>
              <w:spacing w:after="20"/>
            </w:pPr>
            <w:r/>
            <w:r>
              <w:rPr>
                <w:b w:val="0"/>
                <w:i w:val="0"/>
                <w:sz w:val="20"/>
              </w:rPr>
              <w:t>Ing. Zuzana Rybárová &lt;rybarova@dolnybrod.sk&gt;</w:t>
            </w:r>
          </w:p>
        </w:tc>
      </w:tr>
      <w:tr>
        <w:tc>
          <w:tcPr>
            <w:tcW w:type="dxa" w:w="1417"/>
          </w:tcPr>
          <w:p>
            <w:pPr>
              <w:spacing w:after="20"/>
            </w:pPr>
            <w:r/>
            <w:r>
              <w:rPr>
                <w:b w:val="0"/>
                <w:i w:val="0"/>
                <w:sz w:val="20"/>
              </w:rPr>
              <w:t>Komu</w:t>
            </w:r>
          </w:p>
        </w:tc>
        <w:tc>
          <w:tcPr>
            <w:tcW w:type="dxa" w:w="7937"/>
          </w:tcPr>
          <w:p>
            <w:pPr>
              <w:spacing w:after="20"/>
            </w:pPr>
            <w:r/>
            <w:r>
              <w:rPr>
                <w:b w:val="0"/>
                <w:i w:val="0"/>
                <w:sz w:val="20"/>
              </w:rPr>
              <w:t>Peter Halás &lt;halas@kverion.sk&gt;</w:t>
            </w:r>
          </w:p>
        </w:tc>
      </w:tr>
      <w:tr>
        <w:tc>
          <w:tcPr>
            <w:tcW w:type="dxa" w:w="1417"/>
            <w:shd w:val="clear" w:color="auto" w:fill="F2F8FE"/>
          </w:tcPr>
          <w:p>
            <w:pPr>
              <w:spacing w:after="20"/>
            </w:pPr>
            <w:r/>
            <w:r>
              <w:rPr>
                <w:b w:val="0"/>
                <w:i w:val="0"/>
                <w:sz w:val="20"/>
              </w:rPr>
              <w:t>Kópia</w:t>
            </w:r>
          </w:p>
        </w:tc>
        <w:tc>
          <w:tcPr>
            <w:tcW w:type="dxa" w:w="7937"/>
            <w:shd w:val="clear" w:color="auto" w:fill="F2F8FE"/>
          </w:tcPr>
          <w:p>
            <w:pPr>
              <w:spacing w:after="20"/>
            </w:pPr>
            <w:r/>
            <w:r>
              <w:rPr>
                <w:b w:val="0"/>
                <w:i w:val="0"/>
                <w:sz w:val="20"/>
              </w:rPr>
              <w:t>Martina Kollárová &lt;kollarova@kverion.sk&gt;</w:t>
            </w:r>
          </w:p>
        </w:tc>
      </w:tr>
      <w:tr>
        <w:tc>
          <w:tcPr>
            <w:tcW w:type="dxa" w:w="1417"/>
          </w:tcPr>
          <w:p>
            <w:pPr>
              <w:spacing w:after="20"/>
            </w:pPr>
            <w:r/>
            <w:r>
              <w:rPr>
                <w:b w:val="0"/>
                <w:i w:val="0"/>
                <w:sz w:val="20"/>
              </w:rPr>
              <w:t>Dátum</w:t>
            </w:r>
          </w:p>
        </w:tc>
        <w:tc>
          <w:tcPr>
            <w:tcW w:type="dxa" w:w="7937"/>
          </w:tcPr>
          <w:p>
            <w:pPr>
              <w:spacing w:after="20"/>
            </w:pPr>
            <w:r/>
            <w:r>
              <w:rPr>
                <w:b w:val="0"/>
                <w:i w:val="0"/>
                <w:sz w:val="20"/>
              </w:rPr>
              <w:t>1. 9. 2026, 16:42</w:t>
            </w:r>
          </w:p>
        </w:tc>
      </w:tr>
      <w:tr>
        <w:tc>
          <w:tcPr>
            <w:tcW w:type="dxa" w:w="1417"/>
            <w:shd w:val="clear" w:color="auto" w:fill="F2F8FE"/>
          </w:tcPr>
          <w:p>
            <w:pPr>
              <w:spacing w:after="20"/>
            </w:pPr>
            <w:r/>
            <w:r>
              <w:rPr>
                <w:b w:val="0"/>
                <w:i w:val="0"/>
                <w:sz w:val="20"/>
              </w:rPr>
              <w:t>Predmet</w:t>
            </w:r>
          </w:p>
        </w:tc>
        <w:tc>
          <w:tcPr>
            <w:tcW w:type="dxa" w:w="7937"/>
            <w:shd w:val="clear" w:color="auto" w:fill="F2F8FE"/>
          </w:tcPr>
          <w:p>
            <w:pPr>
              <w:spacing w:after="20"/>
            </w:pPr>
            <w:r/>
            <w:r>
              <w:rPr>
                <w:b w:val="0"/>
                <w:i w:val="0"/>
                <w:sz w:val="20"/>
              </w:rPr>
              <w:t>eSlužby – rozšírenie</w:t>
            </w:r>
          </w:p>
        </w:tc>
      </w:tr>
    </w:tbl>
    <w:p>
      <w:pPr>
        <w:spacing w:after="40"/>
      </w:pPr>
    </w:p>
    <w:p>
      <w:r>
        <w:rPr>
          <w:b w:val="0"/>
          <w:i w:val="0"/>
        </w:rPr>
        <w:t>Dobrý deň, pán Halás,</w:t>
      </w:r>
    </w:p>
    <w:p>
      <w:r>
        <w:rPr>
          <w:b w:val="0"/>
          <w:i w:val="0"/>
        </w:rPr>
        <w:t>ako sme sa bavili na poslednom stretnutí, radi by sme eSlužby posunuli ďalej. Pán primátor to na porade spomínal ako prioritu, takže by sme potrebovali niečo ukázať čo najskôr.</w:t>
      </w:r>
    </w:p>
    <w:p>
      <w:r>
        <w:rPr>
          <w:b w:val="0"/>
          <w:i w:val="0"/>
        </w:rPr>
        <w:t>Predstava je zhruba takáto: občan by mal vedieť podať žiadosť online, priložiť potrebné doklady, zaplatiť poplatok a odpoveď dostať do elektronickej schránky. Bolo by super, keby sa podanie samo zaevidovalo, aby to podateľňa nemusela prepisovať. Do registratúry by sme však radšej nezasahovali, so súčasným dodávateľom máme zmluvu ešte do roku 2027 a každá zmena je u nich drahá.</w:t>
      </w:r>
    </w:p>
    <w:p>
      <w:r>
        <w:rPr>
          <w:b w:val="0"/>
          <w:i w:val="0"/>
        </w:rPr>
        <w:t>Zatiaľ by sme začali s tými agendami, ktoré ľudia používajú najviac. Niektoré z nich riešia aj firmy, nielen občania, tak s tým prosím počítajte.</w:t>
      </w:r>
    </w:p>
    <w:p>
      <w:r>
        <w:rPr>
          <w:b w:val="0"/>
          <w:i w:val="0"/>
        </w:rPr>
        <w:t>Bolo by dobré, keby to bolo jednoduché a intuitívne, aj pre starších ľudí. A ešte by sme chceli, aby ľuďom chodili upozornenia, keď sa so žiadosťou niečo stane.</w:t>
      </w:r>
    </w:p>
    <w:p>
      <w:r>
        <w:rPr>
          <w:b w:val="0"/>
          <w:i w:val="0"/>
        </w:rPr>
        <w:t>Termínovo by sme to radi stihli do Vianoc, aspoň niečo. Rozpočet je tento rok obmedzený, takže prosím o rozumný návrh.</w:t>
      </w:r>
    </w:p>
    <w:p>
      <w:r>
        <w:rPr>
          <w:b w:val="0"/>
          <w:i w:val="0"/>
        </w:rPr>
        <w:t>Pošlete mi prosím návrh riešenia a hrubý odhad, aby som to mohla predložiť vedeniu.</w:t>
      </w:r>
    </w:p>
    <w:p>
      <w:r>
        <w:rPr>
          <w:b w:val="0"/>
          <w:i w:val="0"/>
        </w:rPr>
        <w:t>Ďakujem a pekný deň,</w:t>
      </w:r>
    </w:p>
    <w:p>
      <w:r>
        <w:rPr>
          <w:b w:val="0"/>
          <w:i w:val="0"/>
        </w:rPr>
        <w:t>Zuzana Rybárová</w:t>
        <w:br/>
        <w:t>vedúca odboru informatiky</w:t>
        <w:br/>
        <w:t>Mesto Dolný Brod</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7089"/>
        <w:sz w:val="17"/>
      </w:rPr>
      <w:t>Kverion s. r. o. – fiktívna firma. Všetky mená, čísla a údaje sú vymyslené.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0F2B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cs="Calibri"/>
      <w:b/>
      <w:bCs/>
      <w:color w:val="1266A3"/>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cs="Calibri"/>
      <w:b/>
      <w:bCs/>
      <w:color w:val="1266A3"/>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cs="Calibri"/>
      <w:b/>
      <w:bCs/>
      <w:color w:val="0F2B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