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5A73"/>
          <w:sz w:val="20"/>
        </w:rPr>
        <w:t>Ventoria s. r. o.</w:t>
      </w:r>
    </w:p>
    <w:p>
      <w:pPr>
        <w:spacing w:after="120"/>
      </w:pPr>
      <w:r>
        <w:rPr>
          <w:b/>
          <w:color w:val="1A1A1A"/>
          <w:sz w:val="40"/>
        </w:rPr>
        <w:t>Poznámky z porady: REKU Logistika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</w:rPr>
        <w:t>Porada projektového tímu · 29. 9. 2026 · zapísal: Filip Danko · neupravené poznámky</w:t>
      </w:r>
    </w:p>
    <w:p>
      <w:pPr>
        <w:spacing w:after="120"/>
      </w:pPr>
      <w:r>
        <w:t>Prítomní: Jana Mikulová, Filip Danko, Branislav Kollár, Tomáš Šimko. Ospravedlnený: Peter Baláž (IT, prístup do haly cez kartový systém rieši e-mailom).</w:t>
      </w:r>
    </w:p>
    <w:p>
      <w:pPr>
        <w:spacing w:before="200" w:after="80"/>
      </w:pPr>
      <w:r>
        <w:rPr>
          <w:b/>
          <w:color w:val="1F5A73"/>
          <w:sz w:val="26"/>
        </w:rPr>
        <w:t>1. Dodávka jednotiek</w:t>
      </w:r>
    </w:p>
    <w:p>
      <w:pPr>
        <w:pStyle w:val="ListBullet"/>
      </w:pPr>
      <w:r>
        <w:t>AeroParts potvrdil nový termín dodania 6 ks REKU 1500 Industrial na 6. 10. – písomne, e-mail od M. Gregora 25. 9.</w:t>
      </w:r>
    </w:p>
    <w:p>
      <w:pPr>
        <w:pStyle w:val="ListBullet"/>
      </w:pPr>
      <w:r>
        <w:t>Jana: meškanie je 3 týždne, podľa zmluvy máme nárok na zmluvnú pokutu, ale strop je len 2 % z ceny jednotiek – cca 1 380 €. Treba preveriť s právnikom, či sa dá žiadať náhrada škody navyše.</w:t>
      </w:r>
    </w:p>
    <w:p>
      <w:pPr>
        <w:pStyle w:val="ListBullet"/>
      </w:pPr>
      <w:r>
        <w:t>Tomáš: zákazník (Ing. Remiš) chce písomný plán dobehnutia, sľúbili sme ho do 22. 9. – poslaný 21. 9., odpoveď zatiaľ nie je.</w:t>
      </w:r>
    </w:p>
    <w:p>
      <w:pPr>
        <w:spacing w:before="200" w:after="80"/>
      </w:pPr>
      <w:r>
        <w:rPr>
          <w:b/>
          <w:color w:val="1F5A73"/>
          <w:sz w:val="26"/>
        </w:rPr>
        <w:t>2. Montáž</w:t>
      </w:r>
    </w:p>
    <w:p>
      <w:pPr>
        <w:pStyle w:val="ListBullet"/>
      </w:pPr>
      <w:r>
        <w:t>Branislav: od 7. 10. dve montážne čaty súbežne, každá 3 ľudia. Montáž jednotiek odhad 9 pracovných dní namiesto 14.</w:t>
      </w:r>
    </w:p>
    <w:p>
      <w:pPr>
        <w:pStyle w:val="ListBullet"/>
      </w:pPr>
      <w:r>
        <w:t>Sobotné montáže 11. 10. a 18. 10. – potrebný súhlas zákazníka kvôli prístupu do haly. Zatiaľ nepotvrdené.</w:t>
      </w:r>
    </w:p>
    <w:p>
      <w:pPr>
        <w:pStyle w:val="ListBullet"/>
      </w:pPr>
      <w:r>
        <w:t>Riziko: druhá čata chýba na servisných zákazkách – presunúť 6 servisných prehliadok na november, Branislav pripraví zoznam do 3. 10.</w:t>
      </w:r>
    </w:p>
    <w:p>
      <w:pPr>
        <w:spacing w:before="200" w:after="80"/>
      </w:pPr>
      <w:r>
        <w:rPr>
          <w:b/>
          <w:color w:val="1F5A73"/>
          <w:sz w:val="26"/>
        </w:rPr>
        <w:t>3. Termín odovzdania</w:t>
      </w:r>
    </w:p>
    <w:p>
      <w:pPr>
        <w:pStyle w:val="ListBullet"/>
      </w:pPr>
      <w:r>
        <w:t>Odovzdanie 30. 10. stále platí, stav ohrozené. Ak AeroParts nedodá do 6. 10., reálny termín 13. 11.</w:t>
      </w:r>
    </w:p>
    <w:p>
      <w:pPr>
        <w:pStyle w:val="ListBullet"/>
      </w:pPr>
      <w:r>
        <w:t>Skúšobná prevádzka min. 5 pracovných dní – nedá sa skrátiť (požiadavka zákazníka v zmluve).</w:t>
      </w:r>
    </w:p>
    <w:p>
      <w:pPr>
        <w:pStyle w:val="ListBullet"/>
      </w:pPr>
      <w:r>
        <w:t>Jana pripraví pre vedenie report o stave projektu do 2. 10.</w:t>
      </w:r>
    </w:p>
    <w:p>
      <w:pPr>
        <w:spacing w:before="200" w:after="80"/>
      </w:pPr>
      <w:r>
        <w:rPr>
          <w:b/>
          <w:color w:val="1F5A73"/>
          <w:sz w:val="26"/>
        </w:rPr>
        <w:t>4. Hala D</w:t>
      </w:r>
    </w:p>
    <w:p>
      <w:pPr>
        <w:pStyle w:val="ListBullet"/>
      </w:pPr>
      <w:r>
        <w:t>Zákazník sa pýtal na rozšírenie o halu D (cca 4 200 m²). Tomáš pripraví orientačnú ponuku do 10. 10.</w:t>
      </w:r>
    </w:p>
    <w:p>
      <w:pPr>
        <w:pStyle w:val="ListBullet"/>
      </w:pPr>
      <w:r>
        <w:t>Dohoda: hala D bude samostatný dodatok, nemiešať s aktuálnou zákazkou.</w:t>
      </w:r>
    </w:p>
    <w:p>
      <w:pPr>
        <w:pStyle w:val="ListBullet"/>
      </w:pPr>
      <w:r>
        <w:t>Pozor: zákazník pozastavil ďalšie objednávky do odovzdania haly C.</w:t>
      </w:r>
    </w:p>
    <w:p>
      <w:pPr>
        <w:spacing w:before="200" w:after="80"/>
      </w:pPr>
      <w:r>
        <w:rPr>
          <w:b/>
          <w:color w:val="1F5A73"/>
          <w:sz w:val="26"/>
        </w:rPr>
        <w:t>Úlohy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Úloha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Kto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Termín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Preveriť s právnikom zmluvnú pokutu a náhradu škody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Jana Mikulová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3. 10. 2026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Zoznam servisných prehliadok na presun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Branislav Kollár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3. 10. 2026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Vyžiadať súhlas so sobotnou montážou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Tomáš Šimko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1. 10. 2026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Report o stave projektu pre vedenie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Jana Mikulová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2. 10. 2026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Orientačná ponuka na halu 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Tomáš Šimko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10. 10. 2026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Prístupové karty pre druhú čatu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Peter Baláž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6. 10. 2026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