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over 平均值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0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872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374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5673)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2627)</w:t>
                  </w:r>
                </w:p>
              </w:tc>
              <w:tc>
                <w:tcPr>
                  <w:tcW w:w="1872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872"/>
              <w:gridCol w:w="1872"/>
              <w:gridCol w:w="1872"/>
              <w:gridCol w:w="1872"/>
              <w:gridCol w:w="1872"/>
            </w:tblGrid>
            <w:tr>
              <w:tc>
                <w:tcPr>
                  <w:tcW w:w="374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生活滿意度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872" w:type="dxa"/>
                </w:tcPr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611 (10.8%)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 (1.5%)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 (0.5%)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129 (4.9%)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208 (7.9%)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 (2.3%)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212 (8.1%)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203 (3.6%)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233 (8.9%)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287 (5.1%)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246 (9.4%)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432 (7.6%)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281 (10.7%)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691 (12.2%)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383 (14.6%)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1146 (20.2%)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382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1406 (24.8%)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371 (14.1%)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663 (11.7%)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143 (5.4%)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自覺健康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214 (3.8%)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182 (6.9%)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556 (9.8%)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881 (33.5%)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2094 (36.9%)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1070 (40.7%)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1903 (33.5%)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398 (15.2%)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906 (16.0%)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96 (3.7%)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自覺經濟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 (1.7%)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159 (6.1%)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396 (7.8%)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438 (16.8%)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1792 (35.4%)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1096 (42.2%)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2511 (49.6%)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843 (32.4%)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280 (5.5%)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 (2.5%)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情緒支持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608 (10.7%)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 (0.8%)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 (0.6%)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(0.9%)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 (0.9%)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 (1.6%)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(1.7%)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 (2.0%)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 (0.6%)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94 (3.6%)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58 (1.0%)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 (3.8%)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90 (1.6%)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144 (5.5%)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151 (2.7%)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 (7.3%)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190 (3.3%)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191 (7.3%)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293 (5.2%)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244 (9.3%)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473 (8.3%)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301 (11.5%)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620 (10.9%)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293 (11.2%)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642 (11.3%)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227 (8.6%)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593 (10.5%)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203 (7.7%)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457 (8.1%)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132 (5.0%)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451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122 (4.6%)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507 (8.9%)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83 (3.2%)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402 (7.1%)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(1.7%)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抑鬱指數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2614 (46.1%)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378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521 (9.2%)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161 (6.1%)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681 (12.0%)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250 (9.5%)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399 (7.0%)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179 (6.8%)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328 (5.8%)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177 (6.7%)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197 (3.5%)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152 (5.8%)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314 (5.5%)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182 (6.9%)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140 (2.5%)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138 (5.3%)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 (2.0%)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 (4.3%)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 (1.4%)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112 (4.3%)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 (1.2%)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(3.4%)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48 (0.8%)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 (3.5%)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 (2.7%)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77 (2.9%)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70 (2.7%)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 (0.5%)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 (2.1%)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 (2.2%)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 (1.8%)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 (1.2%)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 (1.3%)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 (1.1%)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 (1.0%)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 (0.4%)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宗教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無宗教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653 (11.5%)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349 (13.3%)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有宗教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5017 (88.5%)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2276 (86.7%)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經濟來源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2062 (36.4%)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1168 (44.5%)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本人或配偶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3608 (63.6%)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1458 (55.5%)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是否單身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1489 (26.3%)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1163 (44.3%)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非單身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4182 (73.7%)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1464 (55.7%)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抽菸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0.582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(67.1%)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1747 (66.5%)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抽菸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880 (33.5%)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喝酒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3765 (66.4%)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2071 (78.8%)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喝酒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1908 (33.6%)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556 (21.2%)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檳榔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0.205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5165 (91.0%)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2369 (90.2%)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吃檳榔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508 (9.0%)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258 (9.8%)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運動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2172 (38.3%)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1259 (47.9%)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運動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3501 (61.7%)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1368 (52.1%)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3年內曾健檢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沒有健檢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2578 (45.5%)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1366 (52.0%)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有健檢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3089 (54.5%)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1261 (48.0%)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性別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2897 (51.1%)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1143 (43.5%)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2776 (48.9%)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1484 (56.5%)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教育程度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不識字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471 (8.3%)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510 (19.4%)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小學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1937 (34.2%)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1076 (41.0%)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初中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1150 (20.3%)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338 (12.9%)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高職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1016 (18.0%)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241 (9.2%)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大學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965 (17.0%)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374 (14.2%)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識字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107 (1.9%)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 (3.2%)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空大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子女數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271 (4.8%)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 (5.5%)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353 (6.2%)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142 (5.4%)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1640 (28.9%)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525 (20.0%)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1894 (33.4%)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755 (28.7%)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895 (15.8%)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538 (20.5%)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617 (10.9%)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522 (19.9%)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西醫次數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1953 (39.3%)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598 (24.0%)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2012 (40.5%)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1098 (44.0%)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535 (10.8%)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 (15.2%)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216 (4.4%)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 (7.8%)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115 (2.3%)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89 (3.6%)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 (1.1%)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 (1.7%)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 (1.0%)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 (0.3%)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 (0.4%)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 (0.2%)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 (0.6%)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11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12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20 (0.4%)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 (0.8%)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 (0.2%)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18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 (0.1%)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26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27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 (0.0%)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 (0.0%)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收入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304 (7.0%)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334 (17.1%)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10~30-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862 (19.9%)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592 (30.3%)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30~50-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870 (20.1%)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430 (22.0%)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50~70-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752 (17.4%)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241 (12.3%)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70~100-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(15.6%)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182 (9.3%)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100~150-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499 (11.5%)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115 (5.9%)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150~200-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198 (4.6%)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 (1.3%)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200~300-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105 (2.4%)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 (0.9%)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300+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(1.4%)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 (0.9%)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50-54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817 (14.4%)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176 (6.7%)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55-59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910 (16.0%)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211 (8.0%)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60-64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1248 (22.0%)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350 (13.3%)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65-69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1001 (17.6%)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382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70-74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594 (10.5%)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379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75-79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435 (7.7%)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424 (16.1%)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80-84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290 (5.1%)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323 (12.3%)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85+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378 (6.7%)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382 (14.5%)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