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Normal"/>
      </w:pPr>
      <w:r>
        <w:rPr/>
        <w:t/>
      </w:r>
      <w:r>
        <w:rPr>
          <w:b w:val="true"/>
        </w:rPr>
        <w:t xml:space="preserve">全部視為分類變數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8300)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tcPr>
                  <w:tcW w:w="3120" w:type="dxa"/>
                </w:tcPr>
                <w:p>
                  <w:pPr>
                    <w:pStyle w:val="Normal-TBL-BR-1"/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650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157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282 (3.4%)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344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436 (5.3%)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533 (6.4%)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713 (8.6%)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1074 (12.9%)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1528 (18.4%)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1777 (21.4%)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806 (9.7%)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396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1437 (17.3%)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3164 (38.1%)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2301 (27.7%)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1002 (12.1%)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246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834 (10.9%)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2888 (37.7%)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3354 (43.8%)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344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629 (7.6%)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69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80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129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157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234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343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381 (4.6%)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537 (6.5%)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774 (9.3%)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913 (11.0%)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869 (10.5%)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796 (9.6%)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589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573 (6.9%)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590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446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2992 (36.0%)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682 (8.2%)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931 (11.2%)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578 (7.0%)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505 (6.1%)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349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496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278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228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193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159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140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102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74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無宗教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1002 (12.1%)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有宗教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7293 (87.9%)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非本人或配偶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3230 (38.9%)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本人或配偶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5066 (61.1%)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單身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2652 (32.0%)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非單身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5646 (68.0%)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不抽菸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5553 (66.9%)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抽菸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2745 (33.1%)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不喝酒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5836 (70.3%)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喝酒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2464 (29.7%)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不吃檳榔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7534 (90.8%)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吃檳榔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766 (9.2%)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不運動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3431 (41.3%)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運動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4869 (58.7%)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沒有健檢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3944 (47.6%)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有健檢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4350 (52.4%)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男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4040 (48.7%)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女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4260 (51.3%)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不識字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981 (11.8%)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小學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3013 (36.4%)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初中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1488 (18.0%)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高職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1257 (15.2%)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大學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1339 (16.2%)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識字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192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空大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416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495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2165 (26.1%)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2649 (31.9%)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1433 (17.3%)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5+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1139 (13.7%)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2551 (34.2%)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3110 (41.7%)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915 (12.3%)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410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204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42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638 (10.2%)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10~30-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1454 (23.1%)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30~50-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1300 (20.7%)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50~70-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993 (15.8%)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70~100-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859 (13.7%)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100~150-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614 (9.8%)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150~200-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223 (3.6%)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200~300-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122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300+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78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50-54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993 (12.0%)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55-59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1121 (13.5%)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60-64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1598 (19.3%)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65-69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1383 (16.7%)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70-74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973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75-79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859 (10.3%)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80-84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613 (7.4%)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85+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760 (9.2%)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</w:sectPr>
      </w:pPr>
    </w:p>
    <w:p>
      <w:pPr>
        <w:pStyle w:val="Normal"/>
      </w:pPr>
      <w:r>
        <w:rPr/>
        <w:t/>
      </w:r>
      <w:r>
        <w:rPr>
          <w:b w:val="true"/>
        </w:rPr>
        <w:t xml:space="preserve">怪怪的部分</w:t>
      </w:r>
    </w:p>
    <w:tbl>
      <w:tblPr>
        <w:tblStyle w:val="TableGrid-BR2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8300)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tcPr>
                  <w:tcW w:w="3120" w:type="dxa"/>
                </w:tcPr>
                <w:p>
                  <w:pPr>
                    <w:pStyle w:val="Normal-TBL-BR-1"/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1.23 (1.83)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3.60 (1.83)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4.09 (2.11)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1.0, 8.0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2.92 (1.29)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/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ambria" w:hAnsi="Cambria" w:eastAsia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ambria" w:hAnsi="Cambria" w:eastAsia="Cambria" w:cs="Cambria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ambria" w:hAnsi="Cambria" w:eastAsia="Cambria" w:cs="Cambria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ambria" w:hAnsi="Cambria" w:eastAsia="Cambria" w:cs="Cambria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-TBL-BR-1">
    <w:name w:val="Normal-TBL-BR-1"/>
  </w:style>
  <w:style w:type="table" w:styleId="TableGrid-BR2">
    <w:name w:val="TableGrid-BR2"/>
    <w:basedOn w:val="TableNormal-BR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" w:default="false">
    <w:name w:val="TableNormal-BR2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