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sans-serif" w:hAnsi="sans-serif"/>
          <w:sz w:val="24"/>
          <w:szCs w:val="24"/>
        </w:rPr>
        <w:drawing>
          <wp:inline distB="0" distL="0" distR="0" distT="0">
            <wp:extent cx="2924175" cy="266192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66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rFonts w:ascii="sans-serif" w:hAnsi="sans-serif"/>
          <w:sz w:val="24"/>
          <w:szCs w:val="24"/>
        </w:rPr>
      </w:r>
    </w:p>
    <w:p>
      <w:pPr>
        <w:pStyle w:val="style0"/>
      </w:pPr>
      <w:r>
        <w:rPr>
          <w:rFonts w:ascii="sans-serif" w:hAnsi="sans-serif"/>
          <w:sz w:val="24"/>
          <w:szCs w:val="24"/>
        </w:rPr>
        <w:t>James is looking for a team sport that he and his friends can participate in for an hour a day, three days a week, after school for no cost.</w:t>
      </w:r>
    </w:p>
    <w:p>
      <w:pPr>
        <w:pStyle w:val="style0"/>
      </w:pPr>
      <w:r>
        <w:rPr>
          <w:rFonts w:ascii="sans-serif" w:hAnsi="sans-serif"/>
          <w:sz w:val="24"/>
          <w:szCs w:val="24"/>
        </w:rPr>
        <w:t>He pulls out his phone and searches for Ultimate Frisbee between 4:00 – 5:00 pm on Monday, Wednesday, and Friday.</w:t>
      </w:r>
    </w:p>
    <w:p>
      <w:pPr>
        <w:pStyle w:val="style0"/>
      </w:pPr>
      <w:r>
        <w:rPr>
          <w:rFonts w:ascii="sans-serif" w:hAnsi="sans-serif"/>
          <w:sz w:val="24"/>
          <w:szCs w:val="24"/>
        </w:rPr>
        <w:t>He registers for the game at the Bevan Park Recreational Centre.</w:t>
      </w:r>
    </w:p>
    <w:p>
      <w:pPr>
        <w:pStyle w:val="style0"/>
      </w:pPr>
      <w:r>
        <w:rPr/>
      </w:r>
    </w:p>
    <w:tbl>
      <w:tblPr>
        <w:tblW w:type="dxa" w:w="9972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4986"/>
        <w:gridCol w:w="4986"/>
      </w:tblGrid>
      <w:tr>
        <w:trPr>
          <w:cantSplit w:val="false"/>
        </w:trPr>
        <w:tc>
          <w:tcPr>
            <w:tcW w:type="dxa" w:w="4986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User's Purpose</w:t>
            </w:r>
          </w:p>
        </w:tc>
        <w:tc>
          <w:tcPr>
            <w:tcW w:type="dxa" w:w="498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System responsibility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Enter Search Parameters</w:t>
            </w:r>
          </w:p>
        </w:tc>
        <w:tc>
          <w:tcPr>
            <w:tcW w:type="dxa" w:w="498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Show results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Select a result</w:t>
            </w:r>
          </w:p>
        </w:tc>
        <w:tc>
          <w:tcPr>
            <w:tcW w:type="dxa" w:w="498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Show information and registration information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Register</w:t>
            </w:r>
          </w:p>
        </w:tc>
        <w:tc>
          <w:tcPr>
            <w:tcW w:type="dxa" w:w="498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Send information to Organizer</w:t>
            </w:r>
          </w:p>
        </w:tc>
      </w:tr>
    </w:tbl>
    <w:p>
      <w:pPr>
        <w:pStyle w:val="style0"/>
      </w:pPr>
      <w:r>
        <w:rPr/>
      </w:r>
    </w:p>
    <w:tbl>
      <w:tblPr>
        <w:tblW w:type="dxa" w:w="9972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4986"/>
        <w:gridCol w:w="4986"/>
      </w:tblGrid>
      <w:tr>
        <w:trPr>
          <w:cantSplit w:val="false"/>
        </w:trPr>
        <w:tc>
          <w:tcPr>
            <w:tcW w:type="dxa" w:w="4986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User's Actions</w:t>
            </w:r>
          </w:p>
        </w:tc>
        <w:tc>
          <w:tcPr>
            <w:tcW w:type="dxa" w:w="498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System response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James enters one or more of the search parameters for the activity: team, time, date,</w:t>
            </w:r>
          </w:p>
        </w:tc>
        <w:tc>
          <w:tcPr>
            <w:tcW w:type="dxa" w:w="498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System displays search results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James selects a result</w:t>
            </w:r>
          </w:p>
        </w:tc>
        <w:tc>
          <w:tcPr>
            <w:tcW w:type="dxa" w:w="498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System displays detailed information about the organizer of selected result and registration information.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James chooses to register for result</w:t>
            </w:r>
          </w:p>
        </w:tc>
        <w:tc>
          <w:tcPr>
            <w:tcW w:type="dxa" w:w="498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Registration information is inserted into an email and a message box is displayed for any other comments to be inserted by James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James adds that two other friends want to partake in the activities as well</w:t>
            </w:r>
          </w:p>
        </w:tc>
        <w:tc>
          <w:tcPr>
            <w:tcW w:type="dxa" w:w="498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 xml:space="preserve"> </w:t>
            </w:r>
            <w:r>
              <w:rPr/>
              <w:t>System confirms message sent.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98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98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Nimbus Roman No9 L" w:cs="FreeSans" w:eastAsia="Droid Sans Fallback" w:hAnsi="Nimbus Roman No9 L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Nimbus Sans L" w:cs="FreeSans" w:eastAsia="Droid Sans Fallback" w:hAnsi="Nimbus Sans 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 Heading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2014-09-23T10:13:07.00Z</dcterms:created>
  <dc:creator>David Burneau</dc:creator>
  <cp:revision>0</cp:revision>
</cp:coreProperties>
</file>