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Beijing</w:t>
      </w:r>
    </w:p>
    <w:p>
      <w:pPr>
        <w:rPr>
          <w:rFonts w:hint="eastAsia"/>
        </w:rPr>
      </w:pPr>
      <w:r>
        <w:rPr>
          <w:rFonts w:hint="eastAsia"/>
        </w:rPr>
        <w:t>Beijing, China's sprawling capital, is a city imbued with history, culture, and innovation. Spanning over 16,410 square kilometers, it is a hub of economic activity, political power, and cultural wealth. Home to more than 21 million people, Beijing is a melting pot where tradition meets modernity, creating a unique bl</w:t>
      </w:r>
      <w:bookmarkStart w:id="0" w:name="_GoBack"/>
      <w:bookmarkEnd w:id="0"/>
      <w:r>
        <w:rPr>
          <w:rFonts w:hint="eastAsia"/>
        </w:rPr>
        <w:t>end that is quintessentially Chinese.</w:t>
      </w:r>
    </w:p>
    <w:p>
      <w:pPr>
        <w:rPr>
          <w:rFonts w:hint="eastAsia"/>
        </w:rPr>
      </w:pPr>
    </w:p>
    <w:p>
      <w:pPr>
        <w:rPr>
          <w:rFonts w:hint="eastAsia"/>
        </w:rPr>
      </w:pPr>
      <w:r>
        <w:rPr>
          <w:rFonts w:hint="eastAsia"/>
        </w:rPr>
        <w:t xml:space="preserve">Since the earliest days of China's recorded history, Beijing has been a pivotal center. The city's rich past is evident in its numerous architectural marvels. The Forbidden City, a palatial heart of the ancient Chinese empire, is a testament to the grandeur of China's imperial past. Its intricate design and majestic beauty attract millions of visitors each year, who marvel at its opulence and historical significance. </w:t>
      </w:r>
    </w:p>
    <w:p>
      <w:pPr>
        <w:rPr>
          <w:rFonts w:hint="eastAsia"/>
        </w:rPr>
      </w:pPr>
    </w:p>
    <w:p>
      <w:pPr>
        <w:rPr>
          <w:rFonts w:hint="eastAsia"/>
        </w:rPr>
      </w:pPr>
      <w:r>
        <w:rPr>
          <w:rFonts w:hint="eastAsia"/>
        </w:rPr>
        <w:t>Not far from the Forbidden City lies Tiananmen Square, the world's largest public square, a symbol of national pride, and a place steeped in modern history. The National Museum of China flanks the square's east side, offering visitors a comprehensive overview of China's illustrious history and rich culture.</w:t>
      </w:r>
    </w:p>
    <w:p>
      <w:pPr>
        <w:rPr>
          <w:rFonts w:hint="eastAsia"/>
        </w:rPr>
      </w:pPr>
    </w:p>
    <w:p>
      <w:pPr>
        <w:rPr>
          <w:rFonts w:hint="eastAsia"/>
        </w:rPr>
      </w:pPr>
      <w:r>
        <w:rPr>
          <w:rFonts w:hint="eastAsia"/>
        </w:rPr>
        <w:t>A bit further from the city center, we find the Great Wall of China. This iconic monument, winding through mountains and valleys, stands as a symbol of resilience and ingenuity. A visit to Beijing would be incomplete without setting foot on this magnificent feat of ancient engineering.</w:t>
      </w:r>
    </w:p>
    <w:p>
      <w:pPr>
        <w:rPr>
          <w:rFonts w:hint="eastAsia"/>
        </w:rPr>
      </w:pPr>
    </w:p>
    <w:p>
      <w:pPr>
        <w:rPr>
          <w:rFonts w:hint="eastAsia"/>
        </w:rPr>
      </w:pPr>
      <w:r>
        <w:rPr>
          <w:rFonts w:hint="eastAsia"/>
        </w:rPr>
        <w:t>But Beijing is not just about history. The city is also a beacon of modernity and innovation. The iconic Bird's Nest stadium and the Water Cube, both architectural wonders from the 2008 Beijing Olympics, showcase the city's commitment to modern design and sustainability.</w:t>
      </w:r>
    </w:p>
    <w:p>
      <w:pPr>
        <w:rPr>
          <w:rFonts w:hint="eastAsia"/>
        </w:rPr>
      </w:pPr>
    </w:p>
    <w:p>
      <w:pPr>
        <w:rPr>
          <w:rFonts w:hint="eastAsia"/>
        </w:rPr>
      </w:pPr>
      <w:r>
        <w:rPr>
          <w:rFonts w:hint="eastAsia"/>
        </w:rPr>
        <w:t>In the realm of technology and business, Beijing has established itself as a global hub. It's home to tech giants like Baidu, JD.com, and ByteDance, driving innovation in everything from e-commerce to artificial intelligence.</w:t>
      </w:r>
    </w:p>
    <w:p>
      <w:pPr>
        <w:rPr>
          <w:rFonts w:hint="eastAsia"/>
        </w:rPr>
      </w:pPr>
    </w:p>
    <w:p>
      <w:pPr>
        <w:rPr>
          <w:rFonts w:hint="eastAsia"/>
        </w:rPr>
      </w:pPr>
      <w:r>
        <w:rPr>
          <w:rFonts w:hint="eastAsia"/>
        </w:rPr>
        <w:t xml:space="preserve">The city's culture is as vibrant as its skyline. Beijing's culinary scene is diverse, boasting world-renowned Peking duck and an array of other dishes. The city's numerous markets and shopping districts offer everything from high fashion to traditional Chinese crafts. </w:t>
      </w:r>
    </w:p>
    <w:p>
      <w:pPr>
        <w:rPr>
          <w:rFonts w:hint="eastAsia"/>
        </w:rPr>
      </w:pPr>
    </w:p>
    <w:p>
      <w:pPr>
        <w:rPr>
          <w:rFonts w:hint="eastAsia"/>
        </w:rPr>
      </w:pPr>
      <w:r>
        <w:rPr>
          <w:rFonts w:hint="eastAsia"/>
        </w:rPr>
        <w:t>Beijing is a city of contrasts, where centuries-old palaces stand beside towering skyscrapers, where ancient traditions blend with cutting-edge technology, where the old and new coexist in harmony. It's a city that offers a window into China's past, a glimpse of its future, and a view of its thriving present. From its bustling streets to its tranquil temples, every facet of Beijing tells a story of a city that is deeply rooted in its history, yet ambitiously reaching for the stars.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Shanghai, the most populous city in China, is a vibrant metropolis where East meets West. Spanning 6,341 square kilometers, Shanghai is an international hub for finance, commerce, and culture. The cityscape is a stunning blend of traditional and modern architecture, underscored by the impressive skyline of Pudong District, where the iconic Oriental Pearl Tower and the soaring Shanghai Tower, one of the world's tallest buildings, manifest the city's progress. </w:t>
      </w:r>
    </w:p>
    <w:p>
      <w:pPr>
        <w:rPr>
          <w:rFonts w:hint="eastAsia"/>
        </w:rPr>
      </w:pPr>
    </w:p>
    <w:p>
      <w:pPr>
        <w:rPr>
          <w:rFonts w:hint="eastAsia"/>
        </w:rPr>
      </w:pPr>
      <w:r>
        <w:rPr>
          <w:rFonts w:hint="eastAsia"/>
        </w:rPr>
        <w:t xml:space="preserve">Shanghai's rich history is preserved in areas like the Bund, a historic waterfront lined with colonial-era buildings. It serves as a vivid reminder of the city's colonial past, juxtaposed against the modern skyline across the Huangpu River. </w:t>
      </w:r>
    </w:p>
    <w:p>
      <w:pPr>
        <w:rPr>
          <w:rFonts w:hint="eastAsia"/>
        </w:rPr>
      </w:pPr>
    </w:p>
    <w:p>
      <w:pPr>
        <w:rPr>
          <w:rFonts w:hint="eastAsia"/>
        </w:rPr>
      </w:pPr>
      <w:r>
        <w:rPr>
          <w:rFonts w:hint="eastAsia"/>
        </w:rPr>
        <w:t>In the depth of its culture, Shanghai is equally mesmerizing. From the bustling Nanjing Road shopping district to the tranquility of Yuyuan Garden, from the delicacy of Shanghai-style soup dumplings to the artistic expressions in the M50 Art District, Shanghai interweaves tradition and modernity in a uniquely captivating way, embodying China's vibrant dynamism and cultural richness.</w:t>
      </w:r>
    </w:p>
    <w:p>
      <w:pPr>
        <w:rPr>
          <w:rFonts w:hint="eastAsia"/>
        </w:rPr>
      </w:pPr>
    </w:p>
    <w:p>
      <w:pPr>
        <w:rPr>
          <w:rFonts w:hint="eastAsia"/>
        </w:rPr>
      </w:pPr>
    </w:p>
    <w:p>
      <w:pPr>
        <w:rPr>
          <w:rFonts w:hint="eastAsia"/>
        </w:rPr>
      </w:pPr>
      <w:r>
        <w:rPr>
          <w:rFonts w:hint="eastAsia"/>
        </w:rPr>
        <w:t>Here's a simple ASCII representation: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eastAsia"/>
                <w:vertAlign w:val="baseline"/>
              </w:rPr>
            </w:pPr>
            <w:r>
              <w:rPr>
                <w:rFonts w:hint="eastAsia"/>
              </w:rPr>
              <w:t>No.</w:t>
            </w:r>
          </w:p>
        </w:tc>
        <w:tc>
          <w:tcPr>
            <w:tcW w:w="2841" w:type="dxa"/>
            <w:noWrap w:val="0"/>
            <w:vAlign w:val="top"/>
          </w:tcPr>
          <w:p>
            <w:pPr>
              <w:jc w:val="center"/>
              <w:rPr>
                <w:rFonts w:hint="eastAsia"/>
                <w:vertAlign w:val="baseline"/>
              </w:rPr>
            </w:pPr>
            <w:r>
              <w:rPr>
                <w:rFonts w:hint="eastAsia"/>
              </w:rPr>
              <w:t>Fruit</w:t>
            </w:r>
          </w:p>
        </w:tc>
        <w:tc>
          <w:tcPr>
            <w:tcW w:w="2841" w:type="dxa"/>
            <w:noWrap w:val="0"/>
            <w:vAlign w:val="top"/>
          </w:tcPr>
          <w:p>
            <w:pPr>
              <w:jc w:val="center"/>
              <w:rPr>
                <w:rFonts w:hint="eastAsia"/>
                <w:vertAlign w:val="baseline"/>
              </w:rPr>
            </w:pPr>
            <w:r>
              <w:rPr>
                <w:rFonts w:hint="eastAsia"/>
              </w:rPr>
              <w:t>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1</w:t>
            </w:r>
          </w:p>
        </w:tc>
        <w:tc>
          <w:tcPr>
            <w:tcW w:w="2841" w:type="dxa"/>
            <w:noWrap w:val="0"/>
            <w:vAlign w:val="top"/>
          </w:tcPr>
          <w:p>
            <w:pPr>
              <w:jc w:val="both"/>
              <w:rPr>
                <w:rFonts w:hint="eastAsia"/>
                <w:vertAlign w:val="baseline"/>
              </w:rPr>
            </w:pPr>
            <w:r>
              <w:rPr>
                <w:rFonts w:hint="eastAsia"/>
              </w:rPr>
              <w:t>Apple</w:t>
            </w:r>
          </w:p>
        </w:tc>
        <w:tc>
          <w:tcPr>
            <w:tcW w:w="2841" w:type="dxa"/>
            <w:noWrap w:val="0"/>
            <w:vAlign w:val="top"/>
          </w:tcPr>
          <w:p>
            <w:pPr>
              <w:jc w:val="both"/>
              <w:rPr>
                <w:rFonts w:hint="eastAsia" w:eastAsia="宋体"/>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2</w:t>
            </w:r>
          </w:p>
        </w:tc>
        <w:tc>
          <w:tcPr>
            <w:tcW w:w="2841" w:type="dxa"/>
            <w:noWrap w:val="0"/>
            <w:vAlign w:val="top"/>
          </w:tcPr>
          <w:p>
            <w:pPr>
              <w:jc w:val="both"/>
              <w:rPr>
                <w:rFonts w:hint="eastAsia"/>
                <w:vertAlign w:val="baseline"/>
              </w:rPr>
            </w:pPr>
            <w:r>
              <w:rPr>
                <w:rFonts w:hint="eastAsia"/>
              </w:rPr>
              <w:t>Banana</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3</w:t>
            </w:r>
          </w:p>
        </w:tc>
        <w:tc>
          <w:tcPr>
            <w:tcW w:w="2841" w:type="dxa"/>
            <w:noWrap w:val="0"/>
            <w:vAlign w:val="top"/>
          </w:tcPr>
          <w:p>
            <w:pPr>
              <w:jc w:val="both"/>
              <w:rPr>
                <w:rFonts w:hint="eastAsia"/>
                <w:vertAlign w:val="baseline"/>
              </w:rPr>
            </w:pPr>
            <w:r>
              <w:rPr>
                <w:rFonts w:hint="eastAsia"/>
              </w:rPr>
              <w:t>Pear</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4</w:t>
            </w:r>
          </w:p>
        </w:tc>
        <w:tc>
          <w:tcPr>
            <w:tcW w:w="2841" w:type="dxa"/>
            <w:noWrap w:val="0"/>
            <w:vAlign w:val="top"/>
          </w:tcPr>
          <w:p>
            <w:pPr>
              <w:jc w:val="both"/>
              <w:rPr>
                <w:rFonts w:hint="eastAsia"/>
                <w:vertAlign w:val="baseline"/>
              </w:rPr>
            </w:pPr>
            <w:r>
              <w:rPr>
                <w:rFonts w:hint="eastAsia"/>
              </w:rPr>
              <w:t>Orange</w:t>
            </w:r>
          </w:p>
        </w:tc>
        <w:tc>
          <w:tcPr>
            <w:tcW w:w="2841" w:type="dxa"/>
            <w:noWrap w:val="0"/>
            <w:vAlign w:val="top"/>
          </w:tcPr>
          <w:p>
            <w:pPr>
              <w:jc w:val="both"/>
              <w:rPr>
                <w:rFonts w:hint="eastAsia" w:eastAsia="宋体"/>
                <w:vertAlign w:val="baseline"/>
                <w:lang w:val="en-US" w:eastAsia="zh-CN"/>
              </w:rPr>
            </w:pPr>
            <w:r>
              <w:rPr>
                <w:rFonts w:hint="eastAsia"/>
                <w:vertAlign w:val="baseline"/>
                <w:lang w:val="en-US" w:eastAsia="zh-CN"/>
              </w:rPr>
              <w:t>1</w:t>
            </w:r>
          </w:p>
        </w:tc>
      </w:tr>
    </w:tbl>
    <w:p>
      <w:pPr>
        <w:rPr>
          <w:rFonts w:hint="eastAsia"/>
        </w:rPr>
      </w:pPr>
    </w:p>
    <w:p>
      <w:pPr>
        <w:rPr>
          <w:rFonts w:hint="eastAsia"/>
        </w:rPr>
      </w:pPr>
    </w:p>
    <w:p>
      <w:pPr>
        <w:rPr>
          <w:rFonts w:hint="eastAsia"/>
        </w:rPr>
      </w:pPr>
      <w:r>
        <w:rPr>
          <w:rFonts w:hint="eastAsia"/>
        </w:rPr>
        <w:t>Guangzhou, located in southern China, is the capital of Guangdong Province and one of the largest cities in China. Guangzhou has a long history and was one of the earliest ports for foreign trade in China, as well as a cultural center in southern China. The food culture in Guangzhou is rich and diverse, with various snacks and specialty dishes such as roast goose, char siu, white cut chicken, etc. Guangzhou has many attractions, such as Baiyun Mountain, Yuexiu Park, Pearl River Night Cruise, etc. Guangzhou has convenient transportation, with various means of transportation such as subway, bus, taxi, etc. Guangzhou has a warm and humid climate, with four seasons like spring, making it a good place to travel. Guangzhou is a vibrant and charming city, worth a visit.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"https://img1.baidu.com/it/u=3238526466,573016943&amp;fm=253&amp;fmt=auto&amp;app=138&amp;f=JPEG?w=334&amp;h=500"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65985" cy="3242945"/>
            <wp:effectExtent l="0" t="0" r="1333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65985" cy="3242945"/>
                    </a:xfrm>
                    <a:prstGeom prst="rect">
                      <a:avLst/>
                    </a:prstGeom>
                    <a:noFill/>
                    <a:ln>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hYjU0N2E1NmIwOWM3MjNjYzEwMzcxYTc1OWJjOGIifQ=="/>
  </w:docVars>
  <w:rsids>
    <w:rsidRoot w:val="00000000"/>
    <w:rsid w:val="63671C09"/>
    <w:rsid w:val="7E92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2021-04-09T16:22:00Z</dcterms:created>
  <dc:creator>李希沅</dc:creator>
  <cp:lastModifiedBy>李希沅</cp:lastModifiedBy>
  <dcterms:modified xsi:type="dcterms:W3CDTF">2023-11-02T11:03:31Z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B8E2389F043A4D308287CDEDBB31B491</vt:lpwstr>
  </property>
</Properties>
</file>