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CertiCar AI - Software Requirements Specification (SRS) and Business Proposal</w:t>
      </w:r>
    </w:p>
    <w:p>
      <w:r>
        <w:rPr>
          <w:b/>
        </w:rPr>
        <w:t>AI-Powered Vehicle Certification Marketplace</w:t>
        <w:br/>
      </w:r>
      <w:r>
        <w:t>Version 1.0</w:t>
        <w:br/>
      </w:r>
    </w:p>
    <w:p>
      <w:pPr>
        <w:pStyle w:val="Heading2"/>
      </w:pPr>
      <w:r>
        <w:t>1. Project Overview</w:t>
      </w:r>
    </w:p>
    <w:p>
      <w:r>
        <w:t>CertiCar AI is a trusted used-vehicle marketplace where vehicles are physically inspected, AI-certified, and sold with transparent reports.</w:t>
      </w:r>
    </w:p>
    <w:p>
      <w:pPr>
        <w:pStyle w:val="Heading2"/>
      </w:pPr>
      <w:r>
        <w:t>2. Business Goals</w:t>
      </w:r>
    </w:p>
    <w:p>
      <w:r>
        <w:t>Increase trust in used-car transactions, reduce fraud, create recurring revenue, and build a scalable AI-assisted marketplace.</w:t>
      </w:r>
    </w:p>
    <w:p>
      <w:pPr>
        <w:pStyle w:val="Heading2"/>
      </w:pPr>
      <w:r>
        <w:t>3. Scope</w:t>
      </w:r>
    </w:p>
    <w:p>
      <w:r>
        <w:t>Includes user management, vehicle listings, inspections, AI-generated reports, marketplace features, administration, and payments.</w:t>
      </w:r>
    </w:p>
    <w:p>
      <w:pPr>
        <w:pStyle w:val="Heading2"/>
      </w:pPr>
      <w:r>
        <w:t>4. Functional Requirements</w:t>
      </w:r>
    </w:p>
    <w:p>
      <w:r>
        <w:t>Authentication, vehicle listings, inspection workflow, AI reporting, buyer experience, and administration.</w:t>
      </w:r>
    </w:p>
    <w:p>
      <w:pPr>
        <w:pStyle w:val="Heading2"/>
      </w:pPr>
      <w:r>
        <w:t>5. Non-Functional Requirements</w:t>
      </w:r>
    </w:p>
    <w:p>
      <w:r>
        <w:t>Performance, scalability, security, reliability, usability, and maintainability requirements.</w:t>
      </w:r>
    </w:p>
    <w:p>
      <w:pPr>
        <w:pStyle w:val="Heading2"/>
      </w:pPr>
      <w:r>
        <w:t>6. System Architecture</w:t>
      </w:r>
    </w:p>
    <w:p>
      <w:r>
        <w:t>Frontend: React + Tailwind. Backend: FastAPI. AI: Gemini API. Database: Firestore. Hosting: Firebase + Cloud Run.</w:t>
      </w:r>
    </w:p>
    <w:p>
      <w:pPr>
        <w:pStyle w:val="Heading2"/>
      </w:pPr>
      <w:r>
        <w:t>7. Data Model</w:t>
      </w:r>
    </w:p>
    <w:p>
      <w:r>
        <w:t>Core entities: Users, Vehicles, Inspections, Reports, Transactions.</w:t>
      </w:r>
    </w:p>
    <w:p>
      <w:pPr>
        <w:pStyle w:val="Heading2"/>
      </w:pPr>
      <w:r>
        <w:t>8. API Design</w:t>
      </w:r>
    </w:p>
    <w:p>
      <w:r>
        <w:t>Authentication, vehicles, inspections, and reporting endpoints.</w:t>
      </w:r>
    </w:p>
    <w:p>
      <w:pPr>
        <w:pStyle w:val="Heading2"/>
      </w:pPr>
      <w:r>
        <w:t>9. AI Agent Design</w:t>
      </w:r>
    </w:p>
    <w:p>
      <w:r>
        <w:t>Inspection Report Generator, Pricing Advisor, Listing Writer, Buyer Assistant.</w:t>
      </w:r>
    </w:p>
    <w:p>
      <w:pPr>
        <w:pStyle w:val="Heading2"/>
      </w:pPr>
      <w:r>
        <w:t>10. Revenue Model</w:t>
      </w:r>
    </w:p>
    <w:p>
      <w:r>
        <w:t>Inspection fees, featured listings, dealer subscriptions, premium reports, and transaction commissions.</w:t>
      </w:r>
    </w:p>
    <w:p>
      <w:pPr>
        <w:pStyle w:val="Heading2"/>
      </w:pPr>
      <w:r>
        <w:t>11. Go-To-Market Strategy</w:t>
      </w:r>
    </w:p>
    <w:p>
      <w:r>
        <w:t>Launch MVP, recruit inspectors, acquire users, onboard dealerships, and scale subscriptions.</w:t>
      </w:r>
    </w:p>
    <w:p>
      <w:pPr>
        <w:pStyle w:val="Heading2"/>
      </w:pPr>
      <w:r>
        <w:t>12. Success Metrics</w:t>
      </w:r>
    </w:p>
    <w:p>
      <w:r>
        <w:t>Revenue, inspections completed, certified listings, conversion rates, and customer growth.</w:t>
      </w:r>
    </w:p>
    <w:p>
      <w:pPr>
        <w:pStyle w:val="Heading2"/>
      </w:pPr>
      <w:r>
        <w:t>13. Risks and Mitigation</w:t>
      </w:r>
    </w:p>
    <w:p>
      <w:r>
        <w:t>Inspection quality controls, AI review processes, customer acquisition plans, and cost monitoring.</w:t>
      </w:r>
    </w:p>
    <w:p>
      <w:pPr>
        <w:pStyle w:val="Heading2"/>
      </w:pPr>
      <w:r>
        <w:t>14. Hackathon Strategy</w:t>
      </w:r>
    </w:p>
    <w:p>
      <w:r>
        <w:t>Demonstrate a working AI-operated business with real users, revenue, and production AI workflows.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