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Sistema de Compra e Venda automática de Ações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Objetivo</w:t>
      </w:r>
    </w:p>
    <w:p>
      <w:pPr>
        <w:pStyle w:val="Normal"/>
        <w:rPr/>
      </w:pPr>
      <w:r>
        <w:rPr/>
        <w:tab/>
        <w:t>Este sistema tem por objetivo realizar a compra e vendas de ações automaticamente de acordo com os monitoramentos que um usuário solicitar.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Arquitetura</w:t>
      </w:r>
    </w:p>
    <w:p>
      <w:pPr>
        <w:pStyle w:val="Normal"/>
        <w:rPr/>
      </w:pPr>
      <w:r>
        <w:rPr/>
        <w:tab/>
        <w:t>Para este projeto foi utilizado a linguagem de Programação JAVA com os seguintes frameworks e bibliotecas:</w:t>
      </w:r>
    </w:p>
    <w:p>
      <w:pPr>
        <w:pStyle w:val="Normal"/>
        <w:numPr>
          <w:ilvl w:val="0"/>
          <w:numId w:val="1"/>
        </w:numPr>
        <w:rPr/>
      </w:pPr>
      <w:r>
        <w:rPr/>
        <w:t>Spring Framework – Injeção de dependências, comunicação com o Banco de dados e envio de e-mail</w:t>
      </w:r>
    </w:p>
    <w:p>
      <w:pPr>
        <w:pStyle w:val="Normal"/>
        <w:numPr>
          <w:ilvl w:val="0"/>
          <w:numId w:val="1"/>
        </w:numPr>
        <w:rPr/>
      </w:pPr>
      <w:r>
        <w:rPr/>
        <w:t>Axis – Comunicação com WebService externos ao sistema</w:t>
      </w:r>
    </w:p>
    <w:p>
      <w:pPr>
        <w:pStyle w:val="Normal"/>
        <w:numPr>
          <w:ilvl w:val="0"/>
          <w:numId w:val="1"/>
        </w:numPr>
        <w:rPr/>
      </w:pPr>
      <w:r>
        <w:rPr/>
        <w:t>SLF4J – Logs do sistema</w:t>
      </w:r>
    </w:p>
    <w:p>
      <w:pPr>
        <w:pStyle w:val="Normal"/>
        <w:numPr>
          <w:ilvl w:val="0"/>
          <w:numId w:val="1"/>
        </w:numPr>
        <w:rPr/>
      </w:pPr>
      <w:r>
        <w:rPr/>
        <w:t>Jersey – Disponibilização de serviços REST’s</w:t>
      </w:r>
    </w:p>
    <w:p>
      <w:pPr>
        <w:pStyle w:val="Normal"/>
        <w:numPr>
          <w:ilvl w:val="0"/>
          <w:numId w:val="1"/>
        </w:numPr>
        <w:rPr/>
      </w:pPr>
      <w:r>
        <w:rPr/>
        <w:t>jUnit – Testes Unitários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O projeto foi dividido em </w:t>
      </w:r>
      <w:r>
        <w:rPr/>
        <w:t>três</w:t>
      </w:r>
      <w:r>
        <w:rPr/>
        <w:t xml:space="preserve"> módulos: domains, api </w:t>
      </w:r>
      <w:r>
        <w:rPr/>
        <w:t>e api-client</w:t>
      </w:r>
      <w:r>
        <w:rPr/>
        <w:t>.</w:t>
      </w:r>
    </w:p>
    <w:p>
      <w:pPr>
        <w:pStyle w:val="Normal"/>
        <w:ind w:left="0" w:right="0" w:firstLine="397"/>
        <w:rPr/>
      </w:pPr>
      <w:r>
        <w:rPr/>
        <w:t>Módulo “domains” contém os objetos que referenciam entidades que possam ser sincronizados com banco de dados ou transportadas entre projetos</w:t>
      </w:r>
    </w:p>
    <w:p>
      <w:pPr>
        <w:pStyle w:val="Normal"/>
        <w:ind w:left="0" w:right="0" w:firstLine="397"/>
        <w:rPr/>
      </w:pPr>
      <w:r>
        <w:rPr/>
        <w:t xml:space="preserve">Módulo “api” responsável por fazer a interação com o Banco de dados, regras de negócio, disponibilizar serviços web (REST), rotinas agendadas, carga inicial e chamada a webservice externo. </w:t>
      </w:r>
    </w:p>
    <w:p>
      <w:pPr>
        <w:pStyle w:val="Normal"/>
        <w:ind w:left="0" w:right="0" w:firstLine="397"/>
        <w:rPr>
          <w:rFonts w:ascii="Liberation Serif" w:hAnsi="Liberation Serif"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Módulo "api-client" responsável por fazer os testes no módulo API, desde que esteja em execução.</w:t>
      </w:r>
    </w:p>
    <w:p>
      <w:pPr>
        <w:pStyle w:val="Normal"/>
        <w:ind w:left="0" w:right="0" w:firstLine="397"/>
        <w:rPr/>
      </w:pPr>
      <w:r>
        <w:rPr/>
        <w:t>O módulo API foi divido nas seguintes camadas:</w:t>
      </w:r>
    </w:p>
    <w:p>
      <w:pPr>
        <w:pStyle w:val="Normal"/>
        <w:numPr>
          <w:ilvl w:val="0"/>
          <w:numId w:val="2"/>
        </w:numPr>
        <w:rPr/>
      </w:pPr>
      <w:r>
        <w:rPr/>
        <w:t>DAO – Classes responsáveis por integração com o banco de dados</w:t>
      </w:r>
    </w:p>
    <w:p>
      <w:pPr>
        <w:pStyle w:val="Normal"/>
        <w:numPr>
          <w:ilvl w:val="0"/>
          <w:numId w:val="2"/>
        </w:numPr>
        <w:rPr/>
      </w:pPr>
      <w:r>
        <w:rPr/>
        <w:t>Exceptions – Possui as exceções de negócio</w:t>
      </w:r>
    </w:p>
    <w:p>
      <w:pPr>
        <w:pStyle w:val="Normal"/>
        <w:numPr>
          <w:ilvl w:val="0"/>
          <w:numId w:val="2"/>
        </w:numPr>
        <w:rPr/>
      </w:pPr>
      <w:r>
        <w:rPr/>
        <w:t>Jobs – Contém as tarefas agendadas do sistema</w:t>
      </w:r>
    </w:p>
    <w:p>
      <w:pPr>
        <w:pStyle w:val="Normal"/>
        <w:numPr>
          <w:ilvl w:val="0"/>
          <w:numId w:val="2"/>
        </w:numPr>
        <w:rPr/>
      </w:pPr>
      <w:r>
        <w:rPr/>
        <w:t>Mocks – Realizar uma carga inicial no sistema</w:t>
      </w:r>
    </w:p>
    <w:p>
      <w:pPr>
        <w:pStyle w:val="Normal"/>
        <w:numPr>
          <w:ilvl w:val="0"/>
          <w:numId w:val="2"/>
        </w:numPr>
        <w:rPr/>
      </w:pPr>
      <w:r>
        <w:rPr/>
        <w:t>Rest – Classes que disponibilizam WebService Rests</w:t>
      </w:r>
    </w:p>
    <w:p>
      <w:pPr>
        <w:pStyle w:val="Normal"/>
        <w:numPr>
          <w:ilvl w:val="0"/>
          <w:numId w:val="2"/>
        </w:numPr>
        <w:rPr/>
      </w:pPr>
      <w:r>
        <w:rPr/>
        <w:t>Service – Possuem as regras de negócio do sistema.</w:t>
      </w:r>
    </w:p>
    <w:p>
      <w:pPr>
        <w:pStyle w:val="Normal"/>
        <w:numPr>
          <w:ilvl w:val="0"/>
          <w:numId w:val="2"/>
        </w:numPr>
        <w:rPr/>
      </w:pPr>
      <w:r>
        <w:rPr/>
        <w:t>WebService – Classes de comunicação com WebServices Externos.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Serviços Disponibilizados:</w:t>
      </w:r>
    </w:p>
    <w:p>
      <w:pPr>
        <w:pStyle w:val="Normal"/>
        <w:rPr/>
      </w:pPr>
      <w:r>
        <w:rPr/>
        <w:tab/>
        <w:t>Abaixo estarão os caminhos disponibilizados com suas devidas descrições, todas as urls terão o prefixo “</w:t>
      </w:r>
      <w:r>
        <w:rPr>
          <w:b/>
          <w:bCs/>
        </w:rPr>
        <w:t>nomeDoServidor:porta/actions-api/rest/</w:t>
      </w:r>
      <w:r>
        <w:rPr/>
        <w:t>”: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573"/>
        <w:gridCol w:w="3064"/>
      </w:tblGrid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/accountmovimentation/byAccountId/{accountId}</w:t>
              <w:b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Retorna as movimentações de conta de acordo com o identificador da conta passado por parâmetro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/accountmovimentation/byCompanyStockId/{companyStockId}</w:t>
              <w:b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Retorna as movimentações de conta de acordo com o identificador da ação da empresa passado por parâmetro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/accountmovimentation/toEmailByAccountId/{accountId}</w:t>
            </w:r>
          </w:p>
          <w:p>
            <w:pPr>
              <w:pStyle w:val="Contedodatabela"/>
              <w:rPr/>
            </w:pPr>
            <w:r>
              <w:rP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Busca as movimentações da conta passada por parâmetro, envia por e-mail e retorna o conteúdo do e-mail.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/accounts/withdraw?account&amp;amount&amp;currency</w:t>
              <w:b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Realiza o saque de uma conta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/accounts/deposit?account&amp;amount&amp;currency</w:t>
              <w:b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Realiza o depósito à uma conta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/accounts/{id}</w:t>
              <w:br/>
              <w:t>Método: UPDATE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Atualiza os dados de uma conta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/accounts/{id}</w:t>
              <w:b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Retorna os dados de uma conta específica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/accounts/</w:t>
            </w:r>
          </w:p>
          <w:p>
            <w:pPr>
              <w:pStyle w:val="Contedodatabela"/>
              <w:rPr/>
            </w:pPr>
            <w:r>
              <w:rP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Retorna todas as contas do sistema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/accounts/findAllActive</w:t>
              <w:b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Retorna todas as contas ativas do sistema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/accounts/</w:t>
            </w:r>
          </w:p>
          <w:p>
            <w:pPr>
              <w:pStyle w:val="Contedodatabela"/>
              <w:rPr/>
            </w:pPr>
            <w:r>
              <w:rPr/>
              <w:t>Método: POST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Insere uma conta no sistema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/companystock/{id}</w:t>
              <w:br/>
              <w:t>Método: UPDATE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Atualiza os dados de uma empresa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/companystock/{id}</w:t>
              <w:b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Retorna os dados de uma empresa específica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/companystock/</w:t>
            </w:r>
          </w:p>
          <w:p>
            <w:pPr>
              <w:pStyle w:val="Contedodatabela"/>
              <w:rPr/>
            </w:pPr>
            <w:r>
              <w:rP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Retorna todas as empresas do sistema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/companystock/</w:t>
            </w:r>
          </w:p>
          <w:p>
            <w:pPr>
              <w:pStyle w:val="Contedodatabela"/>
              <w:rPr/>
            </w:pPr>
            <w:r>
              <w:rPr/>
              <w:t>Método: POST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Insere uma empresa no sistema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/companystock/{id}</w:t>
              <w:br/>
              <w:t>Método: DELETE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Deleta uma empresa do sistema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/stockmonitoring/{id}</w:t>
              <w:br/>
              <w:t>Método: UPDATE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Atualiza os dados de um monitoramento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/stockmonitoring/{id}</w:t>
              <w:b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Retorna os dados de um monitoramento específico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/stockmonitoring/</w:t>
            </w:r>
          </w:p>
          <w:p>
            <w:pPr>
              <w:pStyle w:val="Contedodatabela"/>
              <w:rPr/>
            </w:pPr>
            <w:r>
              <w:rPr/>
              <w:t>Método: GET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Retorna todas os monitoramentos do sistema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/stockmonitoring/</w:t>
            </w:r>
          </w:p>
          <w:p>
            <w:pPr>
              <w:pStyle w:val="Contedodatabela"/>
              <w:rPr/>
            </w:pPr>
            <w:r>
              <w:rPr/>
              <w:t>Método: POST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Insere um monitoramento no sistema</w:t>
            </w:r>
          </w:p>
        </w:tc>
      </w:tr>
      <w:tr>
        <w:trPr/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/stockmonitoring/{id}</w:t>
              <w:br/>
              <w:t>Método: DELETE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Deleta um monitoramento do sistema</w:t>
            </w:r>
          </w:p>
        </w:tc>
      </w:tr>
    </w:tbl>
    <w:p>
      <w:pPr>
        <w:pStyle w:val="Normal"/>
        <w:ind w:left="0" w:right="0" w:firstLine="454"/>
        <w:rPr/>
      </w:pPr>
      <w:r>
        <w:rPr/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4. Entidades Criadas: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firstLine="397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89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97"/>
        <w:rPr/>
      </w:pPr>
      <w:r>
        <w:rPr>
          <w:b/>
          <w:bCs/>
        </w:rPr>
        <w:t>Account</w:t>
      </w:r>
      <w:r>
        <w:rPr/>
        <w:t xml:space="preserve"> – Conta de um usuário</w:t>
      </w:r>
    </w:p>
    <w:p>
      <w:pPr>
        <w:pStyle w:val="Normal"/>
        <w:ind w:left="0" w:right="0" w:firstLine="397"/>
        <w:rPr/>
      </w:pPr>
      <w:r>
        <w:rPr>
          <w:b/>
          <w:bCs/>
        </w:rPr>
        <w:t>CompanyStock</w:t>
      </w:r>
      <w:r>
        <w:rPr/>
        <w:t xml:space="preserve"> – Ação de uma empresa</w:t>
      </w:r>
    </w:p>
    <w:p>
      <w:pPr>
        <w:pStyle w:val="Normal"/>
        <w:ind w:left="0" w:right="0" w:firstLine="397"/>
        <w:rPr/>
      </w:pPr>
      <w:r>
        <w:rPr>
          <w:b/>
          <w:bCs/>
        </w:rPr>
        <w:t>StockMonitoring</w:t>
      </w:r>
      <w:r>
        <w:rPr/>
        <w:t xml:space="preserve"> – Monitoramento de ações por conta</w:t>
      </w:r>
    </w:p>
    <w:p>
      <w:pPr>
        <w:pStyle w:val="Normal"/>
        <w:ind w:left="0" w:right="0" w:firstLine="397"/>
        <w:rPr/>
      </w:pPr>
      <w:r>
        <w:rPr>
          <w:b/>
          <w:bCs/>
        </w:rPr>
        <w:t>AccountMovimentation</w:t>
      </w:r>
      <w:r>
        <w:rPr/>
        <w:t xml:space="preserve"> – Histórico de Movimentação da Conta</w:t>
      </w:r>
    </w:p>
    <w:p>
      <w:pPr>
        <w:pStyle w:val="Normal"/>
        <w:ind w:left="0" w:right="0" w:firstLine="397"/>
        <w:rPr/>
      </w:pPr>
      <w:r>
        <w:rPr>
          <w:b/>
          <w:bCs/>
        </w:rPr>
        <w:t>AccountCompanyStock</w:t>
      </w:r>
      <w:r>
        <w:rPr/>
        <w:t xml:space="preserve"> – Ações que uma conta possui.</w:t>
      </w:r>
    </w:p>
    <w:p>
      <w:pPr>
        <w:pStyle w:val="Normal"/>
        <w:ind w:left="0" w:right="0" w:firstLine="397"/>
        <w:rPr/>
      </w:pPr>
      <w:r>
        <w:rPr/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5. Rotinas / Jobs do sistema:</w:t>
      </w:r>
    </w:p>
    <w:p>
      <w:pPr>
        <w:pStyle w:val="Normal"/>
        <w:ind w:left="0" w:right="0" w:firstLine="567"/>
        <w:rPr/>
      </w:pPr>
      <w:r>
        <w:rPr/>
        <w:t>O Sistema possui duas rotinas/jobs conforme descrito abaixo:</w:t>
      </w:r>
    </w:p>
    <w:p>
      <w:pPr>
        <w:pStyle w:val="Normal"/>
        <w:numPr>
          <w:ilvl w:val="0"/>
          <w:numId w:val="3"/>
        </w:numPr>
        <w:rPr/>
      </w:pPr>
      <w:r>
        <w:rPr/>
        <w:t>StockValueVariationJob – Rotina que faz a variação de 10% do preço das ações.</w:t>
      </w:r>
    </w:p>
    <w:p>
      <w:pPr>
        <w:pStyle w:val="Normal"/>
        <w:numPr>
          <w:ilvl w:val="0"/>
          <w:numId w:val="3"/>
        </w:numPr>
        <w:rPr/>
      </w:pPr>
      <w:r>
        <w:rPr/>
        <w:t>AutoNegotiationJob – Rotina que realiza a compra e venda de ações conforme os monitoramentos de ações cadastrados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Observações Gerais:</w:t>
      </w:r>
    </w:p>
    <w:p>
      <w:pPr>
        <w:pStyle w:val="Normal"/>
        <w:numPr>
          <w:ilvl w:val="0"/>
          <w:numId w:val="4"/>
        </w:numPr>
        <w:rPr/>
      </w:pPr>
      <w:r>
        <w:rPr/>
        <w:t>Para ficar mais próximo a um sistema real, a variação de preço foi feito no preço das ações e não no valor de intenção de compra e venda conforme descrito no Desafio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Todas as transações são feitas em </w:t>
      </w:r>
      <w:r>
        <w:rPr>
          <w:b/>
          <w:bCs/>
        </w:rPr>
        <w:t>Dólar</w:t>
      </w:r>
      <w:r>
        <w:rPr/>
        <w:t xml:space="preserve"> e o saldo da conta também é em </w:t>
      </w:r>
      <w:r>
        <w:rPr>
          <w:b/>
          <w:bCs/>
        </w:rPr>
        <w:t>Dólar</w:t>
      </w:r>
      <w:r>
        <w:rPr/>
        <w:t xml:space="preserve">, devido a isso, no momento da realização de saques e depósitos em </w:t>
      </w:r>
      <w:r>
        <w:rPr>
          <w:b/>
          <w:bCs/>
        </w:rPr>
        <w:t>Reais</w:t>
      </w:r>
      <w:r>
        <w:rPr/>
        <w:t xml:space="preserve"> os valores serão convertidos para </w:t>
      </w:r>
      <w:r>
        <w:rPr>
          <w:b/>
          <w:bCs/>
        </w:rPr>
        <w:t>Dólar</w:t>
      </w:r>
      <w:r>
        <w:rPr/>
        <w:t>, buscando a cotação do WebService disponível pelo Banco Central.</w:t>
      </w:r>
    </w:p>
    <w:p>
      <w:pPr>
        <w:pStyle w:val="Normal"/>
        <w:numPr>
          <w:ilvl w:val="0"/>
          <w:numId w:val="4"/>
        </w:numPr>
        <w:rPr/>
      </w:pPr>
      <w:r>
        <w:rPr/>
        <w:t>Devido ser apenas um desafio, tempo curto e para facilitar a disponibilização do projeto, não está contido a utilização de um banco de dados, todas as transações são feitas em memória, porém está separado uma camada específica (</w:t>
      </w:r>
      <w:r>
        <w:rPr>
          <w:b/>
          <w:bCs/>
        </w:rPr>
        <w:t>DAO</w:t>
      </w:r>
      <w:r>
        <w:rPr/>
        <w:t>) para comunicação com banco de dados, caso exista a necessidade de uma conversão para utilização de banco de dados, seria apenas necessário alterar estas classes.</w:t>
      </w:r>
    </w:p>
    <w:p>
      <w:pPr>
        <w:pStyle w:val="Normal"/>
        <w:numPr>
          <w:ilvl w:val="0"/>
          <w:numId w:val="4"/>
        </w:numPr>
        <w:rPr/>
      </w:pPr>
      <w:r>
        <w:rPr/>
        <w:t>Devido a eu não querer utilizar um e-mail próprio, fiz a implementação de envio de e-mail, porém está comentado a ação do envio, caso vire um projeto real, será necessário alterar o arquivo de configuração de servidor de e-mail.</w:t>
      </w:r>
    </w:p>
    <w:p>
      <w:pPr>
        <w:pStyle w:val="Normal"/>
        <w:numPr>
          <w:ilvl w:val="0"/>
          <w:numId w:val="4"/>
        </w:numPr>
        <w:rPr/>
      </w:pPr>
      <w:r>
        <w:rPr/>
        <w:t>Este desafio foi projetado para rodar um servidor de aplicação Standalone, caso exista a necessidade de virar um projeto real que rode em ambiente cluster, os agendamentos de rotinas/jobs deverão ser substituídos para utilizar uma biblioteca especializada em jobs em cluster, como o Quartz.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Executando 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Baixe 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Abra o shell ou prompt de comando (espera-se que se tenha o maven instalado e devidamente configurado)</w:t>
      </w:r>
    </w:p>
    <w:p>
      <w:pPr>
        <w:pStyle w:val="Normal"/>
        <w:rPr/>
      </w:pPr>
      <w:r>
        <w:rPr/>
        <w:t>Digite o comando mvn clean package -Dmaven.skip.test=true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Rodando no docker…</w:t>
      </w:r>
    </w:p>
    <w:p>
      <w:pPr>
        <w:pStyle w:val="Normal"/>
        <w:rPr/>
      </w:pPr>
      <w:r>
        <w:rPr/>
        <w:t>(espera-se que se tenha o docker instalado e devidamente configurado)</w:t>
      </w:r>
    </w:p>
    <w:p>
      <w:pPr>
        <w:pStyle w:val="Normal"/>
        <w:rPr/>
      </w:pPr>
      <w:r>
        <w:rPr/>
        <w:t xml:space="preserve">Após o término da compilação digite docker run --name tomcat7 -p 8080:8080 -d -v </w:t>
      </w:r>
      <w:r>
        <w:rPr>
          <w:b/>
          <w:bCs/>
          <w:i/>
          <w:iCs/>
        </w:rPr>
        <w:t>caminhoCompletoDeOndeEstaProjetoRaiz</w:t>
      </w:r>
      <w:r>
        <w:rPr/>
        <w:t>/actions-api/target/actions-api.war:/usr/local/tomcat/webapps/actions-api.war tomcat:7-jdk8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rodar em um tomcat, acesse a pasta actions-api/target copie o arquivo actions-api.war para a pasta webapp do tomcat.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Dados Iniciais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facilitar nos teste, foram criados alguns dados iniciais em Account, CompanyStock e StockMonitoring no pacote mock dentro do projeto actions-api.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Testes Unitários</w:t>
      </w:r>
    </w:p>
    <w:p>
      <w:pPr>
        <w:pStyle w:val="Normal"/>
        <w:rPr/>
      </w:pPr>
      <w:r>
        <w:rPr/>
        <w:t>Feito somente para a entidade de Account, poderia ter feito para o restante seguindo o mesmo padrão, mas devido ao tempo, parei por aí :D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10. Melhorias no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Poderá haver melhorias no sistema, como acrescentar arquivo de properties para externalizar as configurações, dividir o modulo actions-api em mais partes, separando banco de dados com regras de negócio, utilização de um banco de dados, acrescentar segurança de acesso às URL’s, entre outras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</TotalTime>
  <Application>LibreOffice/6.0.7.3$Linux_X86_64 LibreOffice_project/00m0$Build-3</Application>
  <Pages>4</Pages>
  <Words>942</Words>
  <Characters>5549</Characters>
  <CharactersWithSpaces>6394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2019-12-16T10:11:30Z</dcterms:created>
  <dc:creator/>
  <dc:description/>
  <dc:language>pt-BR</dc:language>
  <cp:lastModifiedBy/>
  <dcterms:modified xsi:type="dcterms:W3CDTF">2019-12-17T00:39:39Z</dcterms:modified>
  <cp:revision>11</cp:revision>
  <dc:subject/>
  <dc:title/>
</cp:coreProperties>
</file>