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1A" w:rsidRDefault="008E3929">
      <w:pPr>
        <w:spacing w:line="120" w:lineRule="auto"/>
        <w:ind w:firstLineChars="50" w:firstLine="360"/>
        <w:jc w:val="left"/>
        <w:rPr>
          <w:rFonts w:ascii="微软雅黑" w:eastAsia="微软雅黑" w:hAnsi="微软雅黑"/>
          <w:color w:val="525252" w:themeColor="accent3" w:themeShade="80"/>
          <w:sz w:val="18"/>
          <w:szCs w:val="20"/>
        </w:rPr>
      </w:pPr>
      <w:r>
        <w:rPr>
          <w:rFonts w:ascii="微软雅黑" w:eastAsia="微软雅黑" w:hAnsi="微软雅黑"/>
          <w:noProof/>
          <w:color w:val="525252" w:themeColor="accent3" w:themeShade="80"/>
          <w:sz w:val="72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34290</wp:posOffset>
            </wp:positionV>
            <wp:extent cx="1028065" cy="1492250"/>
            <wp:effectExtent l="0" t="0" r="635" b="0"/>
            <wp:wrapTight wrapText="bothSides">
              <wp:wrapPolygon edited="0">
                <wp:start x="0" y="0"/>
                <wp:lineTo x="0" y="21232"/>
                <wp:lineTo x="21213" y="21232"/>
                <wp:lineTo x="212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525252" w:themeColor="accent3" w:themeShade="80"/>
          <w:sz w:val="72"/>
          <w:szCs w:val="20"/>
        </w:rPr>
        <w:t>张帆</w:t>
      </w:r>
    </w:p>
    <w:p w:rsidR="0094301A" w:rsidRDefault="008E3929">
      <w:pPr>
        <w:jc w:val="left"/>
        <w:rPr>
          <w:rFonts w:eastAsia="微软雅黑"/>
          <w:b/>
          <w:bCs/>
          <w:sz w:val="24"/>
          <w:szCs w:val="20"/>
        </w:rPr>
      </w:pPr>
      <w:r>
        <w:rPr>
          <w:rFonts w:eastAsia="微软雅黑"/>
          <w:color w:val="7F7F7F" w:themeColor="text1" w:themeTint="80"/>
          <w:sz w:val="20"/>
          <w:szCs w:val="20"/>
        </w:rPr>
        <w:tab/>
      </w:r>
      <w:r>
        <w:rPr>
          <w:rFonts w:eastAsia="微软雅黑"/>
          <w:b/>
          <w:bCs/>
          <w:sz w:val="20"/>
          <w:szCs w:val="20"/>
        </w:rPr>
        <w:t xml:space="preserve"> </w:t>
      </w:r>
      <w:r>
        <w:rPr>
          <w:rFonts w:eastAsia="微软雅黑" w:hint="eastAsia"/>
          <w:b/>
          <w:bCs/>
          <w:sz w:val="24"/>
          <w:szCs w:val="20"/>
        </w:rPr>
        <w:t>博士、教授、博士生导师</w:t>
      </w:r>
    </w:p>
    <w:p w:rsidR="0094301A" w:rsidRDefault="0094301A">
      <w:pPr>
        <w:jc w:val="left"/>
        <w:rPr>
          <w:rFonts w:eastAsia="微软雅黑"/>
          <w:sz w:val="24"/>
          <w:szCs w:val="20"/>
        </w:rPr>
      </w:pPr>
    </w:p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b/>
          <w:sz w:val="22"/>
          <w:szCs w:val="18"/>
        </w:rPr>
      </w:pPr>
    </w:p>
    <w:p w:rsidR="0094301A" w:rsidRDefault="008E3929">
      <w:pPr>
        <w:tabs>
          <w:tab w:val="left" w:pos="1539"/>
        </w:tabs>
        <w:snapToGrid w:val="0"/>
        <w:spacing w:afterLines="20" w:after="62"/>
        <w:rPr>
          <w:rFonts w:eastAsia="微软雅黑"/>
          <w:b/>
          <w:sz w:val="18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6177280" cy="23368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336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8pt;margin-top:0.9pt;height:18.4pt;width:486.4pt;z-index:-251655168;mso-width-relative:page;mso-height-relative:page;" fillcolor="#6EA8DD" filled="t" stroked="f" coordsize="21600,21600" o:gfxdata="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m9s0NYAAAAHAQAADwAAAAAAAAABACAAAAAiAAAAZHJzL2Rvd25yZXYueG1s&#10;UEsBAhQAFAAAAAgAh07iQHuPfKlsAgAACwUAAA4AAAAAAAAAAQAgAAAAJQEAAGRycy9lMm9Eb2Mu&#10;eG1sUEsFBgAAAAAGAAYAWQEAAAMG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个人简介</w:t>
      </w:r>
      <w:r>
        <w:rPr>
          <w:rFonts w:eastAsia="微软雅黑"/>
          <w:b/>
          <w:sz w:val="18"/>
          <w:szCs w:val="18"/>
        </w:rPr>
        <w:tab/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/>
          <w:sz w:val="20"/>
          <w:szCs w:val="18"/>
        </w:rPr>
        <w:tab/>
      </w:r>
      <w:r>
        <w:rPr>
          <w:rFonts w:eastAsia="微软雅黑" w:hint="eastAsia"/>
          <w:sz w:val="20"/>
          <w:szCs w:val="18"/>
        </w:rPr>
        <w:t>张帆，教授，博士生导师，北京化工大学人工智能中心常务副主任、信息学院科研副院长，国家一流本科专业“电子信息工程”建设点负责人，北京化工大学优秀教师。</w:t>
      </w:r>
      <w:r>
        <w:rPr>
          <w:rFonts w:eastAsia="微软雅黑" w:hint="eastAsia"/>
          <w:sz w:val="20"/>
          <w:szCs w:val="18"/>
        </w:rPr>
        <w:t>2008</w:t>
      </w:r>
      <w:r>
        <w:rPr>
          <w:rFonts w:eastAsia="微软雅黑" w:hint="eastAsia"/>
          <w:sz w:val="20"/>
          <w:szCs w:val="18"/>
        </w:rPr>
        <w:t>年毕业于中国科学院电子学研究所信号与信息处理专业，获工学博士学位。</w:t>
      </w:r>
      <w:r>
        <w:rPr>
          <w:rFonts w:eastAsia="微软雅黑" w:hint="eastAsia"/>
          <w:sz w:val="20"/>
          <w:szCs w:val="18"/>
        </w:rPr>
        <w:t>2010</w:t>
      </w:r>
      <w:r>
        <w:rPr>
          <w:rFonts w:eastAsia="微软雅黑" w:hint="eastAsia"/>
          <w:sz w:val="20"/>
          <w:szCs w:val="18"/>
        </w:rPr>
        <w:t>年自中科院博士后出站至北京化工大学工作至今，</w:t>
      </w:r>
      <w:r>
        <w:rPr>
          <w:rFonts w:eastAsia="微软雅黑" w:hint="eastAsia"/>
          <w:sz w:val="20"/>
          <w:szCs w:val="18"/>
        </w:rPr>
        <w:t>2014</w:t>
      </w:r>
      <w:r>
        <w:rPr>
          <w:rFonts w:eastAsia="微软雅黑" w:hint="eastAsia"/>
          <w:sz w:val="20"/>
          <w:szCs w:val="18"/>
        </w:rPr>
        <w:t>、</w:t>
      </w:r>
      <w:r>
        <w:rPr>
          <w:rFonts w:eastAsia="微软雅黑" w:hint="eastAsia"/>
          <w:sz w:val="20"/>
          <w:szCs w:val="18"/>
        </w:rPr>
        <w:t>2017</w:t>
      </w:r>
      <w:r>
        <w:rPr>
          <w:rFonts w:eastAsia="微软雅黑" w:hint="eastAsia"/>
          <w:sz w:val="20"/>
          <w:szCs w:val="18"/>
        </w:rPr>
        <w:t>年获国家留学基金委全额资助赴美国伊利诺伊大学香槟分校（</w:t>
      </w:r>
      <w:r>
        <w:rPr>
          <w:rFonts w:eastAsia="微软雅黑" w:hint="eastAsia"/>
          <w:sz w:val="20"/>
          <w:szCs w:val="18"/>
        </w:rPr>
        <w:t>UIUC</w:t>
      </w:r>
      <w:r>
        <w:rPr>
          <w:rFonts w:eastAsia="微软雅黑" w:hint="eastAsia"/>
          <w:sz w:val="20"/>
          <w:szCs w:val="18"/>
        </w:rPr>
        <w:t>）、德国德累斯顿工业大学（</w:t>
      </w:r>
      <w:r>
        <w:rPr>
          <w:rFonts w:eastAsia="微软雅黑" w:hint="eastAsia"/>
          <w:sz w:val="20"/>
          <w:szCs w:val="18"/>
        </w:rPr>
        <w:t>TUD</w:t>
      </w:r>
      <w:r>
        <w:rPr>
          <w:rFonts w:eastAsia="微软雅黑" w:hint="eastAsia"/>
          <w:sz w:val="20"/>
          <w:szCs w:val="18"/>
        </w:rPr>
        <w:t>）从事访学研究。在遥感技术领域，发表学术论文</w:t>
      </w:r>
      <w:r>
        <w:rPr>
          <w:rFonts w:eastAsia="微软雅黑"/>
          <w:sz w:val="20"/>
          <w:szCs w:val="18"/>
        </w:rPr>
        <w:t>10</w:t>
      </w:r>
      <w:r>
        <w:rPr>
          <w:rFonts w:eastAsia="微软雅黑" w:hint="eastAsia"/>
          <w:sz w:val="20"/>
          <w:szCs w:val="18"/>
        </w:rPr>
        <w:t>0</w:t>
      </w:r>
      <w:r>
        <w:rPr>
          <w:rFonts w:eastAsia="微软雅黑" w:hint="eastAsia"/>
          <w:sz w:val="20"/>
          <w:szCs w:val="18"/>
        </w:rPr>
        <w:t>余篇，主持国家自然科学基金等科研项目</w:t>
      </w:r>
      <w:r>
        <w:rPr>
          <w:rFonts w:eastAsia="微软雅黑" w:hint="eastAsia"/>
          <w:sz w:val="20"/>
          <w:szCs w:val="18"/>
        </w:rPr>
        <w:t>20</w:t>
      </w:r>
      <w:r>
        <w:rPr>
          <w:rFonts w:eastAsia="微软雅黑" w:hint="eastAsia"/>
          <w:sz w:val="20"/>
          <w:szCs w:val="18"/>
        </w:rPr>
        <w:t>余项。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联系方式：</w:t>
      </w:r>
      <w:r>
        <w:rPr>
          <w:rFonts w:eastAsia="微软雅黑" w:hint="eastAsia"/>
          <w:sz w:val="20"/>
          <w:szCs w:val="18"/>
        </w:rPr>
        <w:t>zhangf [AT] mail.buct.edu.cn</w:t>
      </w:r>
    </w:p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6177280" cy="225425"/>
                <wp:effectExtent l="0" t="0" r="0" b="31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2563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1.75pt;height:17.75pt;width:486.4pt;mso-position-horizontal:right;mso-position-horizontal-relative:margin;z-index:-251656192;mso-width-relative:page;mso-height-relative:page;" fillcolor="#6EA8DD" filled="t" stroked="f" coordsize="21600,21600" o:gfxdata="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KDH&#10;GdMAAAAFAQAADwAAAAAAAAABACAAAAAiAAAAZHJzL2Rvd25yZXYueG1sUEsBAhQAFAAAAAgAh07i&#10;QKoclTlgAgAA0gQAAA4AAAAAAAAAAQAgAAAAIgEAAGRycy9lMm9Eb2MueG1sUEsFBgAAAAAGAAYA&#10;WQEAAPQ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教育背景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495"/>
      </w:tblGrid>
      <w:tr w:rsidR="0094301A">
        <w:trPr>
          <w:trHeight w:val="17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2005.04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-2008.06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中国科学院电子学研究所，信号与信息处理，博士</w:t>
            </w:r>
          </w:p>
        </w:tc>
      </w:tr>
      <w:tr w:rsidR="0094301A">
        <w:trPr>
          <w:trHeight w:val="17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2002.09-2005.04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北京航空航天大学大学，</w:t>
            </w:r>
            <w:r>
              <w:rPr>
                <w:rFonts w:eastAsia="微软雅黑" w:cstheme="minorBidi" w:hint="eastAsia"/>
                <w:sz w:val="20"/>
                <w:szCs w:val="18"/>
              </w:rPr>
              <w:t xml:space="preserve">  </w:t>
            </w:r>
            <w:r>
              <w:rPr>
                <w:rFonts w:eastAsia="微软雅黑" w:cstheme="minorBidi" w:hint="eastAsia"/>
                <w:sz w:val="20"/>
                <w:szCs w:val="18"/>
              </w:rPr>
              <w:t>信号与信息处理，硕士</w:t>
            </w:r>
          </w:p>
        </w:tc>
      </w:tr>
      <w:tr w:rsidR="0094301A">
        <w:trPr>
          <w:trHeight w:val="17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1998.09-2002.06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中国民航大学，</w:t>
            </w:r>
            <w:r>
              <w:rPr>
                <w:rFonts w:eastAsia="微软雅黑" w:cstheme="minorBidi" w:hint="eastAsia"/>
                <w:sz w:val="20"/>
                <w:szCs w:val="18"/>
              </w:rPr>
              <w:t xml:space="preserve">          </w:t>
            </w:r>
            <w:r>
              <w:rPr>
                <w:rFonts w:eastAsia="微软雅黑" w:cstheme="minorBidi" w:hint="eastAsia"/>
                <w:sz w:val="20"/>
                <w:szCs w:val="18"/>
              </w:rPr>
              <w:t>通信工程</w:t>
            </w:r>
            <w:r>
              <w:rPr>
                <w:rFonts w:eastAsia="微软雅黑" w:cstheme="minorBidi" w:hint="eastAsia"/>
                <w:sz w:val="20"/>
                <w:szCs w:val="18"/>
              </w:rPr>
              <w:t xml:space="preserve">        </w:t>
            </w:r>
            <w:r>
              <w:rPr>
                <w:rFonts w:eastAsia="微软雅黑" w:cstheme="minorBidi" w:hint="eastAsia"/>
                <w:sz w:val="20"/>
                <w:szCs w:val="18"/>
              </w:rPr>
              <w:t>学士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6177280" cy="237490"/>
                <wp:effectExtent l="0" t="0" r="0" b="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374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4.35pt;height:18.7pt;width:486.4pt;mso-position-horizontal:right;mso-position-horizontal-relative:margin;z-index:-251654144;mso-width-relative:page;mso-height-relative:page;" fillcolor="#6EA8DD" filled="t" stroked="f" coordsize="21600,21600" o:gfxdata="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86wqs&#10;0wAAAAUBAAAPAAAAAAAAAAEAIAAAACIAAABkcnMvZG93bnJldi54bWxQSwECFAAUAAAACACHTuJA&#10;+rxwYV8CAADTBAAADgAAAAAAAAABACAAAAAiAQAAZHJzL2Uyb0RvYy54bWxQSwUGAAAAAAYABgBZ&#10;AQAA8wUAAAAA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工作经历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495"/>
      </w:tblGrid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2017.12-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至今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beforeLines="20" w:before="62"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北京化工大学，信息科学与技术学院，教授</w:t>
            </w:r>
          </w:p>
        </w:tc>
      </w:tr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.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09-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2017.12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jc w:val="lef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德国德累斯顿工业大学，访问学者</w:t>
            </w:r>
          </w:p>
        </w:tc>
      </w:tr>
      <w:tr w:rsidR="0094301A">
        <w:trPr>
          <w:trHeight w:val="90"/>
        </w:trPr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013.12-2015.01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jc w:val="lef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美国伊利诺伊大学香槟分校，访问学者</w:t>
            </w:r>
          </w:p>
        </w:tc>
      </w:tr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beforeLines="20" w:before="62" w:afterLines="20" w:after="62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010.06-201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7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-11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jc w:val="lef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北京化工大学，信息科学与技术学院，讲师、副教授、博导</w:t>
            </w:r>
          </w:p>
        </w:tc>
      </w:tr>
      <w:tr w:rsidR="0094301A">
        <w:tc>
          <w:tcPr>
            <w:tcW w:w="3203" w:type="dxa"/>
          </w:tcPr>
          <w:p w:rsidR="0094301A" w:rsidRDefault="008E3929">
            <w:pPr>
              <w:pStyle w:val="ad"/>
              <w:tabs>
                <w:tab w:val="right" w:pos="1620"/>
                <w:tab w:val="left" w:pos="5940"/>
                <w:tab w:val="left" w:pos="6120"/>
              </w:tabs>
              <w:snapToGrid w:val="0"/>
              <w:spacing w:beforeLines="20" w:before="62" w:line="240" w:lineRule="atLeast"/>
              <w:ind w:firstLineChars="0" w:firstLine="0"/>
              <w:jc w:val="left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2008.06-2010.06</w:t>
            </w:r>
          </w:p>
        </w:tc>
        <w:tc>
          <w:tcPr>
            <w:tcW w:w="6652" w:type="dxa"/>
          </w:tcPr>
          <w:p w:rsidR="0094301A" w:rsidRDefault="008E3929">
            <w:pPr>
              <w:tabs>
                <w:tab w:val="right" w:pos="1620"/>
                <w:tab w:val="left" w:pos="5940"/>
                <w:tab w:val="left" w:pos="6120"/>
              </w:tabs>
              <w:snapToGrid w:val="0"/>
              <w:spacing w:line="240" w:lineRule="atLeast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中国科学院，电子学，博士后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6177280" cy="237490"/>
                <wp:effectExtent l="0" t="0" r="0" b="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374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4pt;height:18.7pt;width:486.4pt;mso-position-horizontal:right;mso-position-horizontal-relative:margin;z-index:-251653120;mso-width-relative:page;mso-height-relative:page;" fillcolor="#6EA8DD" filled="t" stroked="f" coordsize="21600,21600" o:gfxdata="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lCJlh&#10;0wAAAAUBAAAPAAAAAAAAAAEAIAAAACIAAABkcnMvZG93bnJldi54bWxQSwECFAAUAAAACACHTuJA&#10;0ClSwF8CAADTBAAADgAAAAAAAAABACAAAAAiAQAAZHJzL2Uyb0RvYy54bWxQSwUGAAAAAAYABgBZ&#10;AQAA8wUAAAAA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科研项目</w:t>
      </w:r>
    </w:p>
    <w:tbl>
      <w:tblPr>
        <w:tblStyle w:val="a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(1)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国家自然科学基金面上项目：资源受限环境下基于深度递归学习的多角度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目标识别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2019-2022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主持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(2)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国家自然科学基金青年项目：不规则问题驱动下的多维度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回波混合粒度并行模拟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016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(3)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高分专项外协课题：高分辨率星载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多模式数据模拟研究，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2016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(4)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北京市自然科学基金青年项目：面向交通监测的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LTE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信号外辐射源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ISAR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成像技术研究，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016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(5)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北京市青年英才计划：面向化工管道多相流检测的电容层析成像技术研究，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-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2016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(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已结题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)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177280" cy="222885"/>
                <wp:effectExtent l="0" t="0" r="0" b="571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280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top:4.8pt;height:17.55pt;width:486.4pt;mso-position-horizontal:right;mso-position-horizontal-relative:margin;z-index:-251652096;mso-width-relative:page;mso-height-relative:page;" fillcolor="#6EA8DD" filled="t" stroked="f" coordsize="21600,21600" o:gfxdata="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lVmO7T&#10;AAAABQEAAA8AAAAAAAAAAQAgAAAAIgAAAGRycy9kb3ducmV2LnhtbFBLAQIUABQAAAAIAIdO4kCz&#10;lp2tXgIAANMEAAAOAAAAAAAAAAEAIAAAACIBAABkcnMvZTJvRG9jLnhtbFBLBQYAAAAABgAGAFkB&#10;AADyBQAAAAA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研究方向</w:t>
      </w:r>
    </w:p>
    <w:tbl>
      <w:tblPr>
        <w:tblStyle w:val="a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极化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SAR/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高光谱图像分类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SAR/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光学图像目标解译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成像仿真</w:t>
            </w:r>
          </w:p>
        </w:tc>
      </w:tr>
      <w:tr w:rsidR="0094301A">
        <w:tc>
          <w:tcPr>
            <w:tcW w:w="10031" w:type="dxa"/>
          </w:tcPr>
          <w:p w:rsidR="0094301A" w:rsidRDefault="008E3929">
            <w:pPr>
              <w:pStyle w:val="ad"/>
              <w:numPr>
                <w:ilvl w:val="0"/>
                <w:numId w:val="1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计算机视觉</w:t>
            </w:r>
          </w:p>
        </w:tc>
      </w:tr>
    </w:tbl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68580</wp:posOffset>
                </wp:positionV>
                <wp:extent cx="6163310" cy="204470"/>
                <wp:effectExtent l="0" t="0" r="8890" b="508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3310" cy="2044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4.05pt;margin-top:5.4pt;height:16.1pt;width:485.3pt;mso-position-horizontal-relative:margin;z-index:-251651072;mso-width-relative:page;mso-height-relative:page;" fillcolor="#6EA8DD" filled="t" stroked="f" coordsize="21600,21600" o:gfxdata="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Don&#10;hNUAAAAIAQAADwAAAAAAAAABACAAAAAiAAAAZHJzL2Rvd25yZXYueG1sUEsBAhQAFAAAAAgAh07i&#10;QCgCxnheAgAA0wQAAA4AAAAAAAAAAQAgAAAAJAEAAGRycy9lMm9Eb2MueG1sUEsFBgAAAAAGAAYA&#10;WQEAAPQ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研究生招生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博士招生</w:t>
      </w:r>
      <w:r>
        <w:rPr>
          <w:rFonts w:eastAsia="微软雅黑" w:hint="eastAsia"/>
          <w:sz w:val="20"/>
          <w:szCs w:val="18"/>
        </w:rPr>
        <w:t>：本人常年招收博士研究生（直博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硕博连读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申请考核等</w:t>
      </w:r>
      <w:r>
        <w:rPr>
          <w:rFonts w:eastAsia="微软雅黑" w:hint="eastAsia"/>
          <w:sz w:val="20"/>
          <w:szCs w:val="18"/>
        </w:rPr>
        <w:t>)</w:t>
      </w:r>
      <w:r>
        <w:rPr>
          <w:rFonts w:eastAsia="微软雅黑" w:hint="eastAsia"/>
          <w:sz w:val="20"/>
          <w:szCs w:val="18"/>
        </w:rPr>
        <w:t>！欢迎</w:t>
      </w:r>
      <w:r>
        <w:rPr>
          <w:rFonts w:eastAsia="微软雅黑"/>
          <w:sz w:val="20"/>
          <w:szCs w:val="18"/>
        </w:rPr>
        <w:t>电子信息工程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/>
          <w:sz w:val="20"/>
          <w:szCs w:val="18"/>
        </w:rPr>
        <w:t>通信工程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计算机科学与技术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数学等相关专业的同学发邮件咨询！</w:t>
      </w:r>
      <w:r>
        <w:rPr>
          <w:rFonts w:eastAsia="微软雅黑" w:hint="eastAsia"/>
          <w:sz w:val="20"/>
          <w:szCs w:val="18"/>
        </w:rPr>
        <w:t xml:space="preserve"> 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学术博士：</w:t>
      </w:r>
      <w:r>
        <w:rPr>
          <w:rFonts w:eastAsia="微软雅黑"/>
          <w:sz w:val="20"/>
          <w:szCs w:val="18"/>
        </w:rPr>
        <w:t>计算机</w:t>
      </w:r>
      <w:r>
        <w:rPr>
          <w:rFonts w:eastAsia="微软雅黑" w:hint="eastAsia"/>
          <w:sz w:val="20"/>
          <w:szCs w:val="18"/>
        </w:rPr>
        <w:t>技术与智能系统、人工智能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工程博士：待定</w:t>
      </w:r>
    </w:p>
    <w:p w:rsidR="0094301A" w:rsidRDefault="0094301A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b/>
          <w:bCs/>
          <w:sz w:val="20"/>
          <w:szCs w:val="18"/>
        </w:rPr>
      </w:pP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lastRenderedPageBreak/>
        <w:t>硕士招生</w:t>
      </w:r>
      <w:r>
        <w:rPr>
          <w:rFonts w:eastAsia="微软雅黑" w:hint="eastAsia"/>
          <w:sz w:val="20"/>
          <w:szCs w:val="18"/>
        </w:rPr>
        <w:t>：欢迎计算机科学与技术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 w:hint="eastAsia"/>
          <w:sz w:val="20"/>
          <w:szCs w:val="18"/>
        </w:rPr>
        <w:t>人工智能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/>
          <w:sz w:val="20"/>
          <w:szCs w:val="18"/>
        </w:rPr>
        <w:t>电子信息工程</w:t>
      </w:r>
      <w:r>
        <w:rPr>
          <w:rFonts w:eastAsia="微软雅黑" w:hint="eastAsia"/>
          <w:sz w:val="20"/>
          <w:szCs w:val="18"/>
        </w:rPr>
        <w:t>/</w:t>
      </w:r>
      <w:r>
        <w:rPr>
          <w:rFonts w:eastAsia="微软雅黑"/>
          <w:sz w:val="20"/>
          <w:szCs w:val="18"/>
        </w:rPr>
        <w:t>通信工程</w:t>
      </w:r>
      <w:r>
        <w:rPr>
          <w:rFonts w:eastAsia="微软雅黑" w:hint="eastAsia"/>
          <w:sz w:val="20"/>
          <w:szCs w:val="18"/>
        </w:rPr>
        <w:t>等相关专业的同学保送、报考！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学术硕士：</w:t>
      </w:r>
    </w:p>
    <w:p w:rsidR="0094301A" w:rsidRDefault="008E3929">
      <w:pPr>
        <w:numPr>
          <w:ilvl w:val="0"/>
          <w:numId w:val="2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信息与通信工程</w:t>
      </w:r>
      <w:r>
        <w:rPr>
          <w:rFonts w:eastAsia="微软雅黑" w:hint="eastAsia"/>
          <w:sz w:val="20"/>
          <w:szCs w:val="18"/>
        </w:rPr>
        <w:t>（</w:t>
      </w:r>
      <w:r>
        <w:rPr>
          <w:rFonts w:eastAsia="微软雅黑" w:hint="eastAsia"/>
          <w:sz w:val="20"/>
          <w:szCs w:val="18"/>
        </w:rPr>
        <w:t>02</w:t>
      </w:r>
      <w:r>
        <w:rPr>
          <w:rFonts w:eastAsia="微软雅黑" w:hint="eastAsia"/>
          <w:sz w:val="20"/>
          <w:szCs w:val="18"/>
        </w:rPr>
        <w:t>图像解译与智能处理）</w:t>
      </w:r>
    </w:p>
    <w:p w:rsidR="0094301A" w:rsidRDefault="008E3929">
      <w:pPr>
        <w:numPr>
          <w:ilvl w:val="0"/>
          <w:numId w:val="2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计算机科学与技术</w:t>
      </w:r>
      <w:r>
        <w:rPr>
          <w:rFonts w:eastAsia="微软雅黑" w:hint="eastAsia"/>
          <w:sz w:val="20"/>
          <w:szCs w:val="18"/>
        </w:rPr>
        <w:t>（</w:t>
      </w:r>
      <w:r>
        <w:rPr>
          <w:rFonts w:eastAsia="微软雅黑" w:hint="eastAsia"/>
          <w:sz w:val="20"/>
          <w:szCs w:val="18"/>
        </w:rPr>
        <w:t>03</w:t>
      </w:r>
      <w:r>
        <w:rPr>
          <w:rFonts w:eastAsia="微软雅黑" w:hint="eastAsia"/>
          <w:sz w:val="20"/>
          <w:szCs w:val="18"/>
        </w:rPr>
        <w:t>图像智能信息处理算法研究）</w:t>
      </w:r>
    </w:p>
    <w:p w:rsidR="0094301A" w:rsidRDefault="008E3929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sz w:val="20"/>
          <w:szCs w:val="18"/>
        </w:rPr>
        <w:t>专业硕士：</w:t>
      </w:r>
    </w:p>
    <w:p w:rsidR="0094301A" w:rsidRDefault="008E3929">
      <w:pPr>
        <w:numPr>
          <w:ilvl w:val="0"/>
          <w:numId w:val="3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电子信息</w:t>
      </w:r>
      <w:r>
        <w:rPr>
          <w:rFonts w:eastAsia="微软雅黑" w:hint="eastAsia"/>
          <w:sz w:val="20"/>
          <w:szCs w:val="18"/>
        </w:rPr>
        <w:t>（新一代电子信息技术</w:t>
      </w:r>
      <w:r>
        <w:rPr>
          <w:rFonts w:eastAsia="微软雅黑" w:hint="eastAsia"/>
          <w:sz w:val="20"/>
          <w:szCs w:val="18"/>
        </w:rPr>
        <w:t>-02</w:t>
      </w:r>
      <w:r>
        <w:rPr>
          <w:rFonts w:eastAsia="微软雅黑" w:hint="eastAsia"/>
          <w:sz w:val="20"/>
          <w:szCs w:val="18"/>
        </w:rPr>
        <w:t>遥感信息处理）</w:t>
      </w:r>
    </w:p>
    <w:p w:rsidR="0094301A" w:rsidRDefault="008E3929">
      <w:pPr>
        <w:numPr>
          <w:ilvl w:val="0"/>
          <w:numId w:val="3"/>
        </w:numPr>
        <w:tabs>
          <w:tab w:val="clear" w:pos="840"/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  <w:r>
        <w:rPr>
          <w:rFonts w:eastAsia="微软雅黑" w:hint="eastAsia"/>
          <w:b/>
          <w:bCs/>
          <w:sz w:val="20"/>
          <w:szCs w:val="18"/>
        </w:rPr>
        <w:t>电子信息</w:t>
      </w:r>
      <w:r>
        <w:rPr>
          <w:rFonts w:eastAsia="微软雅黑" w:hint="eastAsia"/>
          <w:sz w:val="20"/>
          <w:szCs w:val="18"/>
        </w:rPr>
        <w:t>（计算机技术</w:t>
      </w:r>
      <w:r>
        <w:rPr>
          <w:rFonts w:eastAsia="微软雅黑" w:hint="eastAsia"/>
          <w:sz w:val="20"/>
          <w:szCs w:val="18"/>
        </w:rPr>
        <w:t>-05</w:t>
      </w:r>
      <w:r>
        <w:rPr>
          <w:rFonts w:eastAsia="微软雅黑" w:hint="eastAsia"/>
          <w:sz w:val="20"/>
          <w:szCs w:val="18"/>
        </w:rPr>
        <w:t>图像智能信息处理算法研究）</w:t>
      </w:r>
    </w:p>
    <w:p w:rsidR="0094301A" w:rsidRDefault="0094301A">
      <w:pPr>
        <w:tabs>
          <w:tab w:val="right" w:pos="1620"/>
          <w:tab w:val="left" w:pos="5940"/>
          <w:tab w:val="left" w:pos="6120"/>
        </w:tabs>
        <w:snapToGrid w:val="0"/>
        <w:spacing w:beforeLines="20" w:before="62" w:afterLines="20" w:after="62"/>
        <w:rPr>
          <w:rFonts w:eastAsia="微软雅黑"/>
          <w:sz w:val="20"/>
          <w:szCs w:val="18"/>
        </w:rPr>
      </w:pPr>
    </w:p>
    <w:p w:rsidR="0094301A" w:rsidRDefault="008E3929">
      <w:pPr>
        <w:tabs>
          <w:tab w:val="left" w:pos="2980"/>
        </w:tabs>
        <w:snapToGrid w:val="0"/>
        <w:spacing w:beforeLines="20" w:before="62"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52070</wp:posOffset>
                </wp:positionV>
                <wp:extent cx="6172200" cy="233680"/>
                <wp:effectExtent l="0" t="0" r="0" b="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336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4.05pt;margin-top:4.1pt;height:18.4pt;width:486pt;mso-position-horizontal-relative:margin;z-index:-251650048;mso-width-relative:page;mso-height-relative:page;" fillcolor="#6EA8DD" filled="t" stroked="f" coordsize="21600,21600" o:gfxdata="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RF1OnU&#10;AAAABwEAAA8AAAAAAAAAAQAgAAAAIgAAAGRycy9kb3ducmV2LnhtbFBLAQIUABQAAAAIAIdO4kAR&#10;SQoGXQIAANMEAAAOAAAAAAAAAAEAIAAAACMBAABkcnMvZTJvRG9jLnhtbFBLBQYAAAAABgAGAFkB&#10;AADyBQAAAAA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在读研究生</w:t>
      </w:r>
    </w:p>
    <w:tbl>
      <w:tblPr>
        <w:tblStyle w:val="a7"/>
        <w:tblW w:w="5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0"/>
        <w:gridCol w:w="850"/>
        <w:gridCol w:w="850"/>
        <w:gridCol w:w="850"/>
      </w:tblGrid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博士：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倪军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019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唐嘉昕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程建达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1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刘颖冰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/>
                <w:sz w:val="20"/>
                <w:szCs w:val="18"/>
              </w:rPr>
              <w:t>硕士：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019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曹卓越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闫敏超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蒙恬莹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李彤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高琼</w:t>
            </w: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邓莎萨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王道昌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茹一鹏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陆圣涛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21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喻亚萌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匡意</w:t>
            </w:r>
          </w:p>
        </w:tc>
        <w:tc>
          <w:tcPr>
            <w:tcW w:w="85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闫港</w:t>
            </w: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85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</w:tr>
    </w:tbl>
    <w:p w:rsidR="0094301A" w:rsidRDefault="008E3929">
      <w:pPr>
        <w:snapToGrid w:val="0"/>
        <w:spacing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9525</wp:posOffset>
                </wp:positionV>
                <wp:extent cx="6181725" cy="238125"/>
                <wp:effectExtent l="0" t="0" r="9525" b="9525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5.55pt;margin-top:0.75pt;height:18.75pt;width:486.75pt;mso-position-horizontal-relative:margin;z-index:-251649024;mso-width-relative:page;mso-height-relative:page;" fillcolor="#6EA8DD" filled="t" stroked="f" coordsize="21600,21600" o:gfxdata="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jXSc1wAAAAgBAAAPAAAAAAAAAAEAIAAAACIAAABkcnMvZG93bnJldi54&#10;bWxQSwECFAAUAAAACACHTuJAArF9+G0CAAAMBQAADgAAAAAAAAABACAAAAAmAQAAZHJzL2Uyb0Rv&#10;Yy54bWxQSwUGAAAAAAYABgBZAQAABQ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毕业研究生</w:t>
      </w:r>
    </w:p>
    <w:tbl>
      <w:tblPr>
        <w:tblStyle w:val="a7"/>
        <w:tblW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94"/>
        <w:gridCol w:w="2200"/>
        <w:gridCol w:w="1626"/>
      </w:tblGrid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b/>
                <w:bCs/>
                <w:sz w:val="20"/>
                <w:szCs w:val="18"/>
              </w:rPr>
              <w:t>博士</w:t>
            </w:r>
            <w:r>
              <w:rPr>
                <w:rFonts w:eastAsia="微软雅黑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022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倪军</w:t>
            </w:r>
            <w:r>
              <w:rPr>
                <w:rFonts w:eastAsia="微软雅黑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中科院空天院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/>
                <w:b/>
                <w:bCs/>
                <w:sz w:val="20"/>
                <w:szCs w:val="18"/>
              </w:rPr>
              <w:t>硕士</w:t>
            </w:r>
            <w:r>
              <w:rPr>
                <w:rFonts w:eastAsia="微软雅黑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014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刘欢</w:t>
            </w:r>
            <w:r>
              <w:rPr>
                <w:rFonts w:eastAsia="微软雅黑" w:hint="eastAsia"/>
                <w:sz w:val="13"/>
                <w:szCs w:val="13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天津审协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015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万智鹏</w:t>
            </w:r>
            <w:r>
              <w:rPr>
                <w:rFonts w:eastAsia="微软雅黑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百行征信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何雪</w:t>
            </w:r>
            <w:r>
              <w:rPr>
                <w:rFonts w:eastAsia="微软雅黑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浙江联通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016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胡辰</w:t>
            </w:r>
            <w:r>
              <w:rPr>
                <w:rFonts w:eastAsia="微软雅黑" w:cstheme="minorBidi" w:hint="eastAsia"/>
                <w:sz w:val="13"/>
                <w:szCs w:val="13"/>
              </w:rPr>
              <w:t>-</w:t>
            </w:r>
            <w:r>
              <w:rPr>
                <w:rFonts w:eastAsia="微软雅黑" w:cstheme="minorBidi" w:hint="eastAsia"/>
                <w:sz w:val="13"/>
                <w:szCs w:val="13"/>
              </w:rPr>
              <w:t>中科曙光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李国君</w:t>
            </w:r>
            <w:r>
              <w:rPr>
                <w:rFonts w:eastAsia="微软雅黑" w:cstheme="minorBidi" w:hint="eastAsia"/>
                <w:sz w:val="13"/>
                <w:szCs w:val="13"/>
              </w:rPr>
              <w:t>-</w:t>
            </w:r>
            <w:r>
              <w:rPr>
                <w:rFonts w:eastAsia="微软雅黑" w:cstheme="minorBidi" w:hint="eastAsia"/>
                <w:sz w:val="13"/>
                <w:szCs w:val="13"/>
              </w:rPr>
              <w:t>字节跳动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017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苏丹丹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北京联通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唐明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欧菲智能车联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018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汤晗媛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招银网络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姚晓杰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杭州公务员</w:t>
            </w: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019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傅真珍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中冶京诚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020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吴优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中电电科院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王云冲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中科曙光</w:t>
            </w:r>
          </w:p>
        </w:tc>
        <w:tc>
          <w:tcPr>
            <w:tcW w:w="1626" w:type="dxa"/>
          </w:tcPr>
          <w:p w:rsidR="0094301A" w:rsidRDefault="008E3929">
            <w:pPr>
              <w:tabs>
                <w:tab w:val="left" w:pos="1539"/>
              </w:tabs>
              <w:snapToGrid w:val="0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金啸宇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北京锐安</w:t>
            </w: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021</w:t>
            </w:r>
            <w:r>
              <w:rPr>
                <w:rFonts w:ascii="Times New Roman" w:eastAsia="微软雅黑" w:hAnsi="Times New Roman" w:cs="Times New Roman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杜文瑞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北京泰康</w:t>
            </w:r>
          </w:p>
        </w:tc>
        <w:tc>
          <w:tcPr>
            <w:tcW w:w="2200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赵晨茜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国防科大</w:t>
            </w:r>
          </w:p>
        </w:tc>
        <w:tc>
          <w:tcPr>
            <w:tcW w:w="162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黄恒华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上海展讯</w:t>
            </w: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18"/>
              </w:rPr>
              <w:t>本科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2014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林一鸣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Facebook AI Research (</w:t>
            </w:r>
            <w:r>
              <w:rPr>
                <w:rFonts w:eastAsia="微软雅黑" w:hint="eastAsia"/>
                <w:sz w:val="13"/>
                <w:szCs w:val="13"/>
              </w:rPr>
              <w:t>伦敦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2015: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李志鑫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Line (</w:t>
            </w:r>
            <w:r>
              <w:rPr>
                <w:rFonts w:eastAsia="微软雅黑" w:hint="eastAsia"/>
                <w:sz w:val="13"/>
                <w:szCs w:val="13"/>
              </w:rPr>
              <w:t>东京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陈弘毅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卡内基梅隆大学</w:t>
            </w:r>
            <w:r>
              <w:rPr>
                <w:rFonts w:eastAsia="微软雅黑" w:hint="eastAsia"/>
                <w:sz w:val="13"/>
                <w:szCs w:val="13"/>
              </w:rPr>
              <w:t>(</w:t>
            </w:r>
            <w:r>
              <w:rPr>
                <w:rFonts w:eastAsia="微软雅黑" w:hint="eastAsia"/>
                <w:sz w:val="13"/>
                <w:szCs w:val="13"/>
              </w:rPr>
              <w:t>美国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2019</w:t>
            </w:r>
            <w:r>
              <w:rPr>
                <w:rFonts w:ascii="Times New Roman" w:eastAsia="微软雅黑" w:hAnsi="Times New Roman" w:cs="Times New Roman" w:hint="eastAsia"/>
                <w:sz w:val="20"/>
                <w:szCs w:val="18"/>
              </w:rPr>
              <w:t>：</w:t>
            </w:r>
          </w:p>
        </w:tc>
        <w:tc>
          <w:tcPr>
            <w:tcW w:w="2094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  <w:r>
              <w:rPr>
                <w:rFonts w:eastAsia="微软雅黑" w:cstheme="minorBidi" w:hint="eastAsia"/>
                <w:sz w:val="20"/>
                <w:szCs w:val="18"/>
              </w:rPr>
              <w:t>贾云哲</w:t>
            </w:r>
            <w:r>
              <w:rPr>
                <w:rFonts w:eastAsia="微软雅黑" w:cstheme="minorBidi" w:hint="eastAsia"/>
                <w:sz w:val="20"/>
                <w:szCs w:val="18"/>
              </w:rPr>
              <w:t>-</w:t>
            </w:r>
            <w:r>
              <w:rPr>
                <w:rFonts w:eastAsia="微软雅黑" w:hint="eastAsia"/>
                <w:sz w:val="13"/>
                <w:szCs w:val="13"/>
              </w:rPr>
              <w:t>杜克大学</w:t>
            </w:r>
            <w:r>
              <w:rPr>
                <w:rFonts w:eastAsia="微软雅黑" w:hint="eastAsia"/>
                <w:sz w:val="13"/>
                <w:szCs w:val="13"/>
              </w:rPr>
              <w:t>(</w:t>
            </w:r>
            <w:r>
              <w:rPr>
                <w:rFonts w:eastAsia="微软雅黑" w:hint="eastAsia"/>
                <w:sz w:val="13"/>
                <w:szCs w:val="13"/>
              </w:rPr>
              <w:t>美国</w:t>
            </w:r>
            <w:r>
              <w:rPr>
                <w:rFonts w:eastAsia="微软雅黑" w:hint="eastAsia"/>
                <w:sz w:val="13"/>
                <w:szCs w:val="13"/>
              </w:rPr>
              <w:t>)</w:t>
            </w: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rPr>
          <w:trHeight w:val="20"/>
        </w:trPr>
        <w:tc>
          <w:tcPr>
            <w:tcW w:w="1134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left="142"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</w:p>
        </w:tc>
        <w:tc>
          <w:tcPr>
            <w:tcW w:w="2094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2200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  <w:tc>
          <w:tcPr>
            <w:tcW w:w="162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</w:tbl>
    <w:p w:rsidR="0094301A" w:rsidRDefault="008E3929">
      <w:pPr>
        <w:snapToGrid w:val="0"/>
        <w:spacing w:afterLines="20" w:after="62"/>
        <w:rPr>
          <w:rFonts w:eastAsia="微软雅黑"/>
          <w:b/>
          <w:sz w:val="22"/>
          <w:szCs w:val="18"/>
        </w:rPr>
      </w:pPr>
      <w:r>
        <w:rPr>
          <w:rFonts w:eastAsia="微软雅黑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28575</wp:posOffset>
                </wp:positionV>
                <wp:extent cx="6172200" cy="2095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095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05pt;margin-top:2.25pt;height:16.5pt;width:486pt;mso-position-horizontal-relative:margin;z-index:-251644928;mso-width-relative:page;mso-height-relative:page;" fillcolor="#6EA8DD" filled="t" stroked="f" coordsize="21600,21600" o:gfxdata="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4LJp1wAAAAcBAAAPAAAAAAAAAAEAIAAAACIAAABkcnMvZG93bnJldi54&#10;bWxQSwECFAAUAAAACACHTuJA0mkX5G0CAAALBQAADgAAAAAAAAABACAAAAAmAQAAZHJzL2Uyb0Rv&#10;Yy54bWxQSwUGAAAAAAYABgBZAQAABQ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sz w:val="22"/>
          <w:szCs w:val="18"/>
        </w:rPr>
        <w:t>论文</w:t>
      </w:r>
      <w:r>
        <w:rPr>
          <w:rFonts w:eastAsia="微软雅黑" w:hint="eastAsia"/>
          <w:b/>
          <w:sz w:val="22"/>
          <w:szCs w:val="18"/>
        </w:rPr>
        <w:t>/</w:t>
      </w:r>
      <w:r>
        <w:rPr>
          <w:rFonts w:eastAsia="微软雅黑" w:hint="eastAsia"/>
          <w:b/>
          <w:sz w:val="22"/>
          <w:szCs w:val="18"/>
        </w:rPr>
        <w:t>期刊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极化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SAR/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高光谱图像分类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155AD8" w:rsidRPr="00FA6CFD" w:rsidRDefault="00155AD8" w:rsidP="0065586A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L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i ZC, Li HC</w:t>
      </w:r>
      <w:r w:rsidR="005077CA">
        <w:rPr>
          <w:rFonts w:ascii="Times New Roman" w:eastAsia="微软雅黑" w:hAnsi="Times New Roman"/>
          <w:sz w:val="20"/>
          <w:szCs w:val="18"/>
          <w:highlight w:val="yellow"/>
        </w:rPr>
        <w:t>*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Gao G, Hua ZX,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 xml:space="preserve"> Zhang F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, Hong W, “Unsupervised classification of polarimetric SAR images via SVGp0MM with extended variational inference”, </w:t>
      </w:r>
      <w:r w:rsidRPr="0001242E">
        <w:rPr>
          <w:rFonts w:ascii="Times New Roman" w:eastAsia="微软雅黑" w:hAnsi="Times New Roman"/>
          <w:b/>
          <w:i/>
          <w:sz w:val="20"/>
          <w:szCs w:val="18"/>
          <w:highlight w:val="yellow"/>
        </w:rPr>
        <w:t xml:space="preserve">ISPRS Journal of Photogrammetry and Remote </w:t>
      </w:r>
      <w:r w:rsidRPr="0001242E">
        <w:rPr>
          <w:rFonts w:ascii="Times New Roman" w:eastAsia="微软雅黑" w:hAnsi="Times New Roman"/>
          <w:b/>
          <w:i/>
          <w:sz w:val="20"/>
          <w:szCs w:val="18"/>
          <w:highlight w:val="yellow"/>
        </w:rPr>
        <w:lastRenderedPageBreak/>
        <w:t>Sensing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2023.</w:t>
      </w:r>
      <w:r w:rsidR="0065586A"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 xml:space="preserve"> (</w:t>
      </w:r>
      <w:r w:rsidR="0065586A" w:rsidRPr="00FA6CFD">
        <w:rPr>
          <w:rFonts w:ascii="Times New Roman" w:eastAsia="微软雅黑" w:hAnsi="Times New Roman" w:hint="eastAsia"/>
          <w:b/>
          <w:bCs/>
          <w:color w:val="FF0000"/>
          <w:sz w:val="20"/>
          <w:szCs w:val="18"/>
          <w:highlight w:val="yellow"/>
        </w:rPr>
        <w:t>Top</w:t>
      </w:r>
      <w:r w:rsidR="0065586A"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)</w:t>
      </w:r>
    </w:p>
    <w:p w:rsidR="007F2380" w:rsidRDefault="007F2380" w:rsidP="0065586A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Hu W, Wang F, Yin Q</w:t>
      </w:r>
      <w:r w:rsidR="005077CA">
        <w:rPr>
          <w:rFonts w:ascii="Times New Roman" w:eastAsia="微软雅黑" w:hAnsi="Times New Roman"/>
          <w:sz w:val="20"/>
          <w:szCs w:val="18"/>
          <w:highlight w:val="yellow"/>
        </w:rPr>
        <w:t>*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, 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“</w:t>
      </w:r>
      <w:hyperlink r:id="rId9" w:history="1">
        <w:r w:rsidRPr="00FA6CFD">
          <w:rPr>
            <w:rFonts w:ascii="Times New Roman" w:eastAsia="微软雅黑" w:hAnsi="Times New Roman"/>
            <w:sz w:val="20"/>
            <w:szCs w:val="18"/>
            <w:highlight w:val="yellow"/>
          </w:rPr>
          <w:t>SGT: A Generalized Processing Model for 1-D Remote Sensing Signal Classification</w:t>
        </w:r>
      </w:hyperlink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FA6CFD">
        <w:rPr>
          <w:rFonts w:ascii="Times New Roman" w:eastAsia="微软雅黑" w:hAnsi="Times New Roman"/>
          <w:b/>
          <w:i/>
          <w:sz w:val="20"/>
          <w:szCs w:val="18"/>
          <w:highlight w:val="yellow"/>
        </w:rPr>
        <w:t>IEEE Geoscience and Remote Sensing Letters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2022.</w:t>
      </w:r>
      <w:r w:rsidR="005077CA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 xml:space="preserve"> </w:t>
      </w:r>
    </w:p>
    <w:p w:rsidR="00FA6CFD" w:rsidRDefault="00FA6CFD" w:rsidP="0065586A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Cheng J, Xiang D, Yin Q, 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*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“A Novel Crop Classification Method Based on the Tensor-GCN for Time-Series PolSAR Data”</w:t>
      </w:r>
      <w:r w:rsidRPr="00FA6CFD">
        <w:rPr>
          <w:rFonts w:ascii="Times New Roman" w:eastAsia="微软雅黑" w:hAnsi="Times New Roman"/>
          <w:b/>
          <w:bCs/>
          <w:i/>
          <w:iCs/>
          <w:sz w:val="20"/>
          <w:szCs w:val="18"/>
          <w:highlight w:val="yellow"/>
        </w:rPr>
        <w:t xml:space="preserve"> IEEE Transactions on Geoscience and Remote Sensing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2022.</w:t>
      </w:r>
      <w:r w:rsidR="005077CA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 xml:space="preserve"> </w:t>
      </w:r>
      <w:r w:rsidR="005077CA"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(</w:t>
      </w:r>
      <w:r w:rsidR="005077CA" w:rsidRPr="00FA6CFD">
        <w:rPr>
          <w:rFonts w:ascii="Times New Roman" w:eastAsia="微软雅黑" w:hAnsi="Times New Roman" w:hint="eastAsia"/>
          <w:b/>
          <w:bCs/>
          <w:color w:val="FF0000"/>
          <w:sz w:val="20"/>
          <w:szCs w:val="18"/>
          <w:highlight w:val="yellow"/>
        </w:rPr>
        <w:t>Top</w:t>
      </w:r>
      <w:r w:rsidR="005077CA"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)</w:t>
      </w:r>
    </w:p>
    <w:p w:rsidR="00FA6CFD" w:rsidRDefault="00FA6CFD" w:rsidP="00FA6CFD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/>
          <w:sz w:val="20"/>
          <w:szCs w:val="18"/>
          <w:highlight w:val="yellow"/>
        </w:rPr>
        <w:t>Ni J, Carlos LM</w:t>
      </w:r>
      <w:r w:rsidR="005077CA">
        <w:rPr>
          <w:rFonts w:ascii="Times New Roman" w:eastAsia="微软雅黑" w:hAnsi="Times New Roman"/>
          <w:sz w:val="20"/>
          <w:szCs w:val="18"/>
          <w:highlight w:val="yellow"/>
        </w:rPr>
        <w:t>*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, Hu Z, 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“</w:t>
      </w:r>
      <w:r w:rsidRPr="001E1538">
        <w:rPr>
          <w:rFonts w:ascii="Times New Roman" w:eastAsia="微软雅黑" w:hAnsi="Times New Roman"/>
          <w:sz w:val="20"/>
          <w:szCs w:val="18"/>
          <w:highlight w:val="yellow"/>
        </w:rPr>
        <w:t>Multitemporal SAR and Polarimetric SAR Optimization and Classification: Reinterpreting Temporal Coherence</w:t>
      </w:r>
      <w:r>
        <w:rPr>
          <w:rFonts w:ascii="Times New Roman" w:eastAsia="微软雅黑" w:hAnsi="Times New Roman"/>
          <w:sz w:val="20"/>
          <w:szCs w:val="18"/>
          <w:highlight w:val="yellow"/>
        </w:rPr>
        <w:t>”</w:t>
      </w:r>
      <w:r w:rsidRPr="00FA6CFD">
        <w:rPr>
          <w:rFonts w:eastAsia="微软雅黑"/>
          <w:b/>
          <w:bCs/>
          <w:i/>
          <w:iCs/>
          <w:sz w:val="20"/>
          <w:highlight w:val="yellow"/>
        </w:rPr>
        <w:t xml:space="preserve"> </w:t>
      </w:r>
      <w:r w:rsidRPr="00FA6CFD">
        <w:rPr>
          <w:rFonts w:ascii="Times New Roman" w:eastAsia="微软雅黑" w:hAnsi="Times New Roman"/>
          <w:b/>
          <w:bCs/>
          <w:i/>
          <w:iCs/>
          <w:sz w:val="20"/>
          <w:szCs w:val="18"/>
          <w:highlight w:val="yellow"/>
        </w:rPr>
        <w:t>IEEE Transactions on Geoscience and Remote Sensing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2022.</w:t>
      </w:r>
      <w:r w:rsidR="005077CA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 xml:space="preserve"> </w:t>
      </w:r>
      <w:r w:rsidR="005077CA"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(</w:t>
      </w:r>
      <w:r w:rsidR="005077CA" w:rsidRPr="00FA6CFD">
        <w:rPr>
          <w:rFonts w:ascii="Times New Roman" w:eastAsia="微软雅黑" w:hAnsi="Times New Roman" w:hint="eastAsia"/>
          <w:b/>
          <w:bCs/>
          <w:color w:val="FF0000"/>
          <w:sz w:val="20"/>
          <w:szCs w:val="18"/>
          <w:highlight w:val="yellow"/>
        </w:rPr>
        <w:t>Top</w:t>
      </w:r>
      <w:r w:rsidR="005077CA"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)</w:t>
      </w:r>
    </w:p>
    <w:p w:rsidR="00FA6CFD" w:rsidRDefault="002C4247" w:rsidP="0065586A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 w:hint="eastAsia"/>
          <w:sz w:val="20"/>
          <w:szCs w:val="18"/>
          <w:highlight w:val="yellow"/>
        </w:rPr>
        <w:t>D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eng S, Yin Q,* </w:t>
      </w:r>
      <w:r w:rsidRPr="002C4247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Yuan X, “</w:t>
      </w:r>
      <w:r w:rsidRPr="002C4247">
        <w:rPr>
          <w:rFonts w:ascii="Times New Roman" w:eastAsia="微软雅黑" w:hAnsi="Times New Roman"/>
          <w:sz w:val="20"/>
          <w:szCs w:val="18"/>
          <w:highlight w:val="yellow"/>
        </w:rPr>
        <w:t>A Ship Ghost Interference Removal Method Based on Gaofen-3 Polarimetric SAR Data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2C4247">
        <w:rPr>
          <w:rFonts w:ascii="Times New Roman" w:eastAsia="微软雅黑" w:hAnsi="Times New Roman"/>
          <w:b/>
          <w:sz w:val="20"/>
          <w:szCs w:val="18"/>
          <w:highlight w:val="yellow"/>
        </w:rPr>
        <w:t>IGARSS2022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2022.</w:t>
      </w:r>
    </w:p>
    <w:p w:rsidR="009950AA" w:rsidRDefault="009950AA" w:rsidP="0065586A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9950AA">
        <w:rPr>
          <w:rFonts w:ascii="Times New Roman" w:eastAsia="微软雅黑" w:hAnsi="Times New Roman" w:hint="eastAsia"/>
          <w:b/>
          <w:sz w:val="20"/>
          <w:szCs w:val="18"/>
          <w:highlight w:val="yellow"/>
        </w:rPr>
        <w:t>张帆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闫敏超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倪军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项德良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“</w:t>
      </w:r>
      <w:r w:rsidRPr="009950AA">
        <w:rPr>
          <w:rFonts w:ascii="Times New Roman" w:eastAsia="微软雅黑" w:hAnsi="Times New Roman"/>
          <w:sz w:val="20"/>
          <w:szCs w:val="18"/>
          <w:highlight w:val="yellow"/>
        </w:rPr>
        <w:t>高阶条件随机场引导的多分支极化</w:t>
      </w:r>
      <w:r w:rsidRPr="009950AA">
        <w:rPr>
          <w:rFonts w:ascii="Times New Roman" w:eastAsia="微软雅黑" w:hAnsi="Times New Roman"/>
          <w:sz w:val="20"/>
          <w:szCs w:val="18"/>
          <w:highlight w:val="yellow"/>
        </w:rPr>
        <w:t xml:space="preserve"> SAR </w:t>
      </w:r>
      <w:r w:rsidRPr="009950AA">
        <w:rPr>
          <w:rFonts w:ascii="Times New Roman" w:eastAsia="微软雅黑" w:hAnsi="Times New Roman"/>
          <w:sz w:val="20"/>
          <w:szCs w:val="18"/>
          <w:highlight w:val="yellow"/>
        </w:rPr>
        <w:t>图像分类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中国图象图形学报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2</w:t>
      </w:r>
      <w:r>
        <w:rPr>
          <w:rFonts w:ascii="Times New Roman" w:eastAsia="微软雅黑" w:hAnsi="Times New Roman"/>
          <w:sz w:val="20"/>
          <w:szCs w:val="18"/>
          <w:highlight w:val="yellow"/>
        </w:rPr>
        <w:t>023.</w:t>
      </w:r>
    </w:p>
    <w:p w:rsidR="0001242E" w:rsidRDefault="0001242E" w:rsidP="0065586A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01242E">
        <w:rPr>
          <w:rFonts w:ascii="Times New Roman" w:eastAsia="微软雅黑" w:hAnsi="Times New Roman"/>
          <w:sz w:val="20"/>
          <w:szCs w:val="18"/>
          <w:highlight w:val="yellow"/>
        </w:rPr>
        <w:t>Yin Q,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Li J, Zhou Y, Xiang D, Zhang F, “</w:t>
      </w:r>
      <w:r w:rsidRPr="0001242E">
        <w:rPr>
          <w:rFonts w:ascii="Times New Roman" w:eastAsia="微软雅黑" w:hAnsi="Times New Roman"/>
          <w:sz w:val="20"/>
          <w:szCs w:val="18"/>
          <w:highlight w:val="yellow"/>
        </w:rPr>
        <w:t>Adaptive weighted learning for vegetation contribution in soil moisture inversion using PolSAR data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01242E">
        <w:rPr>
          <w:rFonts w:ascii="Times New Roman" w:eastAsia="微软雅黑" w:hAnsi="Times New Roman"/>
          <w:b/>
          <w:i/>
          <w:sz w:val="20"/>
          <w:szCs w:val="18"/>
          <w:highlight w:val="yellow"/>
        </w:rPr>
        <w:t>International Journal of Remote Sensing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2022.</w:t>
      </w:r>
    </w:p>
    <w:p w:rsidR="0001242E" w:rsidRDefault="0001242E" w:rsidP="0065586A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Ni J, Xiang D, Lin Z, Carlos LM, Hu W, 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b/>
          <w:sz w:val="20"/>
          <w:szCs w:val="18"/>
          <w:highlight w:val="yellow"/>
        </w:rPr>
        <w:t>*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“</w:t>
      </w:r>
      <w:r w:rsidRPr="0001242E">
        <w:rPr>
          <w:rFonts w:ascii="Times New Roman" w:eastAsia="微软雅黑" w:hAnsi="Times New Roman"/>
          <w:sz w:val="20"/>
          <w:szCs w:val="18"/>
          <w:highlight w:val="yellow"/>
        </w:rPr>
        <w:t>DNN-based PolSAR image classifica</w:t>
      </w:r>
      <w:r w:rsidRPr="008D2757">
        <w:rPr>
          <w:rFonts w:ascii="Times New Roman" w:eastAsia="微软雅黑" w:hAnsi="Times New Roman"/>
          <w:sz w:val="20"/>
          <w:szCs w:val="18"/>
          <w:highlight w:val="yellow"/>
        </w:rPr>
        <w:t>tion on noisy labels”</w:t>
      </w:r>
      <w:r w:rsidRPr="008D2757">
        <w:rPr>
          <w:rFonts w:eastAsia="微软雅黑"/>
          <w:b/>
          <w:bCs/>
          <w:i/>
          <w:iCs/>
          <w:sz w:val="20"/>
          <w:highlight w:val="yellow"/>
        </w:rPr>
        <w:t xml:space="preserve"> </w:t>
      </w:r>
      <w:r w:rsidR="008D2757" w:rsidRPr="008D2757">
        <w:rPr>
          <w:rFonts w:ascii="Times New Roman" w:eastAsia="微软雅黑" w:hAnsi="Times New Roman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 w:rsidR="008D2757" w:rsidRPr="008D2757">
        <w:rPr>
          <w:rFonts w:ascii="Times New Roman" w:eastAsia="微软雅黑" w:hAnsi="Times New Roman"/>
          <w:sz w:val="20"/>
          <w:szCs w:val="18"/>
          <w:highlight w:val="yellow"/>
        </w:rPr>
        <w:t>, 2022.</w:t>
      </w:r>
    </w:p>
    <w:p w:rsidR="008D2757" w:rsidRPr="0001242E" w:rsidRDefault="008D2757" w:rsidP="008D2757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Zhou Y, Chen P, Liu N, Yin Q, 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“</w:t>
      </w:r>
      <w:r w:rsidRPr="008D2757">
        <w:rPr>
          <w:rFonts w:ascii="Times New Roman" w:eastAsia="微软雅黑" w:hAnsi="Times New Roman"/>
          <w:sz w:val="20"/>
          <w:szCs w:val="18"/>
          <w:highlight w:val="yellow"/>
        </w:rPr>
        <w:t>Graph-Embedding Balanced Transfer Subspace Learning for Hyperspectral Cross-Scene Classification”</w:t>
      </w:r>
      <w:r w:rsidRPr="008D2757">
        <w:rPr>
          <w:rFonts w:eastAsia="微软雅黑"/>
          <w:b/>
          <w:bCs/>
          <w:i/>
          <w:iCs/>
          <w:sz w:val="20"/>
          <w:highlight w:val="yellow"/>
        </w:rPr>
        <w:t xml:space="preserve"> </w:t>
      </w:r>
      <w:r w:rsidRPr="008D2757">
        <w:rPr>
          <w:rFonts w:ascii="Times New Roman" w:eastAsia="微软雅黑" w:hAnsi="Times New Roman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 w:rsidRPr="008D2757">
        <w:rPr>
          <w:rFonts w:ascii="Times New Roman" w:eastAsia="微软雅黑" w:hAnsi="Times New Roman"/>
          <w:sz w:val="20"/>
          <w:szCs w:val="18"/>
          <w:highlight w:val="yellow"/>
        </w:rPr>
        <w:t>, 2022.</w:t>
      </w:r>
    </w:p>
    <w:p w:rsidR="008D2757" w:rsidRPr="005F2A72" w:rsidRDefault="00A4328D" w:rsidP="005F2A72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 w:hint="eastAsia"/>
          <w:sz w:val="20"/>
          <w:szCs w:val="18"/>
          <w:highlight w:val="yellow"/>
        </w:rPr>
      </w:pPr>
      <w:r>
        <w:rPr>
          <w:rFonts w:ascii="Times New Roman" w:eastAsia="微软雅黑" w:hAnsi="Times New Roman" w:hint="eastAsia"/>
          <w:sz w:val="20"/>
          <w:szCs w:val="18"/>
          <w:highlight w:val="yellow"/>
        </w:rPr>
        <w:t>Z</w:t>
      </w:r>
      <w:r>
        <w:rPr>
          <w:rFonts w:ascii="Times New Roman" w:eastAsia="微软雅黑" w:hAnsi="Times New Roman"/>
          <w:sz w:val="20"/>
          <w:szCs w:val="18"/>
          <w:highlight w:val="yellow"/>
        </w:rPr>
        <w:t>hang F, Cao Z, Xiang D, Hu C, Ma F, Yin Q, Zhou Y, “</w:t>
      </w:r>
      <w:hyperlink r:id="rId10" w:history="1">
        <w:r w:rsidRPr="00A4328D">
          <w:rPr>
            <w:rStyle w:val="a9"/>
            <w:rFonts w:ascii="Times New Roman" w:eastAsia="微软雅黑" w:hAnsi="Times New Roman"/>
            <w:sz w:val="20"/>
            <w:szCs w:val="18"/>
            <w:highlight w:val="yellow"/>
          </w:rPr>
          <w:t>Pseudo quad-pol simulation from compact polarimetric SAR data via a complex-valued dual-branch convolutional neural network</w:t>
        </w:r>
      </w:hyperlink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8D2757">
        <w:rPr>
          <w:rFonts w:ascii="Times New Roman" w:eastAsia="微软雅黑" w:hAnsi="Times New Roman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2021</w:t>
      </w:r>
      <w:r w:rsidRPr="008D2757">
        <w:rPr>
          <w:rFonts w:ascii="Times New Roman" w:eastAsia="微软雅黑" w:hAnsi="Times New Roman"/>
          <w:sz w:val="20"/>
          <w:szCs w:val="18"/>
          <w:highlight w:val="yellow"/>
        </w:rPr>
        <w:t>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Ni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Yin Q, et al. Random neighbor pixel-block-based deep recurrent learning for polarimetric SAR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/>
          <w:sz w:val="20"/>
          <w:szCs w:val="18"/>
        </w:rPr>
        <w:t>, 202</w:t>
      </w:r>
      <w:r>
        <w:rPr>
          <w:rFonts w:ascii="Times New Roman" w:eastAsia="微软雅黑" w:hAnsi="Times New Roman" w:hint="eastAsia"/>
          <w:sz w:val="20"/>
          <w:szCs w:val="18"/>
        </w:rPr>
        <w:t>1, 59(9):7557-7569</w:t>
      </w:r>
      <w:r>
        <w:rPr>
          <w:rFonts w:ascii="Times New Roman" w:eastAsia="微软雅黑" w:hAnsi="Times New Roman"/>
          <w:sz w:val="20"/>
          <w:szCs w:val="18"/>
        </w:rPr>
        <w:t>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Cheng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Xiang D, et al. PolSAR Image Classification With Multiscale Superpixel-Based Graph Convolutional Network[J].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/>
          <w:sz w:val="20"/>
          <w:szCs w:val="18"/>
        </w:rPr>
        <w:t>, 2021.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Yan M, Hu C, et al. Integrating Coordinate Features in CNN-Based Remote Sensing Imagery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/>
          <w:sz w:val="20"/>
          <w:szCs w:val="18"/>
        </w:rPr>
        <w:t>, 2021.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Yin Q, Xu J, Xiang D, Zhou Y, Zhang F. </w:t>
      </w:r>
      <w:hyperlink r:id="rId11" w:history="1">
        <w:r>
          <w:rPr>
            <w:rFonts w:ascii="Times New Roman" w:eastAsia="微软雅黑" w:hAnsi="Times New Roman" w:hint="eastAsia"/>
            <w:sz w:val="20"/>
            <w:szCs w:val="18"/>
          </w:rPr>
          <w:t>Polarimetric Decomposition With an Urban Area Descriptor for Compact Polarimetric SAR Data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2021</w:t>
      </w:r>
      <w:r>
        <w:rPr>
          <w:rFonts w:ascii="Times New Roman" w:eastAsia="微软雅黑" w:hAnsi="Times New Roman" w:hint="eastAsia"/>
          <w:sz w:val="20"/>
          <w:szCs w:val="18"/>
        </w:rPr>
        <w:t>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Li J, Ma F, Xiang D,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hyperlink r:id="rId12" w:history="1">
        <w:r>
          <w:rPr>
            <w:rFonts w:ascii="Times New Roman" w:eastAsia="微软雅黑" w:hAnsi="Times New Roman"/>
            <w:sz w:val="20"/>
            <w:szCs w:val="18"/>
          </w:rPr>
          <w:t>Dual-Channel Convolutional Neural Network for Bare Surface Soil Moisture Inversion Based on Polarimetric Scattering Models</w:t>
        </w:r>
      </w:hyperlink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/>
          <w:sz w:val="20"/>
          <w:szCs w:val="18"/>
        </w:rPr>
        <w:t>, 2021, 13(22): 4503.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Cheng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Xiang D, et al. PolSAR Image Land Cover Classification Based on Hierarchical Capsule Network[J].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/>
          <w:sz w:val="20"/>
          <w:szCs w:val="18"/>
        </w:rPr>
        <w:t>, 2021, 13(16): 3132.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Ni J,</w:t>
      </w:r>
      <w:r>
        <w:rPr>
          <w:rFonts w:ascii="Times New Roman" w:eastAsia="微软雅黑" w:hAnsi="Times New Roman"/>
          <w:b/>
          <w:bCs/>
          <w:sz w:val="20"/>
          <w:szCs w:val="18"/>
        </w:rPr>
        <w:t xml:space="preserve"> Zhang F</w:t>
      </w:r>
      <w:r>
        <w:rPr>
          <w:rFonts w:ascii="Times New Roman" w:eastAsia="微软雅黑" w:hAnsi="Times New Roman"/>
          <w:sz w:val="20"/>
          <w:szCs w:val="18"/>
        </w:rPr>
        <w:t>, Ma F, et al. Random Region Matting for the High-Resolution PolSAR Image Semantic Segmentation[J].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2021, 14: 3040-3051.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Wang Y, Cheng J, Zhou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Yin Q</w:t>
      </w:r>
      <w:r>
        <w:rPr>
          <w:rFonts w:ascii="Times New Roman" w:eastAsia="微软雅黑" w:hAnsi="Times New Roman"/>
          <w:sz w:val="20"/>
          <w:szCs w:val="18"/>
        </w:rPr>
        <w:t xml:space="preserve">. A Multichannel Fusion Convolutional Neural Network Based on Scattering Mechanism for PolSAR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/>
          <w:sz w:val="20"/>
          <w:szCs w:val="18"/>
        </w:rPr>
        <w:t>, 2021.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Wu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et al. GPU-based soil parameter parallel inversion for PolSAR data[J].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/>
          <w:sz w:val="20"/>
          <w:szCs w:val="18"/>
        </w:rPr>
        <w:t>, 2020, 12(3): 415.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Z, Ni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>, et al. Multi-GPU implementation of nearest-regularized subspace classifier for hyperspectral image classification[J].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2020, 13: 3534-3544.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H, Wang W, Ye S, </w:t>
      </w:r>
      <w:r>
        <w:rPr>
          <w:rFonts w:ascii="Times New Roman" w:eastAsia="微软雅黑" w:hAnsi="Times New Roman" w:hint="eastAsia"/>
          <w:sz w:val="20"/>
          <w:szCs w:val="18"/>
        </w:rPr>
        <w:t xml:space="preserve">Deng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Du Q</w:t>
      </w:r>
      <w:r>
        <w:rPr>
          <w:rFonts w:ascii="Times New Roman" w:eastAsia="微软雅黑" w:hAnsi="Times New Roman"/>
          <w:sz w:val="20"/>
          <w:szCs w:val="18"/>
        </w:rPr>
        <w:t xml:space="preserve">. A mixture generative adversarial network with category multi-classifier for hyperspectral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Remote Sensing Letters</w:t>
      </w:r>
      <w:r>
        <w:rPr>
          <w:rFonts w:ascii="Times New Roman" w:eastAsia="微软雅黑" w:hAnsi="Times New Roman"/>
          <w:sz w:val="20"/>
          <w:szCs w:val="18"/>
        </w:rPr>
        <w:t>, 2020, 11(11): 983-992.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Cheng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Interpretable POLSAR image classification based on adaptive-dimension feature space decision tree[J].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Access</w:t>
      </w:r>
      <w:r>
        <w:rPr>
          <w:rFonts w:ascii="Times New Roman" w:eastAsia="微软雅黑" w:hAnsi="Times New Roman"/>
          <w:sz w:val="20"/>
          <w:szCs w:val="18"/>
        </w:rPr>
        <w:t>, 2020, 8: 173826-173837.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Hong W,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Eric P</w:t>
      </w:r>
      <w:r>
        <w:rPr>
          <w:rFonts w:ascii="Times New Roman" w:eastAsia="微软雅黑" w:hAnsi="Times New Roman"/>
          <w:sz w:val="20"/>
          <w:szCs w:val="18"/>
        </w:rPr>
        <w:t xml:space="preserve">. Optimal combination of polarimetric features for vegetation classification in PolSAR image[J].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2019, 12(10): 3919-3931.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Ni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Yin Q, et al. Robust weighting nearest regularized subspace classifier for PolSAR imagery[J].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Signal Processing Letters</w:t>
      </w:r>
      <w:r>
        <w:rPr>
          <w:rFonts w:ascii="Times New Roman" w:eastAsia="微软雅黑" w:hAnsi="Times New Roman"/>
          <w:sz w:val="20"/>
          <w:szCs w:val="18"/>
        </w:rPr>
        <w:t>, 2019, 26(10): 1496-1500.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lastRenderedPageBreak/>
        <w:t>Zhang F</w:t>
      </w:r>
      <w:r>
        <w:rPr>
          <w:rFonts w:ascii="Times New Roman" w:eastAsia="微软雅黑" w:hAnsi="Times New Roman"/>
          <w:sz w:val="20"/>
          <w:szCs w:val="18"/>
        </w:rPr>
        <w:t>, Ni J, Yin Q, et al. Nearest-regularized subspace classification for PolSAR imagery using polarimetric feature vector and spatial information[J].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Remote Sensing</w:t>
      </w:r>
      <w:r>
        <w:rPr>
          <w:rFonts w:ascii="Times New Roman" w:eastAsia="微软雅黑" w:hAnsi="Times New Roman"/>
          <w:sz w:val="20"/>
          <w:szCs w:val="18"/>
        </w:rPr>
        <w:t>, 2017, 9(11): 1114.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Pan L, Li H C, Deng Y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et al. Hyperspectral dimensionality reduction by tensor sparse and low-rank graph-based discriminant analysis[J].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Remote Sensing</w:t>
      </w:r>
      <w:r>
        <w:rPr>
          <w:rFonts w:ascii="Times New Roman" w:eastAsia="微软雅黑" w:hAnsi="Times New Roman"/>
          <w:sz w:val="20"/>
          <w:szCs w:val="18"/>
        </w:rPr>
        <w:t>, 2017, 9(5): 452.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W, Wu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Hyperspectral image classification using deep pixel-pair features[J].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 xml:space="preserve"> IEEE Transactions on Geoscience and Remote Sensing</w:t>
      </w:r>
      <w:r>
        <w:rPr>
          <w:rFonts w:ascii="Times New Roman" w:eastAsia="微软雅黑" w:hAnsi="Times New Roman"/>
          <w:sz w:val="20"/>
          <w:szCs w:val="18"/>
        </w:rPr>
        <w:t>, 2016, 55(2): 844-853.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W, Du Q,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Hyperspectral image classification by fusing collaborative and sparse representations[J].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/>
          <w:sz w:val="20"/>
          <w:szCs w:val="18"/>
        </w:rPr>
        <w:t>, 2016, 9(9): 4178-4187.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Huang Y, Wei L,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 xml:space="preserve">et al. Deep convolutional neural networks for hyperspectral image classification[J].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Journal of Sensors</w:t>
      </w:r>
      <w:r>
        <w:rPr>
          <w:rFonts w:ascii="Times New Roman" w:eastAsia="微软雅黑" w:hAnsi="Times New Roman"/>
          <w:sz w:val="20"/>
          <w:szCs w:val="18"/>
        </w:rPr>
        <w:t>, 2015, 2015.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W, Du Q,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Collaborative-representation-based nearest neighbor classifier for hyperspectral imagery[J].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/>
          <w:sz w:val="20"/>
          <w:szCs w:val="18"/>
        </w:rPr>
        <w:t>, 2014, 12(2): 389-393.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Xiong M,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Ran Q, et al. Representation-based classifications with Markov random field model for hyperspectral urban data[J].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Journal of Applied Remote Sensing</w:t>
      </w:r>
      <w:r>
        <w:rPr>
          <w:rFonts w:ascii="Times New Roman" w:eastAsia="微软雅黑" w:hAnsi="Times New Roman"/>
          <w:sz w:val="20"/>
          <w:szCs w:val="18"/>
        </w:rPr>
        <w:t>, 2014, 8(1): 085097.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Li Y, Yin Q, Wang Y,</w:t>
      </w:r>
      <w:r>
        <w:rPr>
          <w:rFonts w:ascii="Times New Roman" w:eastAsia="微软雅黑" w:hAnsi="Times New Roman" w:hint="eastAsia"/>
          <w:sz w:val="20"/>
          <w:szCs w:val="18"/>
        </w:rPr>
        <w:t xml:space="preserve"> Lin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Hong W</w:t>
      </w:r>
      <w:r>
        <w:rPr>
          <w:rFonts w:ascii="Times New Roman" w:eastAsia="微软雅黑" w:hAnsi="Times New Roman"/>
          <w:sz w:val="20"/>
          <w:szCs w:val="18"/>
        </w:rPr>
        <w:t>. Multi-aspect Polarimetric SAR Image Scattering Feature Information Coding and Classification with Machine Learning Approach[C]//EUSAR 2021; 13th European Conference on Synthetic Aperture Radar. VDE, 2021: 1-4.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Ni J, Jia Y, Yin Q, </w:t>
      </w:r>
      <w:r>
        <w:rPr>
          <w:rFonts w:ascii="Times New Roman" w:eastAsia="微软雅黑" w:hAnsi="Times New Roman" w:hint="eastAsia"/>
          <w:sz w:val="20"/>
          <w:szCs w:val="18"/>
        </w:rPr>
        <w:t xml:space="preserve">Zhou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. Metric Learning Based Fine-Grained Classification for PolSAR Imagery[C]//IGARSS 2020-2020 IEEE International Geoscience and Remote Sensing Symposium. IEEE, 2020: 716-719.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Wu Y, Yin Q</w:t>
      </w:r>
      <w:r>
        <w:rPr>
          <w:rFonts w:ascii="Times New Roman" w:eastAsia="微软雅黑" w:hAnsi="Times New Roman" w:hint="eastAsia"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. GPU-Based Soil Parameter Parallel Inversion for PolSAR Imagery[C]//2019 6th Asia-Pacific Conference on Synthetic Aperture Radar (APSAR). IEEE, 2019: 1-5.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Excellent Paper Award Second Prize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Zhang S, Yin Q, Ni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. PolSAR image classification with small sample learning based on CNN and CRF[C]//2019 6th Asia-Pacific Conference on Synthetic Aperture Radar (APSAR). IEEE, 2019: 1-5.</w:t>
      </w:r>
    </w:p>
    <w:p w:rsidR="0094301A" w:rsidRDefault="008E3929">
      <w:pPr>
        <w:pStyle w:val="ad"/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Yin Q, Hong W,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Analysis of polarimetric feature combination based on PolSAR image classification performance with machine learning approach[C]//IGARSS 2018-2018 IEEE International Geoscience and Remote Sensing Symposium. IEEE, 2018: 8124-8127.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Invited Talk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[SAR/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光学图像目标解译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65586A" w:rsidRPr="00FA6CFD" w:rsidRDefault="0065586A" w:rsidP="0065586A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M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a F, Sun X, 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, Zhou Y, Li HC, “What Catch Your Attention in SAR images: Saliency Detection based on Soft-Superpixel Lacunarity Cue”, </w:t>
      </w:r>
      <w:r w:rsidRPr="00FA6CFD">
        <w:rPr>
          <w:rFonts w:ascii="Times New Roman" w:eastAsia="微软雅黑" w:hAnsi="Times New Roman" w:hint="eastAsia"/>
          <w:b/>
          <w:bCs/>
          <w:i/>
          <w:iCs/>
          <w:sz w:val="20"/>
          <w:szCs w:val="18"/>
          <w:highlight w:val="yellow"/>
        </w:rPr>
        <w:t>IEEE Transactions on Geoscience and Remote Sensing</w:t>
      </w: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, 202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2</w:t>
      </w: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. (</w:t>
      </w:r>
      <w:r w:rsidRPr="00FA6CFD">
        <w:rPr>
          <w:rFonts w:ascii="Times New Roman" w:eastAsia="微软雅黑" w:hAnsi="Times New Roman" w:hint="eastAsia"/>
          <w:b/>
          <w:bCs/>
          <w:color w:val="FF0000"/>
          <w:sz w:val="20"/>
          <w:szCs w:val="18"/>
          <w:highlight w:val="yellow"/>
        </w:rPr>
        <w:t>Top</w:t>
      </w: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)</w:t>
      </w:r>
    </w:p>
    <w:p w:rsidR="0065586A" w:rsidRDefault="0065586A" w:rsidP="0065586A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Z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hou Y, Yang K, Ma F*, Hu W, </w:t>
      </w:r>
      <w:r w:rsidRPr="00FA6CFD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, “Water-land Segmentation via Structure-Aware CNN-Transformer Network on Large-scale SAR data”, </w:t>
      </w:r>
      <w:r w:rsidRPr="00FA6CFD">
        <w:rPr>
          <w:rFonts w:ascii="Times New Roman" w:eastAsia="微软雅黑" w:hAnsi="Times New Roman"/>
          <w:b/>
          <w:i/>
          <w:sz w:val="20"/>
          <w:szCs w:val="18"/>
          <w:highlight w:val="yellow"/>
        </w:rPr>
        <w:t>IEEE Sensors Journal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, 2022.</w:t>
      </w:r>
    </w:p>
    <w:p w:rsidR="001E1538" w:rsidRDefault="001E1538" w:rsidP="001E1538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Meng T, </w:t>
      </w:r>
      <w:r w:rsidRPr="001E1538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Ma F, “</w:t>
      </w:r>
      <w:r w:rsidRPr="001E1538">
        <w:rPr>
          <w:rFonts w:ascii="Times New Roman" w:eastAsia="微软雅黑" w:hAnsi="Times New Roman"/>
          <w:sz w:val="20"/>
          <w:szCs w:val="18"/>
          <w:highlight w:val="yellow"/>
        </w:rPr>
        <w:t>A Target-region-based SAR ATR Adversarial Deception Method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1326C7">
        <w:rPr>
          <w:rFonts w:ascii="Times New Roman" w:eastAsia="微软雅黑" w:hAnsi="Times New Roman"/>
          <w:b/>
          <w:sz w:val="20"/>
          <w:szCs w:val="18"/>
          <w:highlight w:val="yellow"/>
        </w:rPr>
        <w:t>2022 7th International Conference on Signal and Image Processing</w:t>
      </w:r>
      <w:r w:rsidRPr="001E1538">
        <w:rPr>
          <w:rFonts w:ascii="Times New Roman" w:eastAsia="微软雅黑" w:hAnsi="Times New Roman"/>
          <w:sz w:val="20"/>
          <w:szCs w:val="18"/>
          <w:highlight w:val="yellow"/>
        </w:rPr>
        <w:t>, 2022.</w:t>
      </w:r>
    </w:p>
    <w:p w:rsidR="002C4247" w:rsidRPr="009950AA" w:rsidRDefault="002C4247" w:rsidP="001E1538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Wang D, </w:t>
      </w:r>
      <w:r w:rsidRPr="009950AA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Ma F, Hu W, Tang Y, Zhou Y, “</w:t>
      </w:r>
      <w:r w:rsidRPr="002C4247">
        <w:rPr>
          <w:rFonts w:ascii="Times New Roman" w:eastAsia="微软雅黑" w:hAnsi="Times New Roman"/>
          <w:sz w:val="20"/>
          <w:szCs w:val="18"/>
          <w:highlight w:val="yellow"/>
        </w:rPr>
        <w:t>A Benchmark Sentinel-1 SAR Dataset for Airport Detection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2C4247">
        <w:rPr>
          <w:rFonts w:ascii="Times New Roman" w:eastAsia="微软雅黑" w:hAnsi="Times New Roman" w:hint="eastAsia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 w:rsidRPr="002C4247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, 2022.</w:t>
      </w:r>
    </w:p>
    <w:p w:rsidR="009950AA" w:rsidRPr="009950AA" w:rsidRDefault="009950AA" w:rsidP="009950AA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9950AA">
        <w:rPr>
          <w:rFonts w:ascii="Times New Roman" w:eastAsia="微软雅黑" w:hAnsi="Times New Roman"/>
          <w:b/>
          <w:bCs/>
          <w:iCs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, Meng T, Xiang D, Ma F, Sun X, Zhou Y, “</w:t>
      </w:r>
      <w:r w:rsidRPr="009950AA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Adversarial deception against SAR target recognition network</w:t>
      </w:r>
      <w:r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”,</w:t>
      </w:r>
      <w:r w:rsidRPr="009950AA">
        <w:rPr>
          <w:rFonts w:eastAsia="微软雅黑" w:hint="eastAsia"/>
          <w:b/>
          <w:bCs/>
          <w:i/>
          <w:iCs/>
          <w:sz w:val="20"/>
          <w:highlight w:val="yellow"/>
        </w:rPr>
        <w:t xml:space="preserve"> </w:t>
      </w:r>
      <w:r w:rsidRPr="002C4247">
        <w:rPr>
          <w:rFonts w:ascii="Times New Roman" w:eastAsia="微软雅黑" w:hAnsi="Times New Roman" w:hint="eastAsia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 w:rsidRPr="002C4247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, 2022.</w:t>
      </w:r>
    </w:p>
    <w:p w:rsidR="009950AA" w:rsidRDefault="00474F0F" w:rsidP="001E1538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 w:hint="eastAsia"/>
          <w:sz w:val="20"/>
          <w:szCs w:val="18"/>
          <w:highlight w:val="yellow"/>
        </w:rPr>
        <w:t>张帆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陆圣涛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项德良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袁新哲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“</w:t>
      </w:r>
      <w:r w:rsidRPr="00027F9B">
        <w:rPr>
          <w:rFonts w:ascii="Times New Roman" w:eastAsia="微软雅黑" w:hAnsi="Times New Roman"/>
          <w:sz w:val="20"/>
          <w:szCs w:val="18"/>
          <w:highlight w:val="yellow"/>
        </w:rPr>
        <w:t>An improved superpixel-based CFAR method for high-resolution SAR image ship target detection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474F0F">
        <w:rPr>
          <w:rFonts w:ascii="Times New Roman" w:eastAsia="微软雅黑" w:hAnsi="Times New Roman" w:hint="eastAsia"/>
          <w:b/>
          <w:i/>
          <w:sz w:val="20"/>
          <w:szCs w:val="18"/>
          <w:highlight w:val="yellow"/>
        </w:rPr>
        <w:t>雷达学报</w:t>
      </w:r>
      <w:r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 2022.</w:t>
      </w:r>
    </w:p>
    <w:p w:rsidR="008D2757" w:rsidRPr="009950AA" w:rsidRDefault="008D2757" w:rsidP="008D2757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8D2757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Zhou Y,</w:t>
      </w:r>
      <w:r>
        <w:rPr>
          <w:rFonts w:ascii="Times New Roman" w:eastAsia="微软雅黑" w:hAnsi="Times New Roman"/>
          <w:b/>
          <w:bCs/>
          <w:iCs/>
          <w:sz w:val="20"/>
          <w:szCs w:val="18"/>
          <w:highlight w:val="yellow"/>
        </w:rPr>
        <w:t xml:space="preserve"> </w:t>
      </w:r>
      <w:r w:rsidRPr="008D2757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 xml:space="preserve">, Ma F, Xiang D, </w:t>
      </w:r>
      <w:r w:rsidRPr="008D2757">
        <w:rPr>
          <w:rFonts w:ascii="Times New Roman" w:eastAsia="微软雅黑" w:hAnsi="Times New Roman" w:hint="eastAsia"/>
          <w:b/>
          <w:bCs/>
          <w:iCs/>
          <w:sz w:val="20"/>
          <w:szCs w:val="18"/>
          <w:highlight w:val="yellow"/>
        </w:rPr>
        <w:t>Zhang</w:t>
      </w:r>
      <w:r w:rsidRPr="008D2757">
        <w:rPr>
          <w:rFonts w:ascii="Times New Roman" w:eastAsia="微软雅黑" w:hAnsi="Times New Roman"/>
          <w:b/>
          <w:bCs/>
          <w:iCs/>
          <w:sz w:val="20"/>
          <w:szCs w:val="18"/>
          <w:highlight w:val="yellow"/>
        </w:rPr>
        <w:t xml:space="preserve"> </w:t>
      </w:r>
      <w:r w:rsidRPr="008D2757">
        <w:rPr>
          <w:rFonts w:ascii="Times New Roman" w:eastAsia="微软雅黑" w:hAnsi="Times New Roman" w:hint="eastAsia"/>
          <w:b/>
          <w:bCs/>
          <w:iCs/>
          <w:sz w:val="20"/>
          <w:szCs w:val="18"/>
          <w:highlight w:val="yellow"/>
        </w:rPr>
        <w:t>F</w:t>
      </w:r>
      <w:r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, “</w:t>
      </w:r>
      <w:r w:rsidRPr="008D2757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Small vessel detection based on adaptive dual-polarimetric feature fusion and sea–land segmentation in SAR images</w:t>
      </w:r>
      <w:r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”,</w:t>
      </w:r>
      <w:r w:rsidRPr="009950AA">
        <w:rPr>
          <w:rFonts w:eastAsia="微软雅黑" w:hint="eastAsia"/>
          <w:b/>
          <w:bCs/>
          <w:i/>
          <w:iCs/>
          <w:sz w:val="20"/>
          <w:highlight w:val="yellow"/>
        </w:rPr>
        <w:t xml:space="preserve"> </w:t>
      </w:r>
      <w:r w:rsidRPr="002C4247">
        <w:rPr>
          <w:rFonts w:ascii="Times New Roman" w:eastAsia="微软雅黑" w:hAnsi="Times New Roman" w:hint="eastAsia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 w:rsidRPr="002C4247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, 2022.</w:t>
      </w:r>
    </w:p>
    <w:p w:rsidR="008D2757" w:rsidRDefault="006D0F8D" w:rsidP="001E1538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 w:hint="eastAsia"/>
          <w:sz w:val="20"/>
          <w:szCs w:val="18"/>
          <w:highlight w:val="yellow"/>
        </w:rPr>
        <w:t>M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a F, Xiang D, Yang K, Yin Q, </w:t>
      </w:r>
      <w:r w:rsidRPr="00F73C1E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“</w:t>
      </w:r>
      <w:r w:rsidRPr="00F73C1E">
        <w:rPr>
          <w:rFonts w:ascii="Times New Roman" w:eastAsia="微软雅黑" w:hAnsi="Times New Roman"/>
          <w:sz w:val="20"/>
          <w:szCs w:val="18"/>
          <w:highlight w:val="yellow"/>
        </w:rPr>
        <w:t>Weakly Supervised Deep Soft Clustering for Flood Identification in SAR Images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6D0F8D">
        <w:rPr>
          <w:rFonts w:ascii="Times New Roman" w:eastAsia="微软雅黑" w:hAnsi="Times New Roman"/>
          <w:b/>
          <w:i/>
          <w:sz w:val="20"/>
          <w:szCs w:val="18"/>
          <w:highlight w:val="yellow"/>
        </w:rPr>
        <w:t>IEEE Geoscience and Remote Sensing Letters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2022.</w:t>
      </w:r>
    </w:p>
    <w:p w:rsidR="00F73C1E" w:rsidRPr="009950AA" w:rsidRDefault="00F73C1E" w:rsidP="00F73C1E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Tang J, Xiang D, </w:t>
      </w:r>
      <w:r w:rsidRPr="00F73C1E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>
        <w:rPr>
          <w:rFonts w:ascii="Times New Roman" w:eastAsia="微软雅黑" w:hAnsi="Times New Roman"/>
          <w:sz w:val="20"/>
          <w:szCs w:val="18"/>
          <w:highlight w:val="yellow"/>
        </w:rPr>
        <w:t>, Ma F, Zhou Y, Li HC, “</w:t>
      </w:r>
      <w:r w:rsidRPr="00F73C1E">
        <w:rPr>
          <w:rFonts w:ascii="Times New Roman" w:eastAsia="微软雅黑" w:hAnsi="Times New Roman"/>
          <w:sz w:val="20"/>
          <w:szCs w:val="18"/>
          <w:highlight w:val="yellow"/>
        </w:rPr>
        <w:t>Incremental SAR automatic target recognition with error correction and high plasticity</w:t>
      </w:r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 w:rsidRPr="002C4247">
        <w:rPr>
          <w:rFonts w:ascii="Times New Roman" w:eastAsia="微软雅黑" w:hAnsi="Times New Roman" w:hint="eastAsia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 w:rsidRPr="002C4247">
        <w:rPr>
          <w:rFonts w:ascii="Times New Roman" w:eastAsia="微软雅黑" w:hAnsi="Times New Roman"/>
          <w:bCs/>
          <w:iCs/>
          <w:sz w:val="20"/>
          <w:szCs w:val="18"/>
          <w:highlight w:val="yellow"/>
        </w:rPr>
        <w:t>, 2022.</w:t>
      </w:r>
    </w:p>
    <w:p w:rsidR="00F73C1E" w:rsidRPr="005F2A72" w:rsidRDefault="00A4328D" w:rsidP="005F2A72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 w:hint="eastAsia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  <w:highlight w:val="yellow"/>
        </w:rPr>
        <w:t>M</w:t>
      </w:r>
      <w:r>
        <w:rPr>
          <w:rFonts w:ascii="Times New Roman" w:eastAsia="微软雅黑" w:hAnsi="Times New Roman"/>
          <w:sz w:val="20"/>
          <w:szCs w:val="18"/>
          <w:highlight w:val="yellow"/>
        </w:rPr>
        <w:t>a F, Zhang F, Xiang D, Yin Q, Zhou Y, “</w:t>
      </w:r>
      <w:hyperlink r:id="rId13" w:history="1">
        <w:r w:rsidRPr="00A4328D">
          <w:rPr>
            <w:rStyle w:val="a9"/>
            <w:rFonts w:ascii="Times New Roman" w:eastAsia="微软雅黑" w:hAnsi="Times New Roman"/>
            <w:sz w:val="20"/>
            <w:szCs w:val="18"/>
            <w:highlight w:val="yellow"/>
          </w:rPr>
          <w:t>Fast task-specific region merging for SAR image segmentation</w:t>
        </w:r>
      </w:hyperlink>
      <w:r>
        <w:rPr>
          <w:rFonts w:ascii="Times New Roman" w:eastAsia="微软雅黑" w:hAnsi="Times New Roman"/>
          <w:sz w:val="20"/>
          <w:szCs w:val="18"/>
          <w:highlight w:val="yellow"/>
        </w:rPr>
        <w:t xml:space="preserve">”,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 w:hint="eastAsia"/>
          <w:sz w:val="20"/>
          <w:szCs w:val="18"/>
        </w:rPr>
        <w:t>, 202</w:t>
      </w:r>
      <w:r>
        <w:rPr>
          <w:rFonts w:ascii="Times New Roman" w:eastAsia="微软雅黑" w:hAnsi="Times New Roman"/>
          <w:sz w:val="20"/>
          <w:szCs w:val="18"/>
        </w:rPr>
        <w:t>2</w:t>
      </w:r>
      <w:r>
        <w:rPr>
          <w:rFonts w:ascii="Times New Roman" w:eastAsia="微软雅黑" w:hAnsi="Times New Roman" w:hint="eastAsia"/>
          <w:sz w:val="20"/>
          <w:szCs w:val="18"/>
        </w:rPr>
        <w:t>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Ma F,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Zhang W, et al. </w:t>
      </w:r>
      <w:hyperlink r:id="rId14" w:history="1">
        <w:r>
          <w:rPr>
            <w:rFonts w:ascii="Times New Roman" w:eastAsia="微软雅黑" w:hAnsi="Times New Roman" w:hint="eastAsia"/>
            <w:sz w:val="20"/>
            <w:szCs w:val="18"/>
          </w:rPr>
          <w:t xml:space="preserve">Fast SAR Image Segmentation With Deep Task-Specific Superpixel </w:t>
        </w:r>
        <w:r>
          <w:rPr>
            <w:rFonts w:ascii="Times New Roman" w:eastAsia="微软雅黑" w:hAnsi="Times New Roman" w:hint="eastAsia"/>
            <w:sz w:val="20"/>
            <w:szCs w:val="18"/>
          </w:rPr>
          <w:lastRenderedPageBreak/>
          <w:t>Sampling and Soft Graph Convolution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[J].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 w:hint="eastAsia"/>
          <w:sz w:val="20"/>
          <w:szCs w:val="18"/>
        </w:rPr>
        <w:t>, 202</w:t>
      </w:r>
      <w:r w:rsidR="00A4328D">
        <w:rPr>
          <w:rFonts w:ascii="Times New Roman" w:eastAsia="微软雅黑" w:hAnsi="Times New Roman"/>
          <w:sz w:val="20"/>
          <w:szCs w:val="18"/>
        </w:rPr>
        <w:t>1</w:t>
      </w:r>
      <w:r>
        <w:rPr>
          <w:rFonts w:ascii="Times New Roman" w:eastAsia="微软雅黑" w:hAnsi="Times New Roman" w:hint="eastAsia"/>
          <w:sz w:val="20"/>
          <w:szCs w:val="18"/>
        </w:rPr>
        <w:t>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Xiang D,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Zhang W, et al. Fast pixel-superpixel region merging for SAR image segmentation[J].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Transactions on Geoscience and Remote Sensing</w:t>
      </w:r>
      <w:r>
        <w:rPr>
          <w:rFonts w:ascii="Times New Roman" w:eastAsia="微软雅黑" w:hAnsi="Times New Roman" w:hint="eastAsia"/>
          <w:sz w:val="20"/>
          <w:szCs w:val="18"/>
        </w:rPr>
        <w:t>, 2020.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Liu Y, Zhou Y, et al. A lossless lightweight CNN design for SAR target recognition[J].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Letters</w:t>
      </w:r>
      <w:r>
        <w:rPr>
          <w:rFonts w:ascii="Times New Roman" w:eastAsia="微软雅黑" w:hAnsi="Times New Roman" w:hint="eastAsia"/>
          <w:sz w:val="20"/>
          <w:szCs w:val="18"/>
        </w:rPr>
        <w:t xml:space="preserve">, 2020, 11(5): 485-494. 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Liu Y, Zhou Y, Zhou Y, Ma L, Wang B,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. Accelerating SAR Image Registration Using Swarm-Intelligent GPU Parallelization[J].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2020, 13: 5694-5703.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Fu Z</w:t>
      </w:r>
      <w:r>
        <w:rPr>
          <w:rFonts w:ascii="Times New Roman" w:eastAsia="微软雅黑" w:hAnsi="Times New Roman" w:hint="eastAsia"/>
          <w:sz w:val="20"/>
          <w:szCs w:val="18"/>
        </w:rPr>
        <w:t xml:space="preserve">, Zhou Y, et al. </w:t>
      </w:r>
      <w:hyperlink r:id="rId15" w:history="1">
        <w:r>
          <w:rPr>
            <w:rFonts w:ascii="Times New Roman" w:eastAsia="微软雅黑" w:hAnsi="Times New Roman" w:hint="eastAsia"/>
            <w:sz w:val="20"/>
            <w:szCs w:val="18"/>
          </w:rPr>
          <w:t>Multi-aspect SAR target recognition based on space-fixed and space-varying scattering feature joint learning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Letters</w:t>
      </w:r>
      <w:r>
        <w:rPr>
          <w:rFonts w:ascii="Times New Roman" w:eastAsia="微软雅黑" w:hAnsi="Times New Roman" w:hint="eastAsia"/>
          <w:sz w:val="20"/>
          <w:szCs w:val="18"/>
        </w:rPr>
        <w:t>, 20</w:t>
      </w:r>
      <w:r>
        <w:rPr>
          <w:rFonts w:ascii="Times New Roman" w:eastAsia="微软雅黑" w:hAnsi="Times New Roman"/>
          <w:sz w:val="20"/>
          <w:szCs w:val="18"/>
        </w:rPr>
        <w:t>19</w:t>
      </w:r>
      <w:r>
        <w:rPr>
          <w:rFonts w:ascii="Times New Roman" w:eastAsia="微软雅黑" w:hAnsi="Times New Roman" w:hint="eastAsia"/>
          <w:sz w:val="20"/>
          <w:szCs w:val="18"/>
        </w:rPr>
        <w:t>, 1</w:t>
      </w:r>
      <w:r>
        <w:rPr>
          <w:rFonts w:ascii="Times New Roman" w:eastAsia="微软雅黑" w:hAnsi="Times New Roman"/>
          <w:sz w:val="20"/>
          <w:szCs w:val="18"/>
        </w:rPr>
        <w:t>0</w:t>
      </w:r>
      <w:r>
        <w:rPr>
          <w:rFonts w:ascii="Times New Roman" w:eastAsia="微软雅黑" w:hAnsi="Times New Roman" w:hint="eastAsia"/>
          <w:sz w:val="20"/>
          <w:szCs w:val="18"/>
        </w:rPr>
        <w:t>(</w:t>
      </w:r>
      <w:r>
        <w:rPr>
          <w:rFonts w:ascii="Times New Roman" w:eastAsia="微软雅黑" w:hAnsi="Times New Roman"/>
          <w:sz w:val="20"/>
          <w:szCs w:val="18"/>
        </w:rPr>
        <w:t>10</w:t>
      </w:r>
      <w:r>
        <w:rPr>
          <w:rFonts w:ascii="Times New Roman" w:eastAsia="微软雅黑" w:hAnsi="Times New Roman" w:hint="eastAsia"/>
          <w:sz w:val="20"/>
          <w:szCs w:val="18"/>
        </w:rPr>
        <w:t xml:space="preserve">): </w:t>
      </w:r>
      <w:r>
        <w:rPr>
          <w:rFonts w:ascii="Times New Roman" w:eastAsia="微软雅黑" w:hAnsi="Times New Roman"/>
          <w:sz w:val="20"/>
          <w:szCs w:val="18"/>
        </w:rPr>
        <w:t>998</w:t>
      </w:r>
      <w:r>
        <w:rPr>
          <w:rFonts w:ascii="Times New Roman" w:eastAsia="微软雅黑" w:hAnsi="Times New Roman" w:hint="eastAsia"/>
          <w:sz w:val="20"/>
          <w:szCs w:val="18"/>
        </w:rPr>
        <w:t>-</w:t>
      </w:r>
      <w:r>
        <w:rPr>
          <w:rFonts w:ascii="Times New Roman" w:eastAsia="微软雅黑" w:hAnsi="Times New Roman"/>
          <w:sz w:val="20"/>
          <w:szCs w:val="18"/>
        </w:rPr>
        <w:t>1007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Liu C, Li HC, Fu K, Zhang F, Datcu M, Emery WJ. Bayesian estimation of generalized gamma mixture model based on variational em algorithm[J].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Pattern Recognition</w:t>
      </w:r>
      <w:r>
        <w:rPr>
          <w:rFonts w:ascii="Times New Roman" w:eastAsia="微软雅黑" w:hAnsi="Times New Roman" w:hint="eastAsia"/>
          <w:sz w:val="20"/>
          <w:szCs w:val="18"/>
        </w:rPr>
        <w:t>, 2019, 87: 269-284.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Yue K, Yang L, Li R, Hu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Li W. Tree</w:t>
      </w:r>
      <w:r w:rsidR="00C921FA">
        <w:rPr>
          <w:rFonts w:ascii="Times New Roman" w:eastAsia="微软雅黑" w:hAnsi="Times New Roman"/>
          <w:sz w:val="20"/>
          <w:szCs w:val="18"/>
        </w:rPr>
        <w:t>u</w:t>
      </w:r>
      <w:r>
        <w:rPr>
          <w:rFonts w:ascii="Times New Roman" w:eastAsia="微软雅黑" w:hAnsi="Times New Roman" w:hint="eastAsia"/>
          <w:sz w:val="20"/>
          <w:szCs w:val="18"/>
        </w:rPr>
        <w:t xml:space="preserve">net: Adaptive tree cnns for subdecimeter aerial image segmentation[J].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ISPRS Journal of Photogrammetry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2019, 156:1-13.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Huang L, Li W, Chen C,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Multiple features learning for ship classification in optical imagery[J].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Multimedia Tools and Applications</w:t>
      </w:r>
      <w:r>
        <w:rPr>
          <w:rFonts w:ascii="Times New Roman" w:eastAsia="微软雅黑" w:hAnsi="Times New Roman" w:hint="eastAsia"/>
          <w:sz w:val="20"/>
          <w:szCs w:val="18"/>
        </w:rPr>
        <w:t>, 2018, 77(11): 13363-13389.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Shi Q, Li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Deep CNN with multi-scale rotation invariance features for ship classification[J].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Access</w:t>
      </w:r>
      <w:r>
        <w:rPr>
          <w:rFonts w:ascii="Times New Roman" w:eastAsia="微软雅黑" w:hAnsi="Times New Roman" w:hint="eastAsia"/>
          <w:sz w:val="20"/>
          <w:szCs w:val="18"/>
        </w:rPr>
        <w:t>, 2018, 6: 38656-38668.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Wang Y, Ni J, et al. SAR target small sample recognition based on CNN cascaded features and AdaBoost rotation forest[J].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Geoscience and Remote Sensing Letters</w:t>
      </w:r>
      <w:r>
        <w:rPr>
          <w:rFonts w:ascii="Times New Roman" w:eastAsia="微软雅黑" w:hAnsi="Times New Roman" w:hint="eastAsia"/>
          <w:sz w:val="20"/>
          <w:szCs w:val="18"/>
        </w:rPr>
        <w:t>, 2019, 17(6): 1008-1012.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 R, Liu W, Yang L, Sun S, Hu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DeepUNet: a deep fully convolutional network for pixel-level sea-land segmentation[J].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2018, 11(11): 3954-3962.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Chen H,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Tang B, et al. Slim and efficient neural network design for resource-constrained SAR target recognition[J].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>, 2018, 10(10): 1618.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Yin Q, et al. Multi-aspect-aware bidirectional LSTM networks for synthetic aperture radar target recognition[J].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Access</w:t>
      </w:r>
      <w:r>
        <w:rPr>
          <w:rFonts w:ascii="Times New Roman" w:eastAsia="微软雅黑" w:hAnsi="Times New Roman" w:hint="eastAsia"/>
          <w:sz w:val="20"/>
          <w:szCs w:val="18"/>
        </w:rPr>
        <w:t>, 2017, 5: 26880-26891.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金啸宇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尹嫱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倪军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周勇胜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张帆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洪文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r>
        <w:rPr>
          <w:rFonts w:ascii="Times New Roman" w:eastAsia="微软雅黑" w:hAnsi="Times New Roman" w:hint="eastAsia"/>
          <w:sz w:val="20"/>
          <w:szCs w:val="18"/>
        </w:rPr>
        <w:t>一种基于场景合成和锚点约束的</w:t>
      </w:r>
      <w:r>
        <w:rPr>
          <w:rFonts w:ascii="Times New Roman" w:eastAsia="微软雅黑" w:hAnsi="Times New Roman" w:hint="eastAsia"/>
          <w:sz w:val="20"/>
          <w:szCs w:val="18"/>
        </w:rPr>
        <w:t>SAR</w:t>
      </w:r>
      <w:r>
        <w:rPr>
          <w:rFonts w:ascii="Times New Roman" w:eastAsia="微软雅黑" w:hAnsi="Times New Roman" w:hint="eastAsia"/>
          <w:sz w:val="20"/>
          <w:szCs w:val="18"/>
        </w:rPr>
        <w:t>目标检测网络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南京信息工程大学学报</w:t>
      </w:r>
      <w:r>
        <w:rPr>
          <w:rFonts w:ascii="Times New Roman" w:eastAsia="微软雅黑" w:hAnsi="Times New Roman" w:hint="eastAsia"/>
          <w:sz w:val="20"/>
          <w:szCs w:val="18"/>
        </w:rPr>
        <w:t>, 2020, 12(2):210-215.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王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璐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张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帆</w:t>
      </w:r>
      <w:r>
        <w:rPr>
          <w:rFonts w:ascii="Times New Roman" w:eastAsia="微软雅黑" w:hAnsi="Times New Roman" w:hint="eastAsia"/>
          <w:sz w:val="20"/>
          <w:szCs w:val="18"/>
        </w:rPr>
        <w:t xml:space="preserve">*, </w:t>
      </w:r>
      <w:r>
        <w:rPr>
          <w:rFonts w:ascii="Times New Roman" w:eastAsia="微软雅黑" w:hAnsi="Times New Roman" w:hint="eastAsia"/>
          <w:sz w:val="20"/>
          <w:szCs w:val="18"/>
        </w:rPr>
        <w:t>李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伟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谢晓明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胡</w:t>
      </w:r>
      <w:r>
        <w:rPr>
          <w:rFonts w:ascii="Times New Roman" w:eastAsia="微软雅黑" w:hAnsi="Times New Roman" w:hint="eastAsia"/>
          <w:sz w:val="20"/>
          <w:szCs w:val="18"/>
        </w:rPr>
        <w:t xml:space="preserve"> </w:t>
      </w:r>
      <w:r>
        <w:rPr>
          <w:rFonts w:ascii="Times New Roman" w:eastAsia="微软雅黑" w:hAnsi="Times New Roman" w:hint="eastAsia"/>
          <w:sz w:val="20"/>
          <w:szCs w:val="18"/>
        </w:rPr>
        <w:t>伟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hyperlink r:id="rId16" w:tgtFrame="http://cache.baiducontent.com/_blank" w:history="1">
        <w:r>
          <w:rPr>
            <w:rFonts w:ascii="Times New Roman" w:eastAsia="微软雅黑" w:hAnsi="Times New Roman" w:hint="eastAsia"/>
            <w:sz w:val="20"/>
            <w:szCs w:val="18"/>
          </w:rPr>
          <w:t>基于</w:t>
        </w:r>
        <w:r>
          <w:rPr>
            <w:rFonts w:ascii="Times New Roman" w:eastAsia="微软雅黑" w:hAnsi="Times New Roman" w:hint="eastAsia"/>
            <w:sz w:val="20"/>
            <w:szCs w:val="18"/>
          </w:rPr>
          <w:t>Gabor</w:t>
        </w:r>
        <w:r>
          <w:rPr>
            <w:rFonts w:ascii="Times New Roman" w:eastAsia="微软雅黑" w:hAnsi="Times New Roman" w:hint="eastAsia"/>
            <w:sz w:val="20"/>
            <w:szCs w:val="18"/>
          </w:rPr>
          <w:t>滤波器和局部纹理特征提取的</w:t>
        </w:r>
        <w:r>
          <w:rPr>
            <w:rFonts w:ascii="Times New Roman" w:eastAsia="微软雅黑" w:hAnsi="Times New Roman" w:hint="eastAsia"/>
            <w:sz w:val="20"/>
            <w:szCs w:val="18"/>
          </w:rPr>
          <w:t>SAR</w:t>
        </w:r>
        <w:r>
          <w:rPr>
            <w:rFonts w:ascii="Times New Roman" w:eastAsia="微软雅黑" w:hAnsi="Times New Roman" w:hint="eastAsia"/>
            <w:sz w:val="20"/>
            <w:szCs w:val="18"/>
          </w:rPr>
          <w:t>目标识别算法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雷达学报</w:t>
      </w:r>
      <w:r>
        <w:rPr>
          <w:rFonts w:ascii="Times New Roman" w:eastAsia="微软雅黑" w:hAnsi="Times New Roman" w:hint="eastAsia"/>
          <w:sz w:val="20"/>
          <w:szCs w:val="18"/>
        </w:rPr>
        <w:t>, 2015, 4(6), 658-665.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《雷达学报》高被引论文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Tang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Ma F, et al. </w:t>
      </w:r>
      <w:hyperlink r:id="rId17" w:history="1">
        <w:r>
          <w:rPr>
            <w:rFonts w:ascii="Times New Roman" w:eastAsia="微软雅黑" w:hAnsi="Times New Roman" w:hint="eastAsia"/>
            <w:sz w:val="20"/>
            <w:szCs w:val="18"/>
          </w:rPr>
          <w:t>How SAR Image Denoise Affects the Performance of DCNN-Based Target Recognition Method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[C]//IGARSS 2021 IEEE International Geoscience and Remote Sensing Symposium. IEEE, 2021.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Zhang</w:t>
      </w:r>
      <w:r>
        <w:rPr>
          <w:rFonts w:ascii="Times New Roman" w:eastAsia="微软雅黑" w:hAnsi="Times New Roman"/>
          <w:sz w:val="20"/>
          <w:szCs w:val="18"/>
        </w:rPr>
        <w:t xml:space="preserve"> F, Zhou Y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</w:t>
      </w:r>
      <w:hyperlink r:id="rId18" w:history="1">
        <w:r>
          <w:rPr>
            <w:rFonts w:ascii="Times New Roman" w:eastAsia="微软雅黑" w:hAnsi="Times New Roman" w:hint="eastAsia"/>
            <w:sz w:val="20"/>
            <w:szCs w:val="18"/>
          </w:rPr>
          <w:t>Small Vessel Detection Based on Adaptive Dual-Polarimetric Sar Feature Fusion and Attention-Enhanced Feature Pyramid Network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[C]//IGARSS 2021 IEEE International Geoscience and Remote Sensing Symposium. IEEE, 2021.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Liu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Ma F, et al. Incremental Multitask SAR Target Recognition with Dominant Neuron Preservation[C]//IGARSS 2020-2020 IEEE International Geoscience and Remote Sensing Symposium. IEEE, 2020: 754-757.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Du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Ma F, et al. Improving SAR Target Recognition with Multi-Task Learning[C]//IGARSS 2020-2020 IEEE International Geoscience and Remote Sensing Symposium. IEEE, 2020: 284-287.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Oral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Huang H,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Zhou Y, et al. High Resolution SAR image synthesis with hierarchical generative adversarial networks[C]//IGARSS 2019-2019 IEEE International Geoscience and Remote Sensing Symposium. IEEE, 2019: 2782-2785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Tang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Zhou Y, et al. A fast inference networks for SAR target few-shot learning based on improved siamese networks[C]//IGARSS 2019-2019 IEEE International Geoscience and Remote Sensing Symposium. IEEE, 2019: 1212-1215.</w:t>
      </w:r>
    </w:p>
    <w:p w:rsidR="0094301A" w:rsidRDefault="008E3929">
      <w:pPr>
        <w:pStyle w:val="ad"/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Fu Z,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Yin Q, et al. Small sample learning optimization for ResNet based SAR target recognition[C]//IGARSS 2018-2018 IEEE International Geoscience and Remote Sensing Symposium. IEEE, 2018: 2330-2333.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[SAR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仿真成像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FA6CFD" w:rsidRPr="00683917" w:rsidRDefault="00FA6CFD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Z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 xml:space="preserve">hou Y, Zhuang L, J Duan, Zhang F, Hong W, “Synthetic Aperture Radar Radiometric Cross 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lastRenderedPageBreak/>
        <w:t xml:space="preserve">Calibration Based on Distributed Targets”, </w:t>
      </w:r>
      <w:r w:rsidRPr="00FA6CFD">
        <w:rPr>
          <w:rFonts w:ascii="Times New Roman" w:eastAsia="微软雅黑" w:hAnsi="Times New Roman" w:hint="eastAsia"/>
          <w:b/>
          <w:bCs/>
          <w:i/>
          <w:iCs/>
          <w:sz w:val="20"/>
          <w:szCs w:val="18"/>
          <w:highlight w:val="yellow"/>
        </w:rPr>
        <w:t>IEEE Journal of Selected Topics in Applied Earth Observations and Remote Sensing</w:t>
      </w:r>
      <w:r w:rsidRPr="00FA6CFD">
        <w:rPr>
          <w:rFonts w:ascii="Times New Roman" w:eastAsia="微软雅黑" w:hAnsi="Times New Roman" w:hint="eastAsia"/>
          <w:sz w:val="20"/>
          <w:szCs w:val="18"/>
          <w:highlight w:val="yellow"/>
        </w:rPr>
        <w:t>, 20</w:t>
      </w:r>
      <w:r w:rsidRPr="00FA6CFD">
        <w:rPr>
          <w:rFonts w:ascii="Times New Roman" w:eastAsia="微软雅黑" w:hAnsi="Times New Roman"/>
          <w:sz w:val="20"/>
          <w:szCs w:val="18"/>
          <w:highlight w:val="yellow"/>
        </w:rPr>
        <w:t>22.</w:t>
      </w:r>
      <w:bookmarkStart w:id="0" w:name="_GoBack"/>
      <w:bookmarkEnd w:id="0"/>
    </w:p>
    <w:p w:rsidR="005F2A72" w:rsidRPr="00683917" w:rsidRDefault="00AF494D" w:rsidP="00683917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 w:hint="eastAsia"/>
          <w:bCs/>
          <w:sz w:val="20"/>
          <w:szCs w:val="18"/>
          <w:highlight w:val="yellow"/>
        </w:rPr>
      </w:pP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李彤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,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 xml:space="preserve"> 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张帆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,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 xml:space="preserve"> 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梁维斌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,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 xml:space="preserve"> 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孙晓坤</w:t>
      </w:r>
      <w:r w:rsidR="00683917"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*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,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 xml:space="preserve"> 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周勇胜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,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 xml:space="preserve"> “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一种端到端的多模式星载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 xml:space="preserve"> 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>SA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>Ｒ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 xml:space="preserve"> 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>模块化仿真方法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 xml:space="preserve">”, </w:t>
      </w:r>
      <w:r w:rsidRPr="00683917">
        <w:rPr>
          <w:rFonts w:ascii="Times New Roman" w:eastAsia="微软雅黑" w:hAnsi="Times New Roman" w:hint="eastAsia"/>
          <w:b/>
          <w:bCs/>
          <w:sz w:val="20"/>
          <w:szCs w:val="18"/>
          <w:highlight w:val="yellow"/>
        </w:rPr>
        <w:t>无线电工程</w:t>
      </w:r>
      <w:r w:rsidRPr="00683917">
        <w:rPr>
          <w:rFonts w:ascii="Times New Roman" w:eastAsia="微软雅黑" w:hAnsi="Times New Roman" w:hint="eastAsia"/>
          <w:bCs/>
          <w:sz w:val="20"/>
          <w:szCs w:val="18"/>
          <w:highlight w:val="yellow"/>
        </w:rPr>
        <w:t xml:space="preserve">, </w:t>
      </w:r>
      <w:r w:rsidRPr="00683917">
        <w:rPr>
          <w:rFonts w:ascii="Times New Roman" w:eastAsia="微软雅黑" w:hAnsi="Times New Roman"/>
          <w:bCs/>
          <w:sz w:val="20"/>
          <w:szCs w:val="18"/>
          <w:highlight w:val="yellow"/>
        </w:rPr>
        <w:t>2022.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Zhao C, Han S, et al. GPU-Based Parallel Implementation of VLBI Correlator for Deep Space Exploration System[J].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>, 2021, 13(6): 1226.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Yao X, Tang H, et al. Multiple mode SAR raw data simulation and parallel acceleration for Gaofen-3 mission[J].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2018, 11(6): 2115-2126.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Li W, et al. Accelerating time-domain SAR raw data simulation for large areas using multi-GPUs[J].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2014, 7(9): 3956-3966.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 Z, Su D, Zhu H, Li W,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A fast synthetic aperture radar raw data simulation using cloud computing[J].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Sensors</w:t>
      </w:r>
      <w:r>
        <w:rPr>
          <w:rFonts w:ascii="Times New Roman" w:eastAsia="微软雅黑" w:hAnsi="Times New Roman" w:hint="eastAsia"/>
          <w:sz w:val="20"/>
          <w:szCs w:val="18"/>
        </w:rPr>
        <w:t>, 2017, 17(1): 113.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Li W, et al. A deep collaborative computing based SAR raw data simulation on multiple CPU/GPU platform[J].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IEEE Journal of Selected Topics in Applied Earth Observations and Remote Sensing</w:t>
      </w:r>
      <w:r>
        <w:rPr>
          <w:rFonts w:ascii="Times New Roman" w:eastAsia="微软雅黑" w:hAnsi="Times New Roman" w:hint="eastAsia"/>
          <w:sz w:val="20"/>
          <w:szCs w:val="18"/>
        </w:rPr>
        <w:t>, 2016, 10(2): 387-399.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 G, Li W, et al. Accelerating spaceborne SAR imaging using multiple CPU/GPU deep collaborative computing[J].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Sensors</w:t>
      </w:r>
      <w:r>
        <w:rPr>
          <w:rFonts w:ascii="Times New Roman" w:eastAsia="微软雅黑" w:hAnsi="Times New Roman" w:hint="eastAsia"/>
          <w:sz w:val="20"/>
          <w:szCs w:val="18"/>
        </w:rPr>
        <w:t>, 2016, 16(4): 494.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Hu C, Wu P C, et al. Accelerating aerial image simulation using improved CPU/GPU collaborative computing[J].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Computers &amp; Electrical Engineering</w:t>
      </w:r>
      <w:r>
        <w:rPr>
          <w:rFonts w:ascii="Times New Roman" w:eastAsia="微软雅黑" w:hAnsi="Times New Roman" w:hint="eastAsia"/>
          <w:sz w:val="20"/>
          <w:szCs w:val="18"/>
        </w:rPr>
        <w:t>, 2015, 46: 176-189.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 X, Liu H, et al. Three-dimensional terrain model multiview quality assessment considering human visual system[J].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Journal of Applied Remote Sensing</w:t>
      </w:r>
      <w:r>
        <w:rPr>
          <w:rFonts w:ascii="Times New Roman" w:eastAsia="微软雅黑" w:hAnsi="Times New Roman" w:hint="eastAsia"/>
          <w:sz w:val="20"/>
          <w:szCs w:val="18"/>
        </w:rPr>
        <w:t>, 2015, 9(1): 097290.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Li G, Li W, et al. Multiband microwave imaging analysis of ionosphere and troposphere refraction for spaceborne SAR[J].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International Journal of Antennas and Propagation</w:t>
      </w:r>
      <w:r>
        <w:rPr>
          <w:rFonts w:ascii="Times New Roman" w:eastAsia="微软雅黑" w:hAnsi="Times New Roman" w:hint="eastAsia"/>
          <w:sz w:val="20"/>
          <w:szCs w:val="18"/>
        </w:rPr>
        <w:t>, 2014, 2014.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Liang W, Jia Z, Qiu X, Hong J, Zhang Q, Lei B,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Polarimetric calibration of the GaoFen-3 mission using active radar calibrators and the applicable conditions of system model for radar polarimeters[J].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Remote Sensing</w:t>
      </w:r>
      <w:r>
        <w:rPr>
          <w:rFonts w:ascii="Times New Roman" w:eastAsia="微软雅黑" w:hAnsi="Times New Roman" w:hint="eastAsia"/>
          <w:sz w:val="20"/>
          <w:szCs w:val="18"/>
        </w:rPr>
        <w:t>, 2019, 11(2): 176.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胡辰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 w:hint="eastAsia"/>
          <w:sz w:val="20"/>
          <w:szCs w:val="18"/>
        </w:rPr>
        <w:t>*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李国君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李伟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崔忠马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基于冗余计算约简的环扫</w:t>
      </w:r>
      <w:r>
        <w:rPr>
          <w:rFonts w:ascii="Times New Roman" w:eastAsia="微软雅黑" w:hAnsi="Times New Roman"/>
          <w:sz w:val="20"/>
          <w:szCs w:val="18"/>
        </w:rPr>
        <w:t>SAR</w:t>
      </w:r>
      <w:r>
        <w:rPr>
          <w:rFonts w:ascii="Times New Roman" w:eastAsia="微软雅黑" w:hAnsi="Times New Roman"/>
          <w:sz w:val="20"/>
          <w:szCs w:val="18"/>
        </w:rPr>
        <w:t>回波多</w:t>
      </w:r>
      <w:r>
        <w:rPr>
          <w:rFonts w:ascii="Times New Roman" w:eastAsia="微软雅黑" w:hAnsi="Times New Roman"/>
          <w:sz w:val="20"/>
          <w:szCs w:val="18"/>
        </w:rPr>
        <w:t>GPU</w:t>
      </w:r>
      <w:r>
        <w:rPr>
          <w:rFonts w:ascii="Times New Roman" w:eastAsia="微软雅黑" w:hAnsi="Times New Roman"/>
          <w:sz w:val="20"/>
          <w:szCs w:val="18"/>
        </w:rPr>
        <w:t>快速模拟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雷达学报</w:t>
      </w:r>
      <w:r>
        <w:rPr>
          <w:rFonts w:ascii="Times New Roman" w:eastAsia="微软雅黑" w:hAnsi="Times New Roman"/>
          <w:sz w:val="20"/>
          <w:szCs w:val="18"/>
        </w:rPr>
        <w:t xml:space="preserve">, 2016, 5(4): 434-443. 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汪丙南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向茂生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基于混合域的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回波快速算法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电子与信息学报</w:t>
      </w:r>
      <w:r>
        <w:rPr>
          <w:rFonts w:ascii="Times New Roman" w:eastAsia="微软雅黑" w:hAnsi="Times New Roman"/>
          <w:sz w:val="20"/>
          <w:szCs w:val="18"/>
        </w:rPr>
        <w:t>, 2011, 33(3): 690-695.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汪丙南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向茂生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基线抖动对干涉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相位的影响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遥感学报</w:t>
      </w:r>
      <w:r>
        <w:rPr>
          <w:rFonts w:ascii="Times New Roman" w:eastAsia="微软雅黑" w:hAnsi="Times New Roman"/>
          <w:sz w:val="20"/>
          <w:szCs w:val="18"/>
        </w:rPr>
        <w:t>, 2010 (6): 1171-1181.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张帆，汪丙南，向茂生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r>
        <w:rPr>
          <w:rFonts w:ascii="Times New Roman" w:eastAsia="微软雅黑" w:hAnsi="Times New Roman" w:hint="eastAsia"/>
          <w:sz w:val="20"/>
          <w:szCs w:val="18"/>
        </w:rPr>
        <w:t>基于</w:t>
      </w:r>
      <w:r>
        <w:rPr>
          <w:rFonts w:ascii="Times New Roman" w:eastAsia="微软雅黑" w:hAnsi="Times New Roman" w:hint="eastAsia"/>
          <w:sz w:val="20"/>
          <w:szCs w:val="18"/>
        </w:rPr>
        <w:t>SAR</w:t>
      </w:r>
      <w:r>
        <w:rPr>
          <w:rFonts w:ascii="Times New Roman" w:eastAsia="微软雅黑" w:hAnsi="Times New Roman" w:hint="eastAsia"/>
          <w:sz w:val="20"/>
          <w:szCs w:val="18"/>
        </w:rPr>
        <w:t>回波仿真的</w:t>
      </w:r>
      <w:r>
        <w:rPr>
          <w:rFonts w:ascii="Times New Roman" w:eastAsia="微软雅黑" w:hAnsi="Times New Roman" w:hint="eastAsia"/>
          <w:sz w:val="20"/>
          <w:szCs w:val="18"/>
        </w:rPr>
        <w:t>BAQ</w:t>
      </w:r>
      <w:r>
        <w:rPr>
          <w:rFonts w:ascii="Times New Roman" w:eastAsia="微软雅黑" w:hAnsi="Times New Roman" w:hint="eastAsia"/>
          <w:sz w:val="20"/>
          <w:szCs w:val="18"/>
        </w:rPr>
        <w:t>压缩性能研究</w:t>
      </w:r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sz w:val="20"/>
          <w:szCs w:val="18"/>
        </w:rPr>
        <w:t>系统仿真技术</w:t>
      </w:r>
      <w:r>
        <w:rPr>
          <w:rFonts w:ascii="Times New Roman" w:eastAsia="微软雅黑" w:hAnsi="Times New Roman" w:hint="eastAsia"/>
          <w:sz w:val="20"/>
          <w:szCs w:val="18"/>
        </w:rPr>
        <w:t>, 2010, 01.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洪文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基于计算机图形学的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图像几何畸变仿真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2009 (9): 2503-2508.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白璐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洪文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基于计算机图形学的干涉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成像几何仿真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2009 (8): 2195-2200.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林殷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洪文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基于网格计算的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回波分布式仿真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2008, 20(12): 3165-3170.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Ma L, Zhu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Spaceborne repeat-pass interferometric synthetic aperture radar experimental evaluation for the GaoFen-3 satellite[C]//IGARSS 2018-2018 IEEE International Geoscience and Remote Sensing Symposium. IEEE, 2018: 2168-2171.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Tang H, Yin Q, et al. Multiple mode SAR raw data simulation for GaoFen-3 mission evaluation[C]//2017 IEEE International Geoscience and Remote Sensing Symposium (IGARSS). IEEE, 2017: 2097-2100.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Yao X,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Sun X, et al. Comparison of distributed GPU computing frameworks for SAR raw data simulation[C]//2017 IEEE International Geoscience and Remote Sensing Symposium . IEEE, 2017: 5225-5228.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Oral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Tang H, Li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A spaceborne SAR on-board processing simulator using mobile GPU[C]//2016 IEEE International Geoscience and Remote Sensing Symposium. IEEE, 2016: 1198-1201.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Yao X, Hu C,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Atomic-free optimization on GPU based SAR raw data simulation[C]//2016 IEEE International Geoscience and Remote Sensing Symposium (IGARSS). IEEE, 2016: 645-</w:t>
      </w:r>
      <w:r>
        <w:rPr>
          <w:rFonts w:ascii="Times New Roman" w:eastAsia="微软雅黑" w:hAnsi="Times New Roman"/>
          <w:sz w:val="20"/>
          <w:szCs w:val="18"/>
        </w:rPr>
        <w:lastRenderedPageBreak/>
        <w:t>648.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C,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Ma L, et al. Efficient SAR raw data parallel simulation based on multicore vector extension[C]//2015 IEEE International Geoscience and Remote Sensing Symposium. IEEE, 2015: 4719-4722.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Ma L, et al. Accelerating SAR imaging using vector extension on multi-core SIMD CPU[C]//2015 IEEE International Geoscience and Remote Sensing Symposium (IGARSS). IEEE, 2015: 537-540.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G,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Liu H, et al. Effect of ionosphere refraction on spaceborne SAR imaging precision[C]//2013 IEEE International Geoscience and Remote Sensing Symposium-IGARSS. IEEE, 2013: 330-333.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 </w:t>
      </w:r>
      <w:r>
        <w:rPr>
          <w:rFonts w:ascii="Times New Roman" w:eastAsia="微软雅黑" w:hAnsi="Times New Roman" w:hint="eastAsia"/>
          <w:sz w:val="20"/>
          <w:szCs w:val="18"/>
        </w:rPr>
        <w:t>H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sz w:val="20"/>
          <w:szCs w:val="18"/>
        </w:rPr>
        <w:t>Hu W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 w:hint="eastAsia"/>
          <w:sz w:val="20"/>
          <w:szCs w:val="18"/>
        </w:rPr>
        <w:t>GPU rasterization based octree fast generation algorithm for terrain modeling</w:t>
      </w:r>
      <w:r>
        <w:rPr>
          <w:rFonts w:ascii="Times New Roman" w:eastAsia="微软雅黑" w:hAnsi="Times New Roman"/>
          <w:sz w:val="20"/>
          <w:szCs w:val="18"/>
        </w:rPr>
        <w:t xml:space="preserve">[C]//2013 IEEE International Geoscience and Remote Sensing Symposium-IGARSS. IEEE, 2013: </w:t>
      </w:r>
      <w:r>
        <w:rPr>
          <w:rFonts w:ascii="Times New Roman" w:eastAsia="微软雅黑" w:hAnsi="Times New Roman" w:hint="eastAsia"/>
          <w:sz w:val="20"/>
          <w:szCs w:val="18"/>
        </w:rPr>
        <w:t>282</w:t>
      </w:r>
      <w:r>
        <w:rPr>
          <w:rFonts w:ascii="Times New Roman" w:eastAsia="微软雅黑" w:hAnsi="Times New Roman"/>
          <w:sz w:val="20"/>
          <w:szCs w:val="18"/>
        </w:rPr>
        <w:t>-</w:t>
      </w:r>
      <w:r>
        <w:rPr>
          <w:rFonts w:ascii="Times New Roman" w:eastAsia="微软雅黑" w:hAnsi="Times New Roman" w:hint="eastAsia"/>
          <w:sz w:val="20"/>
          <w:szCs w:val="18"/>
        </w:rPr>
        <w:t>285</w:t>
      </w:r>
      <w:r>
        <w:rPr>
          <w:rFonts w:ascii="Times New Roman" w:eastAsia="微软雅黑" w:hAnsi="Times New Roman"/>
          <w:sz w:val="20"/>
          <w:szCs w:val="18"/>
        </w:rPr>
        <w:t>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Oral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Wang B, Xiang M. Accelerating InSAR raw data simulation on GPU using CUDA[C]//2010 IEEE International Geoscience and Remote Sensing Symposium. IEEE, 2010: 2932-2935.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Wang B, Xiang M. Accelerating InSAR raw data simulation on GPU using CUDA[C]//2010 IEEE International Geoscience and Remote Sensing Symposium. IEEE, 2010: 2932-2935.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>Wang B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 xml:space="preserve">Zhang </w:t>
      </w:r>
      <w:r>
        <w:rPr>
          <w:rFonts w:ascii="Times New Roman" w:eastAsia="微软雅黑" w:hAnsi="Times New Roman"/>
          <w:b/>
          <w:bCs/>
          <w:sz w:val="20"/>
          <w:szCs w:val="18"/>
        </w:rPr>
        <w:t>F</w:t>
      </w:r>
      <w:r>
        <w:rPr>
          <w:rFonts w:ascii="Times New Roman" w:eastAsia="微软雅黑" w:hAnsi="Times New Roman"/>
          <w:sz w:val="20"/>
          <w:szCs w:val="18"/>
        </w:rPr>
        <w:t>, Maosheng X. SAR raw signal simulation based on GPU parallel computation[C]//2009 IEEE International Geoscience and Remote Sensing Symposium. IEEE, 2009, 4: IV-617-IV-620.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Hong W, Li D. SAR image simulation of man-made scenes based on computer graphics[C]//IGARSS 2008-2008 IEEE International Geoscience and Remote Sensing Symposium. IEEE, 2008, 4: IV-1395-IV-1397.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, Honw W.</w:t>
      </w:r>
      <w:r>
        <w:rPr>
          <w:rFonts w:ascii="Times New Roman" w:eastAsia="微软雅黑" w:hAnsi="Times New Roman"/>
          <w:sz w:val="20"/>
          <w:szCs w:val="18"/>
        </w:rPr>
        <w:t xml:space="preserve"> Analysis of squint angle in point target assessment[C]//2006 CIE International Conference on Radar. IEEE, 2006: 1-4.</w:t>
      </w:r>
    </w:p>
    <w:p w:rsidR="0094301A" w:rsidRDefault="008E3929">
      <w:pPr>
        <w:pStyle w:val="ad"/>
        <w:numPr>
          <w:ilvl w:val="0"/>
          <w:numId w:val="6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Hu C, Yin Q, et al. A GPU based memory optimized parallel method for FFT implementation[J]. arXiv preprint arXiv:1707.07263, 2017.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sz w:val="20"/>
          <w:szCs w:val="18"/>
        </w:rPr>
      </w:pPr>
    </w:p>
    <w:p w:rsidR="0094301A" w:rsidRDefault="008E3929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b/>
          <w:bCs/>
          <w:sz w:val="20"/>
          <w:szCs w:val="18"/>
        </w:rPr>
      </w:pPr>
      <w:r>
        <w:rPr>
          <w:rFonts w:ascii="Times New Roman" w:eastAsia="微软雅黑" w:hAnsi="Times New Roman" w:hint="eastAsia"/>
          <w:b/>
          <w:bCs/>
          <w:sz w:val="20"/>
          <w:szCs w:val="18"/>
        </w:rPr>
        <w:t>[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计算机视觉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]</w:t>
      </w:r>
    </w:p>
    <w:p w:rsidR="004C519D" w:rsidRDefault="00C11EA9" w:rsidP="004C519D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  <w:highlight w:val="yellow"/>
        </w:rPr>
      </w:pPr>
      <w:r w:rsidRPr="005077CA">
        <w:rPr>
          <w:rFonts w:ascii="Times New Roman" w:eastAsia="微软雅黑" w:hAnsi="Times New Roman"/>
          <w:sz w:val="20"/>
          <w:szCs w:val="18"/>
          <w:highlight w:val="yellow"/>
        </w:rPr>
        <w:t>Zhao Q, Huang Y, Hu W</w:t>
      </w:r>
      <w:r w:rsidR="00F36A6A" w:rsidRPr="005077CA">
        <w:rPr>
          <w:rFonts w:ascii="Times New Roman" w:eastAsia="微软雅黑" w:hAnsi="Times New Roman"/>
          <w:sz w:val="20"/>
          <w:szCs w:val="18"/>
          <w:highlight w:val="yellow"/>
        </w:rPr>
        <w:t>*</w:t>
      </w:r>
      <w:r w:rsidRPr="005077CA">
        <w:rPr>
          <w:rFonts w:ascii="Times New Roman" w:eastAsia="微软雅黑" w:hAnsi="Times New Roman"/>
          <w:sz w:val="20"/>
          <w:szCs w:val="18"/>
          <w:highlight w:val="yellow"/>
        </w:rPr>
        <w:t xml:space="preserve">, </w:t>
      </w:r>
      <w:r w:rsidRPr="005077CA">
        <w:rPr>
          <w:rFonts w:ascii="Times New Roman" w:eastAsia="微软雅黑" w:hAnsi="Times New Roman"/>
          <w:b/>
          <w:sz w:val="20"/>
          <w:szCs w:val="18"/>
          <w:highlight w:val="yellow"/>
        </w:rPr>
        <w:t>Zhang F</w:t>
      </w:r>
      <w:r w:rsidRPr="005077CA">
        <w:rPr>
          <w:rFonts w:ascii="Times New Roman" w:eastAsia="微软雅黑" w:hAnsi="Times New Roman"/>
          <w:sz w:val="20"/>
          <w:szCs w:val="18"/>
          <w:highlight w:val="yellow"/>
        </w:rPr>
        <w:t>, Liu J</w:t>
      </w:r>
      <w:r w:rsidR="004C519D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 w:rsidR="004C519D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>“</w:t>
      </w:r>
      <w:r w:rsidR="004C519D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>MixPro: Data Augmentation with MaskMix and Progressive Attention Labeling for Vision Transformer</w:t>
      </w:r>
      <w:r w:rsidR="004C519D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>”</w:t>
      </w:r>
      <w:r w:rsidR="004C519D" w:rsidRPr="005077CA">
        <w:rPr>
          <w:rFonts w:ascii="Times New Roman" w:eastAsia="微软雅黑" w:hAnsi="Times New Roman" w:hint="eastAsia"/>
          <w:sz w:val="20"/>
          <w:szCs w:val="18"/>
          <w:highlight w:val="yellow"/>
        </w:rPr>
        <w:t>,</w:t>
      </w:r>
      <w:r w:rsidR="004C519D" w:rsidRPr="005077CA">
        <w:rPr>
          <w:rFonts w:ascii="Times New Roman" w:eastAsia="微软雅黑" w:hAnsi="Times New Roman"/>
          <w:sz w:val="20"/>
          <w:szCs w:val="18"/>
          <w:highlight w:val="yellow"/>
        </w:rPr>
        <w:t xml:space="preserve"> </w:t>
      </w:r>
      <w:r w:rsidR="004C519D" w:rsidRPr="005077CA">
        <w:rPr>
          <w:rFonts w:ascii="Times New Roman" w:eastAsia="微软雅黑" w:hAnsi="Times New Roman"/>
          <w:b/>
          <w:i/>
          <w:sz w:val="20"/>
          <w:szCs w:val="18"/>
          <w:highlight w:val="yellow"/>
        </w:rPr>
        <w:t>ICLR2023</w:t>
      </w:r>
      <w:r w:rsidR="004C519D" w:rsidRPr="005077CA">
        <w:rPr>
          <w:rFonts w:ascii="Times New Roman" w:eastAsia="微软雅黑" w:hAnsi="Times New Roman"/>
          <w:sz w:val="20"/>
          <w:szCs w:val="18"/>
          <w:highlight w:val="yellow"/>
        </w:rPr>
        <w:t>. (</w:t>
      </w:r>
      <w:r w:rsidR="004C519D" w:rsidRPr="005077CA">
        <w:rPr>
          <w:rFonts w:ascii="Times New Roman" w:eastAsia="微软雅黑" w:hAnsi="Times New Roman" w:cs="Times New Roman"/>
          <w:b/>
          <w:color w:val="FF0000"/>
          <w:sz w:val="22"/>
          <w:szCs w:val="18"/>
          <w:highlight w:val="yellow"/>
        </w:rPr>
        <w:t>Top</w:t>
      </w:r>
      <w:r w:rsidR="004C519D" w:rsidRPr="005077CA">
        <w:rPr>
          <w:rFonts w:ascii="Times New Roman" w:eastAsia="微软雅黑" w:hAnsi="Times New Roman"/>
          <w:sz w:val="20"/>
          <w:szCs w:val="18"/>
          <w:highlight w:val="yellow"/>
        </w:rPr>
        <w:t>)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Zhang R, Yang S, Zhang Q, Xu L, He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hyperlink r:id="rId19" w:history="1">
        <w:r>
          <w:rPr>
            <w:rFonts w:ascii="Times New Roman" w:eastAsia="微软雅黑" w:hAnsi="Times New Roman" w:hint="eastAsia"/>
            <w:sz w:val="20"/>
            <w:szCs w:val="18"/>
          </w:rPr>
          <w:t>Graph-based few-shot learning with transformed feature propagation and optimal class allocation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Neurocomputing</w:t>
      </w:r>
      <w:r>
        <w:rPr>
          <w:rFonts w:ascii="Times New Roman" w:eastAsia="微软雅黑" w:hAnsi="Times New Roman" w:hint="eastAsia"/>
          <w:sz w:val="20"/>
          <w:szCs w:val="18"/>
        </w:rPr>
        <w:t>, 2022, 470:247-256. (</w:t>
      </w:r>
      <w:r>
        <w:rPr>
          <w:rFonts w:ascii="Times New Roman" w:eastAsia="微软雅黑" w:hAnsi="Times New Roman" w:cs="Times New Roman" w:hint="eastAsia"/>
          <w:b/>
          <w:color w:val="FF0000"/>
          <w:sz w:val="22"/>
          <w:szCs w:val="18"/>
        </w:rPr>
        <w:t>Top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Zhao Q, Hu W, Huang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. </w:t>
      </w:r>
      <w:hyperlink r:id="rId20" w:history="1">
        <w:r>
          <w:rPr>
            <w:rFonts w:ascii="Times New Roman" w:eastAsia="微软雅黑" w:hAnsi="Times New Roman" w:hint="eastAsia"/>
            <w:sz w:val="20"/>
            <w:szCs w:val="18"/>
          </w:rPr>
          <w:t>P-DIFF+: Improving learning classifier with noisy labels by Noisy Negative Learning loss</w:t>
        </w:r>
      </w:hyperlink>
      <w:r>
        <w:rPr>
          <w:rFonts w:ascii="Times New Roman" w:eastAsia="微软雅黑" w:hAnsi="Times New Roman" w:hint="eastAsia"/>
          <w:sz w:val="20"/>
          <w:szCs w:val="18"/>
        </w:rPr>
        <w:t xml:space="preserve">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Neural Networks</w:t>
      </w:r>
      <w:r>
        <w:rPr>
          <w:rFonts w:ascii="Times New Roman" w:eastAsia="微软雅黑" w:hAnsi="Times New Roman" w:hint="eastAsia"/>
          <w:sz w:val="20"/>
          <w:szCs w:val="18"/>
        </w:rPr>
        <w:t>, 2021, 144:1-10.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 W, Huang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F*</w:t>
      </w:r>
      <w:r>
        <w:rPr>
          <w:rFonts w:ascii="Times New Roman" w:eastAsia="微软雅黑" w:hAnsi="Times New Roman" w:hint="eastAsia"/>
          <w:sz w:val="20"/>
          <w:szCs w:val="18"/>
        </w:rPr>
        <w:t xml:space="preserve">, et al. SeqFace: Learning discriminative features by using face sequences[J]. </w:t>
      </w:r>
      <w:r>
        <w:rPr>
          <w:rFonts w:ascii="Times New Roman" w:eastAsia="微软雅黑" w:hAnsi="Times New Roman" w:hint="eastAsia"/>
          <w:b/>
          <w:bCs/>
          <w:i/>
          <w:iCs/>
          <w:sz w:val="20"/>
          <w:szCs w:val="18"/>
        </w:rPr>
        <w:t>IET Image Processing</w:t>
      </w:r>
      <w:r>
        <w:rPr>
          <w:rFonts w:ascii="Times New Roman" w:eastAsia="微软雅黑" w:hAnsi="Times New Roman" w:hint="eastAsia"/>
          <w:sz w:val="20"/>
          <w:szCs w:val="18"/>
        </w:rPr>
        <w:t>, 2021</w:t>
      </w:r>
      <w:r w:rsidR="00337F13">
        <w:rPr>
          <w:rFonts w:ascii="Times New Roman" w:eastAsia="微软雅黑" w:hAnsi="Times New Roman" w:hint="eastAsia"/>
          <w:sz w:val="20"/>
          <w:szCs w:val="18"/>
        </w:rPr>
        <w:t>,</w:t>
      </w:r>
      <w:r w:rsidR="00337F13" w:rsidRPr="00337F13">
        <w:rPr>
          <w:rFonts w:ascii="Times New Roman" w:eastAsia="微软雅黑" w:hAnsi="Times New Roman"/>
          <w:sz w:val="20"/>
          <w:szCs w:val="18"/>
        </w:rPr>
        <w:t xml:space="preserve"> 15(11):2548-2558</w:t>
      </w:r>
      <w:r w:rsidR="00337F13">
        <w:rPr>
          <w:rFonts w:ascii="Times New Roman" w:eastAsia="微软雅黑" w:hAnsi="Times New Roman" w:hint="eastAsia"/>
          <w:sz w:val="20"/>
          <w:szCs w:val="18"/>
        </w:rPr>
        <w:t>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Zhu H, Zhuang Z, Zhou J,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 xml:space="preserve">et al. Segmentation of liver cyst in ultrasound image based on adaptive threshold algorithm and particle swarm optimization[J].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Multimedia Tools and Applications</w:t>
      </w:r>
      <w:r>
        <w:rPr>
          <w:rFonts w:ascii="Times New Roman" w:eastAsia="微软雅黑" w:hAnsi="Times New Roman"/>
          <w:sz w:val="20"/>
          <w:szCs w:val="18"/>
        </w:rPr>
        <w:t>, 2017, 76(6): 8951-8968.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Zhu H,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Zhou J, et al. Estimation of fisheye camera external parameter based on second‐order cone programming[J].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IET Computer Vision</w:t>
      </w:r>
      <w:r>
        <w:rPr>
          <w:rFonts w:ascii="Times New Roman" w:eastAsia="微软雅黑" w:hAnsi="Times New Roman"/>
          <w:sz w:val="20"/>
          <w:szCs w:val="18"/>
        </w:rPr>
        <w:t>, 2016, 10(5): 415-424.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Zhu H, Sheng J,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Improved maximally stable extremal regions based method for the segmentation of ultrasonic liver images[J].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Multimedia Tools and Applications</w:t>
      </w:r>
      <w:r>
        <w:rPr>
          <w:rFonts w:ascii="Times New Roman" w:eastAsia="微软雅黑" w:hAnsi="Times New Roman"/>
          <w:sz w:val="20"/>
          <w:szCs w:val="18"/>
        </w:rPr>
        <w:t>, 2016, 75(18): 10979-10997.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Huang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 xml:space="preserve">, et al. Ray tracing via GPU rasterization[J]. </w:t>
      </w:r>
      <w:r>
        <w:rPr>
          <w:rFonts w:ascii="Times New Roman" w:eastAsia="微软雅黑" w:hAnsi="Times New Roman"/>
          <w:b/>
          <w:bCs/>
          <w:i/>
          <w:iCs/>
          <w:sz w:val="20"/>
          <w:szCs w:val="18"/>
        </w:rPr>
        <w:t>The Visual Computer</w:t>
      </w:r>
      <w:r>
        <w:rPr>
          <w:rFonts w:ascii="Times New Roman" w:eastAsia="微软雅黑" w:hAnsi="Times New Roman"/>
          <w:sz w:val="20"/>
          <w:szCs w:val="18"/>
        </w:rPr>
        <w:t>, 2014, 30(6): 697-706.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李晓阳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刘欢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基于分形维数的</w:t>
      </w:r>
      <w:r>
        <w:rPr>
          <w:rFonts w:ascii="Times New Roman" w:eastAsia="微软雅黑" w:hAnsi="Times New Roman"/>
          <w:sz w:val="20"/>
          <w:szCs w:val="18"/>
        </w:rPr>
        <w:t xml:space="preserve"> DEM </w:t>
      </w:r>
      <w:r>
        <w:rPr>
          <w:rFonts w:ascii="Times New Roman" w:eastAsia="微软雅黑" w:hAnsi="Times New Roman"/>
          <w:sz w:val="20"/>
          <w:szCs w:val="18"/>
        </w:rPr>
        <w:t>聚类简化方法研究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系统仿真学报</w:t>
      </w:r>
      <w:r>
        <w:rPr>
          <w:rFonts w:ascii="Times New Roman" w:eastAsia="微软雅黑" w:hAnsi="Times New Roman"/>
          <w:sz w:val="20"/>
          <w:szCs w:val="18"/>
        </w:rPr>
        <w:t>, 2016, 28(2): 261-267.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李晓阳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祝海江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胡伟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下视</w:t>
      </w:r>
      <w:r>
        <w:rPr>
          <w:rFonts w:ascii="Times New Roman" w:eastAsia="微软雅黑" w:hAnsi="Times New Roman"/>
          <w:sz w:val="20"/>
          <w:szCs w:val="18"/>
        </w:rPr>
        <w:t xml:space="preserve"> SAR </w:t>
      </w:r>
      <w:r>
        <w:rPr>
          <w:rFonts w:ascii="Times New Roman" w:eastAsia="微软雅黑" w:hAnsi="Times New Roman"/>
          <w:sz w:val="20"/>
          <w:szCs w:val="18"/>
        </w:rPr>
        <w:t>数据</w:t>
      </w:r>
      <w:r>
        <w:rPr>
          <w:rFonts w:ascii="Times New Roman" w:eastAsia="微软雅黑" w:hAnsi="Times New Roman"/>
          <w:sz w:val="20"/>
          <w:szCs w:val="18"/>
        </w:rPr>
        <w:t xml:space="preserve"> 3 </w:t>
      </w:r>
      <w:r>
        <w:rPr>
          <w:rFonts w:ascii="Times New Roman" w:eastAsia="微软雅黑" w:hAnsi="Times New Roman"/>
          <w:sz w:val="20"/>
          <w:szCs w:val="18"/>
        </w:rPr>
        <w:t>维表面重建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中国图象图形学报</w:t>
      </w:r>
      <w:r>
        <w:rPr>
          <w:rFonts w:ascii="Times New Roman" w:eastAsia="微软雅黑" w:hAnsi="Times New Roman"/>
          <w:sz w:val="20"/>
          <w:szCs w:val="18"/>
        </w:rPr>
        <w:t>, 2016, 21(4): 456-463.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>李晓阳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张帆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祝海江</w:t>
      </w:r>
      <w:r>
        <w:rPr>
          <w:rFonts w:ascii="Times New Roman" w:eastAsia="微软雅黑" w:hAnsi="Times New Roman"/>
          <w:sz w:val="20"/>
          <w:szCs w:val="18"/>
        </w:rPr>
        <w:t xml:space="preserve">, </w:t>
      </w:r>
      <w:r>
        <w:rPr>
          <w:rFonts w:ascii="Times New Roman" w:eastAsia="微软雅黑" w:hAnsi="Times New Roman"/>
          <w:sz w:val="20"/>
          <w:szCs w:val="18"/>
        </w:rPr>
        <w:t>等</w:t>
      </w:r>
      <w:r>
        <w:rPr>
          <w:rFonts w:ascii="Times New Roman" w:eastAsia="微软雅黑" w:hAnsi="Times New Roman"/>
          <w:sz w:val="20"/>
          <w:szCs w:val="18"/>
        </w:rPr>
        <w:t xml:space="preserve">. </w:t>
      </w:r>
      <w:r>
        <w:rPr>
          <w:rFonts w:ascii="Times New Roman" w:eastAsia="微软雅黑" w:hAnsi="Times New Roman"/>
          <w:sz w:val="20"/>
          <w:szCs w:val="18"/>
        </w:rPr>
        <w:t>基于曲率熵和高斯混合模型的</w:t>
      </w:r>
      <w:r>
        <w:rPr>
          <w:rFonts w:ascii="Times New Roman" w:eastAsia="微软雅黑" w:hAnsi="Times New Roman"/>
          <w:sz w:val="20"/>
          <w:szCs w:val="18"/>
        </w:rPr>
        <w:t xml:space="preserve"> DEM </w:t>
      </w:r>
      <w:r>
        <w:rPr>
          <w:rFonts w:ascii="Times New Roman" w:eastAsia="微软雅黑" w:hAnsi="Times New Roman"/>
          <w:sz w:val="20"/>
          <w:szCs w:val="18"/>
        </w:rPr>
        <w:t>简化算法研究</w:t>
      </w:r>
      <w:r>
        <w:rPr>
          <w:rFonts w:ascii="Times New Roman" w:eastAsia="微软雅黑" w:hAnsi="Times New Roman"/>
          <w:sz w:val="20"/>
          <w:szCs w:val="18"/>
        </w:rPr>
        <w:t xml:space="preserve">[J]. </w:t>
      </w:r>
      <w:r>
        <w:rPr>
          <w:rFonts w:ascii="Times New Roman" w:eastAsia="微软雅黑" w:hAnsi="Times New Roman"/>
          <w:sz w:val="20"/>
          <w:szCs w:val="18"/>
        </w:rPr>
        <w:t>北京化工大学学报</w:t>
      </w:r>
      <w:r>
        <w:rPr>
          <w:rFonts w:ascii="Times New Roman" w:eastAsia="微软雅黑" w:hAnsi="Times New Roman"/>
          <w:sz w:val="20"/>
          <w:szCs w:val="18"/>
        </w:rPr>
        <w:t xml:space="preserve">: </w:t>
      </w:r>
      <w:r>
        <w:rPr>
          <w:rFonts w:ascii="Times New Roman" w:eastAsia="微软雅黑" w:hAnsi="Times New Roman"/>
          <w:sz w:val="20"/>
          <w:szCs w:val="18"/>
        </w:rPr>
        <w:t>自然科学版</w:t>
      </w:r>
      <w:r>
        <w:rPr>
          <w:rFonts w:ascii="Times New Roman" w:eastAsia="微软雅黑" w:hAnsi="Times New Roman"/>
          <w:sz w:val="20"/>
          <w:szCs w:val="18"/>
        </w:rPr>
        <w:t>, 2015 (6): 103-108.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 w:hint="eastAsia"/>
          <w:sz w:val="20"/>
          <w:szCs w:val="18"/>
        </w:rPr>
        <w:t xml:space="preserve">Hu W, Zhao Q, Huang Y, </w:t>
      </w:r>
      <w:r>
        <w:rPr>
          <w:rFonts w:ascii="Times New Roman" w:eastAsia="微软雅黑" w:hAnsi="Times New Roman" w:hint="eastAsia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 w:hint="eastAsia"/>
          <w:sz w:val="20"/>
          <w:szCs w:val="18"/>
        </w:rPr>
        <w:t>.</w:t>
      </w:r>
      <w:hyperlink r:id="rId21" w:history="1">
        <w:r>
          <w:rPr>
            <w:rFonts w:ascii="Times New Roman" w:eastAsia="微软雅黑" w:hAnsi="Times New Roman" w:hint="eastAsia"/>
            <w:sz w:val="20"/>
            <w:szCs w:val="18"/>
          </w:rPr>
          <w:t>P-DIFF: Learning Classifier with Noisy Labels based on Probability Difference Distributions</w:t>
        </w:r>
      </w:hyperlink>
      <w:r>
        <w:rPr>
          <w:rFonts w:ascii="Times New Roman" w:eastAsia="微软雅黑" w:hAnsi="Times New Roman" w:hint="eastAsia"/>
          <w:sz w:val="20"/>
          <w:szCs w:val="18"/>
        </w:rPr>
        <w:t>[C]. International Conference on Pattern Recognition (ICPR), 2021, 144:1-10.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Huang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Noise-tolerant paradigm for training face recognition CNNs[C]//Proceedings of the IEEE/CVF Conference on Computer Vision and Pattern Recognition</w:t>
      </w:r>
      <w:r>
        <w:rPr>
          <w:rFonts w:ascii="Times New Roman" w:eastAsia="微软雅黑" w:hAnsi="Times New Roman" w:hint="eastAsia"/>
          <w:sz w:val="20"/>
          <w:szCs w:val="18"/>
        </w:rPr>
        <w:t xml:space="preserve"> (CVPR),</w:t>
      </w:r>
      <w:r>
        <w:rPr>
          <w:rFonts w:ascii="Times New Roman" w:eastAsia="微软雅黑" w:hAnsi="Times New Roman"/>
          <w:sz w:val="20"/>
          <w:szCs w:val="18"/>
        </w:rPr>
        <w:t xml:space="preserve"> 2019: </w:t>
      </w:r>
      <w:r>
        <w:rPr>
          <w:rFonts w:ascii="Times New Roman" w:eastAsia="微软雅黑" w:hAnsi="Times New Roman"/>
          <w:sz w:val="20"/>
          <w:szCs w:val="18"/>
        </w:rPr>
        <w:lastRenderedPageBreak/>
        <w:t>11887-11896.</w:t>
      </w:r>
      <w:r>
        <w:rPr>
          <w:rFonts w:ascii="Times New Roman" w:eastAsia="微软雅黑" w:hAnsi="Times New Roman" w:hint="eastAsia"/>
          <w:sz w:val="20"/>
          <w:szCs w:val="18"/>
        </w:rPr>
        <w:t xml:space="preserve"> (</w:t>
      </w:r>
      <w:r>
        <w:rPr>
          <w:rFonts w:ascii="Times New Roman" w:eastAsia="微软雅黑" w:hAnsi="Times New Roman" w:hint="eastAsia"/>
          <w:b/>
          <w:bCs/>
          <w:color w:val="FF0000"/>
          <w:sz w:val="20"/>
          <w:szCs w:val="18"/>
        </w:rPr>
        <w:t>CCF A</w:t>
      </w:r>
      <w:r>
        <w:rPr>
          <w:rFonts w:ascii="Times New Roman" w:eastAsia="微软雅黑" w:hAnsi="Times New Roman" w:hint="eastAsia"/>
          <w:sz w:val="20"/>
          <w:szCs w:val="18"/>
        </w:rPr>
        <w:t>)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Lin Y,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Hu W. A novel 3D visualization method of SAR data[</w:t>
      </w:r>
      <w:r>
        <w:rPr>
          <w:rFonts w:ascii="Times New Roman" w:eastAsia="微软雅黑" w:hAnsi="Times New Roman" w:hint="eastAsia"/>
          <w:sz w:val="20"/>
          <w:szCs w:val="18"/>
        </w:rPr>
        <w:t>C</w:t>
      </w:r>
      <w:r>
        <w:rPr>
          <w:rFonts w:ascii="Times New Roman" w:eastAsia="微软雅黑" w:hAnsi="Times New Roman"/>
          <w:sz w:val="20"/>
          <w:szCs w:val="18"/>
        </w:rPr>
        <w:t>]</w:t>
      </w:r>
      <w:r>
        <w:rPr>
          <w:rFonts w:ascii="Times New Roman" w:eastAsia="微软雅黑" w:hAnsi="Times New Roman" w:hint="eastAsia"/>
          <w:sz w:val="20"/>
          <w:szCs w:val="18"/>
        </w:rPr>
        <w:t xml:space="preserve">, IET International Radar Conference, </w:t>
      </w:r>
      <w:r>
        <w:rPr>
          <w:rFonts w:ascii="Times New Roman" w:eastAsia="微软雅黑" w:hAnsi="Times New Roman"/>
          <w:sz w:val="20"/>
          <w:szCs w:val="18"/>
        </w:rPr>
        <w:t>2013.</w:t>
      </w:r>
    </w:p>
    <w:p w:rsidR="0094301A" w:rsidRDefault="008E3929">
      <w:pPr>
        <w:pStyle w:val="ad"/>
        <w:numPr>
          <w:ilvl w:val="0"/>
          <w:numId w:val="7"/>
        </w:numPr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="400"/>
        <w:rPr>
          <w:rFonts w:ascii="Times New Roman" w:eastAsia="微软雅黑" w:hAnsi="Times New Roman"/>
          <w:sz w:val="20"/>
          <w:szCs w:val="18"/>
        </w:rPr>
      </w:pPr>
      <w:r>
        <w:rPr>
          <w:rFonts w:ascii="Times New Roman" w:eastAsia="微软雅黑" w:hAnsi="Times New Roman"/>
          <w:sz w:val="20"/>
          <w:szCs w:val="18"/>
        </w:rPr>
        <w:t xml:space="preserve">Hu W, Li W, </w:t>
      </w:r>
      <w:r>
        <w:rPr>
          <w:rFonts w:ascii="Times New Roman" w:eastAsia="微软雅黑" w:hAnsi="Times New Roman"/>
          <w:b/>
          <w:bCs/>
          <w:sz w:val="20"/>
          <w:szCs w:val="18"/>
        </w:rPr>
        <w:t>Zhang F</w:t>
      </w:r>
      <w:r>
        <w:rPr>
          <w:rFonts w:ascii="Times New Roman" w:eastAsia="微软雅黑" w:hAnsi="Times New Roman"/>
          <w:sz w:val="20"/>
          <w:szCs w:val="18"/>
        </w:rPr>
        <w:t>, et al. Real-time Decolorization using Dominant Colors[J]. arXiv preprint arXiv:1404.2728, 2014.</w:t>
      </w:r>
    </w:p>
    <w:p w:rsidR="0094301A" w:rsidRDefault="0094301A">
      <w:pPr>
        <w:pStyle w:val="ad"/>
        <w:tabs>
          <w:tab w:val="right" w:pos="1620"/>
          <w:tab w:val="left" w:pos="5940"/>
          <w:tab w:val="left" w:pos="6120"/>
        </w:tabs>
        <w:snapToGrid w:val="0"/>
        <w:spacing w:beforeLines="30" w:before="93" w:afterLines="20" w:after="62" w:line="240" w:lineRule="atLeast"/>
        <w:ind w:firstLineChars="0" w:firstLine="0"/>
        <w:rPr>
          <w:rFonts w:ascii="Times New Roman" w:eastAsia="微软雅黑" w:hAnsi="Times New Roman"/>
          <w:color w:val="595959" w:themeColor="text1" w:themeTint="A6"/>
          <w:sz w:val="20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 w:hint="eastAsia"/>
          <w:b/>
          <w:noProof/>
          <w:color w:val="FFFFFF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177915" cy="222885"/>
                <wp:effectExtent l="0" t="0" r="0" b="5715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top:1.15pt;height:17.55pt;width:486.45pt;mso-position-horizontal:right;mso-position-horizontal-relative:margin;z-index:-251648000;mso-width-relative:page;mso-height-relative:page;" fillcolor="#6EA8DD" filled="t" stroked="f" coordsize="21600,21600" o:gfxdata="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M1LvNYAAAAFAQAADwAAAAAAAAABACAAAAAiAAAAZHJzL2Rvd25yZXYu&#10;eG1sUEsBAhQAFAAAAAgAh07iQCbvSUtvAgAADAUAAA4AAAAAAAAAAQAgAAAAJQEAAGRycy9lMm9E&#10;b2MueG1sUEsFBgAAAAAGAAYAWQEAAAYG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专著和专利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/>
          <w:sz w:val="22"/>
          <w:szCs w:val="18"/>
        </w:rPr>
        <w:t>专著</w:t>
      </w:r>
      <w:r>
        <w:rPr>
          <w:rFonts w:eastAsia="微软雅黑" w:hint="eastAsia"/>
          <w:bCs/>
          <w:sz w:val="22"/>
          <w:szCs w:val="18"/>
        </w:rPr>
        <w:t>：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Radar Systems: Technology, Principles and Applications (Chapter 6), Nova Science Publishers, 2013. (ISBN:978-1-62417-872-6)</w:t>
      </w:r>
    </w:p>
    <w:p w:rsidR="0094301A" w:rsidRDefault="0094301A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/>
          <w:sz w:val="22"/>
          <w:szCs w:val="18"/>
        </w:rPr>
        <w:t>专利</w:t>
      </w:r>
      <w:r>
        <w:rPr>
          <w:rFonts w:eastAsia="微软雅黑" w:hint="eastAsia"/>
          <w:bCs/>
          <w:sz w:val="22"/>
          <w:szCs w:val="18"/>
        </w:rPr>
        <w:t>：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合成孔径雷达成像数据三维显示方法</w:t>
      </w:r>
      <w:r>
        <w:rPr>
          <w:rFonts w:eastAsia="微软雅黑" w:hint="eastAsia"/>
          <w:bCs/>
          <w:sz w:val="22"/>
          <w:szCs w:val="18"/>
        </w:rPr>
        <w:t>. ZL201310722014.X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基于深度协同的合成孔径雷达回波并行模拟方法</w:t>
      </w:r>
      <w:r>
        <w:rPr>
          <w:rFonts w:eastAsia="微软雅黑" w:hint="eastAsia"/>
          <w:bCs/>
          <w:sz w:val="22"/>
          <w:szCs w:val="18"/>
        </w:rPr>
        <w:t>. ZL201610500585.2</w:t>
      </w:r>
    </w:p>
    <w:p w:rsidR="0094301A" w:rsidRDefault="008E3929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  <w:r>
        <w:rPr>
          <w:rFonts w:eastAsia="微软雅黑" w:hint="eastAsia"/>
          <w:bCs/>
          <w:sz w:val="22"/>
          <w:szCs w:val="18"/>
        </w:rPr>
        <w:t>基于极化特征的自适应维度决策树分类方法</w:t>
      </w:r>
      <w:r>
        <w:rPr>
          <w:rFonts w:eastAsia="微软雅黑" w:hint="eastAsia"/>
          <w:bCs/>
          <w:sz w:val="22"/>
          <w:szCs w:val="18"/>
        </w:rPr>
        <w:t>. ZL201811489586.7</w:t>
      </w:r>
    </w:p>
    <w:p w:rsidR="0094301A" w:rsidRDefault="0094301A">
      <w:pPr>
        <w:snapToGrid w:val="0"/>
        <w:spacing w:afterLines="20" w:after="62"/>
        <w:rPr>
          <w:rFonts w:eastAsia="微软雅黑"/>
          <w:bCs/>
          <w:sz w:val="22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6177915" cy="222885"/>
                <wp:effectExtent l="0" t="0" r="0" b="571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top:1.65pt;height:17.55pt;width:486.45pt;mso-position-horizontal:right;mso-position-horizontal-relative:margin;z-index:-251643904;mso-width-relative:page;mso-height-relative:page;" fillcolor="#6EA8DD" filled="t" stroked="f" coordsize="21600,21600" o:gfxdata="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SqiRA1QAAAAUBAAAPAAAAAAAAAAEAIAAAACIAAABkcnMvZG93bnJldi54&#10;bWxQSwECFAAUAAAACACHTuJAngGq8G8CAAAMBQAADgAAAAAAAAABACAAAAAkAQAAZHJzL2Uyb0Rv&#10;Yy54bWxQSwUGAAAAAAYABgBZAQAABQ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教学工作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5"/>
      </w:tblGrid>
      <w:tr w:rsidR="0094301A">
        <w:tc>
          <w:tcPr>
            <w:tcW w:w="4927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承担本科生课程：</w:t>
            </w:r>
          </w:p>
        </w:tc>
        <w:tc>
          <w:tcPr>
            <w:tcW w:w="4928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承担研究生课程：</w:t>
            </w:r>
          </w:p>
        </w:tc>
      </w:tr>
      <w:tr w:rsidR="0094301A">
        <w:tc>
          <w:tcPr>
            <w:tcW w:w="4927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《人工智能导论》</w:t>
            </w:r>
          </w:p>
        </w:tc>
        <w:tc>
          <w:tcPr>
            <w:tcW w:w="4928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CUDA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并行计算》</w:t>
            </w:r>
          </w:p>
        </w:tc>
      </w:tr>
      <w:tr w:rsidR="0094301A">
        <w:tc>
          <w:tcPr>
            <w:tcW w:w="4927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《信号与系统》</w:t>
            </w:r>
          </w:p>
        </w:tc>
        <w:tc>
          <w:tcPr>
            <w:tcW w:w="4928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  <w:tr w:rsidR="0094301A">
        <w:tc>
          <w:tcPr>
            <w:tcW w:w="4927" w:type="dxa"/>
          </w:tcPr>
          <w:p w:rsidR="0094301A" w:rsidRDefault="008E3929">
            <w:pPr>
              <w:pStyle w:val="ad"/>
              <w:numPr>
                <w:ilvl w:val="0"/>
                <w:numId w:val="8"/>
              </w:numPr>
              <w:tabs>
                <w:tab w:val="left" w:pos="1539"/>
              </w:tabs>
              <w:snapToGrid w:val="0"/>
              <w:spacing w:afterLines="20" w:after="62"/>
              <w:ind w:firstLineChars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《软件技术基础》</w:t>
            </w:r>
          </w:p>
        </w:tc>
        <w:tc>
          <w:tcPr>
            <w:tcW w:w="4928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 w:cstheme="minorBidi"/>
                <w:sz w:val="20"/>
                <w:szCs w:val="18"/>
              </w:rPr>
            </w:pPr>
          </w:p>
        </w:tc>
      </w:tr>
    </w:tbl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177915" cy="222885"/>
                <wp:effectExtent l="0" t="0" r="0" b="571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top:1.35pt;height:17.55pt;width:486.45pt;mso-position-horizontal:right;mso-position-horizontal-relative:margin;z-index:-251646976;mso-width-relative:page;mso-height-relative:page;" fillcolor="#6EA8DD" filled="t" stroked="f" coordsize="21600,21600" o:gfxdata="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IXSZNYAAAAFAQAADwAAAAAAAAABACAAAAAiAAAAZHJzL2Rvd25yZXYu&#10;eG1sUEsBAhQAFAAAAAgAh07iQC5zgVxvAgAADAUAAA4AAAAAAAAAAQAgAAAAJQEAAGRycy9lMm9E&#10;b2MueG1sUEsFBgAAAAAGAAYAWQEAAAYG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社会兼职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32"/>
      </w:tblGrid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中国电子教育学会研究生教育分会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理事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DSP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专委会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委员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IEEE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Access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期刊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副编辑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Current</w:t>
            </w:r>
            <w:r>
              <w:rPr>
                <w:rFonts w:ascii="Times New Roman" w:eastAsia="微软雅黑" w:hAnsi="Times New Roman"/>
                <w:sz w:val="20"/>
                <w:szCs w:val="18"/>
              </w:rPr>
              <w:t xml:space="preserve"> Chinese S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ciences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期刊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编委</w:t>
            </w:r>
          </w:p>
        </w:tc>
      </w:tr>
      <w:tr w:rsidR="0094301A">
        <w:tc>
          <w:tcPr>
            <w:tcW w:w="4908" w:type="dxa"/>
          </w:tcPr>
          <w:p w:rsidR="0094301A" w:rsidRDefault="0094301A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color w:val="595959" w:themeColor="text1" w:themeTint="A6"/>
                <w:sz w:val="20"/>
                <w:szCs w:val="18"/>
              </w:rPr>
            </w:pPr>
          </w:p>
        </w:tc>
        <w:tc>
          <w:tcPr>
            <w:tcW w:w="4946" w:type="dxa"/>
          </w:tcPr>
          <w:p w:rsidR="0094301A" w:rsidRDefault="0094301A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color w:val="595959" w:themeColor="text1" w:themeTint="A6"/>
                <w:sz w:val="20"/>
                <w:szCs w:val="18"/>
              </w:rPr>
            </w:pPr>
          </w:p>
        </w:tc>
      </w:tr>
    </w:tbl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</wp:posOffset>
                </wp:positionV>
                <wp:extent cx="6177915" cy="222885"/>
                <wp:effectExtent l="0" t="0" r="9525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5pt;margin-top:1.35pt;height:17.55pt;width:486.45pt;mso-position-horizontal-relative:margin;z-index:-251642880;mso-width-relative:page;mso-height-relative:page;" fillcolor="#6EA8DD" filled="t" stroked="f" coordsize="21600,21600" o:gfxdata="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Rv8HbXAAAABwEAAA8AAAAAAAAAAQAgAAAAIgAAAGRycy9kb3ducmV2&#10;LnhtbFBLAQIUABQAAAAIAIdO4kDGTyeWbwIAAAsFAAAOAAAAAAAAAAEAIAAAACYBAABkcnMvZTJv&#10;RG9jLnhtbFBLBQYAAAAABgAGAFkBAAAHBg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学术活动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4842"/>
      </w:tblGrid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2018 11th International Congress on Image and Signal Processing, BioMedical Engineering and Informatics 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组委会主席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2019 IEEE ICSIDP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</w:t>
            </w:r>
            <w:r>
              <w:rPr>
                <w:rFonts w:eastAsia="微软雅黑" w:hint="eastAsia"/>
                <w:sz w:val="20"/>
                <w:szCs w:val="18"/>
              </w:rPr>
              <w:t>Multi-aspect SAR Target Recognition based on Deep Recurrent Learning in Resource-constrained Environments</w:t>
            </w:r>
            <w:r>
              <w:rPr>
                <w:rFonts w:eastAsia="微软雅黑" w:hint="eastAsia"/>
                <w:sz w:val="20"/>
                <w:szCs w:val="18"/>
              </w:rPr>
              <w:t>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2020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DSP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专委会学术年会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</w:t>
            </w:r>
            <w:r>
              <w:rPr>
                <w:rFonts w:eastAsia="微软雅黑" w:hint="eastAsia"/>
                <w:sz w:val="20"/>
                <w:szCs w:val="18"/>
              </w:rPr>
              <w:t>Multi-aspect SAR Target Recognition based on Deep Recurrent Learning in Resource-constrained Environments</w:t>
            </w:r>
            <w:r>
              <w:rPr>
                <w:rFonts w:eastAsia="微软雅黑" w:hint="eastAsia"/>
                <w:sz w:val="20"/>
                <w:szCs w:val="18"/>
              </w:rPr>
              <w:t>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 w:cs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2021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中国光学工程学会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雷达信号处理及应用研讨会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《星载</w:t>
            </w:r>
            <w:r>
              <w:rPr>
                <w:rFonts w:eastAsia="微软雅黑" w:hint="eastAsia"/>
                <w:sz w:val="20"/>
                <w:szCs w:val="18"/>
              </w:rPr>
              <w:t>SAR</w:t>
            </w:r>
            <w:r>
              <w:rPr>
                <w:rFonts w:eastAsia="微软雅黑" w:hint="eastAsia"/>
                <w:sz w:val="20"/>
                <w:szCs w:val="18"/>
              </w:rPr>
              <w:t>星地一体化仿真》</w:t>
            </w:r>
          </w:p>
        </w:tc>
      </w:tr>
      <w:tr w:rsidR="0094301A">
        <w:tc>
          <w:tcPr>
            <w:tcW w:w="4908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 xml:space="preserve">2021 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中国电子学会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DSP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专委会学术年会</w:t>
            </w:r>
          </w:p>
        </w:tc>
        <w:tc>
          <w:tcPr>
            <w:tcW w:w="4946" w:type="dxa"/>
          </w:tcPr>
          <w:p w:rsidR="0094301A" w:rsidRDefault="008E3929">
            <w:pPr>
              <w:tabs>
                <w:tab w:val="left" w:pos="1539"/>
              </w:tabs>
              <w:snapToGrid w:val="0"/>
              <w:spacing w:afterLines="20" w:after="62"/>
              <w:rPr>
                <w:rFonts w:eastAsia="微软雅黑"/>
                <w:sz w:val="20"/>
                <w:szCs w:val="18"/>
              </w:rPr>
            </w:pPr>
            <w:r>
              <w:rPr>
                <w:rFonts w:eastAsia="微软雅黑" w:hint="eastAsia"/>
                <w:sz w:val="20"/>
                <w:szCs w:val="18"/>
              </w:rPr>
              <w:t>特邀报告</w:t>
            </w:r>
            <w:r>
              <w:rPr>
                <w:rFonts w:eastAsia="微软雅黑" w:hint="eastAsia"/>
                <w:sz w:val="20"/>
                <w:szCs w:val="18"/>
              </w:rPr>
              <w:t>:</w:t>
            </w:r>
            <w:r>
              <w:rPr>
                <w:rFonts w:eastAsia="微软雅黑" w:hint="eastAsia"/>
                <w:sz w:val="20"/>
                <w:szCs w:val="18"/>
              </w:rPr>
              <w:t>《星载</w:t>
            </w:r>
            <w:r>
              <w:rPr>
                <w:rFonts w:eastAsia="微软雅黑" w:hint="eastAsia"/>
                <w:sz w:val="20"/>
                <w:szCs w:val="18"/>
              </w:rPr>
              <w:t>SAR</w:t>
            </w:r>
            <w:r>
              <w:rPr>
                <w:rFonts w:eastAsia="微软雅黑" w:hint="eastAsia"/>
                <w:sz w:val="20"/>
                <w:szCs w:val="18"/>
              </w:rPr>
              <w:t>星地一体化仿真》</w:t>
            </w:r>
          </w:p>
        </w:tc>
      </w:tr>
    </w:tbl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p w:rsidR="0094301A" w:rsidRDefault="0094301A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</w:p>
    <w:p w:rsidR="0094301A" w:rsidRDefault="008E3929">
      <w:pPr>
        <w:snapToGrid w:val="0"/>
        <w:spacing w:afterLines="20" w:after="62"/>
        <w:rPr>
          <w:rFonts w:eastAsia="微软雅黑"/>
          <w:b/>
          <w:color w:val="FFFFFF"/>
          <w:sz w:val="22"/>
          <w:szCs w:val="18"/>
        </w:rPr>
      </w:pPr>
      <w:r>
        <w:rPr>
          <w:rFonts w:eastAsia="微软雅黑"/>
          <w:b/>
          <w:noProof/>
          <w:color w:val="7F7F7F" w:themeColor="text1" w:themeTint="8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38100</wp:posOffset>
                </wp:positionV>
                <wp:extent cx="6177915" cy="222885"/>
                <wp:effectExtent l="0" t="0" r="0" b="5715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222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5.15pt;margin-top:3pt;height:17.55pt;width:486.45pt;mso-position-horizontal-relative:margin;z-index:-251645952;mso-width-relative:page;mso-height-relative:page;" fillcolor="#6EA8DD" filled="t" stroked="f" coordsize="21600,21600" o:gfxdata="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kW69f2AAAAAgBAAAPAAAAAAAAAAEAIAAAACIAAABkcnMvZG93bnJl&#10;di54bWxQSwECFAAUAAAACACHTuJAa0qvm28CAAAMBQAADgAAAAAAAAABACAAAAAnAQAAZHJzL2Uy&#10;b0RvYy54bWxQSwUGAAAAAAYABgBZAQAACA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eastAsia="微软雅黑" w:hint="eastAsia"/>
          <w:b/>
          <w:color w:val="FFFFFF"/>
          <w:sz w:val="22"/>
          <w:szCs w:val="18"/>
        </w:rPr>
        <w:t>获奖与荣誉</w:t>
      </w:r>
    </w:p>
    <w:tbl>
      <w:tblPr>
        <w:tblStyle w:val="a7"/>
        <w:tblpPr w:leftFromText="180" w:rightFromText="180" w:vertAnchor="text" w:horzAnchor="page" w:tblpX="1149" w:tblpY="15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lastRenderedPageBreak/>
              <w:t>北京化工大学优秀教师，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北京化工大学优秀青年主讲教师，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北京化工大学就业工作先进个人，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北京化工大学优秀班主任，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2013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北京化工大学信息学院教职工乒乓球比赛，冠军，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2013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北京化工大学工会积极分子，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2013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第一届“航天星图杯”高分图像解译大赛《高分辨率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图像切片的典型地物目标分类》，季军，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第二届“航天星图杯”高分图像解译大赛《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图像中建筑物目标自动提取》，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第二届“航天星图杯”高分图像解译大赛《高分辨率可见光图像精细化标注》，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2018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第三届“中科星图杯”高分图像解译大赛《全极化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图像中地物要素自动分类》，亚军，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2019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第四届“中科星图杯”高分图像解译大赛《全极化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SAR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图像中地物要素自动分类》，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第四届“中科星图杯”高分图像解译大赛《高分辨率可见光图像精细化标注》，</w:t>
            </w:r>
            <w:r>
              <w:rPr>
                <w:rFonts w:ascii="Times New Roman" w:eastAsia="微软雅黑" w:hAnsi="Times New Roman" w:hint="eastAsia"/>
                <w:b/>
                <w:bCs/>
                <w:color w:val="FF0000"/>
                <w:sz w:val="20"/>
                <w:szCs w:val="18"/>
              </w:rPr>
              <w:t>冠军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2020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  <w:tr w:rsidR="0094301A">
        <w:tc>
          <w:tcPr>
            <w:tcW w:w="9801" w:type="dxa"/>
          </w:tcPr>
          <w:p w:rsidR="0094301A" w:rsidRDefault="008E3929">
            <w:pPr>
              <w:pStyle w:val="ad"/>
              <w:tabs>
                <w:tab w:val="left" w:pos="1539"/>
              </w:tabs>
              <w:snapToGrid w:val="0"/>
              <w:spacing w:afterLines="20" w:after="62"/>
              <w:ind w:firstLineChars="0" w:firstLine="0"/>
              <w:rPr>
                <w:rFonts w:ascii="Times New Roman" w:eastAsia="微软雅黑" w:hAnsi="Times New Roman"/>
                <w:sz w:val="20"/>
                <w:szCs w:val="18"/>
              </w:rPr>
            </w:pP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世界大学生超算比赛，二等奖（指导教师），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2017</w:t>
            </w:r>
            <w:r>
              <w:rPr>
                <w:rFonts w:ascii="Times New Roman" w:eastAsia="微软雅黑" w:hAnsi="Times New Roman" w:hint="eastAsia"/>
                <w:sz w:val="20"/>
                <w:szCs w:val="18"/>
              </w:rPr>
              <w:t>年</w:t>
            </w:r>
          </w:p>
        </w:tc>
      </w:tr>
    </w:tbl>
    <w:p w:rsidR="0094301A" w:rsidRDefault="0094301A">
      <w:pPr>
        <w:tabs>
          <w:tab w:val="left" w:pos="1539"/>
        </w:tabs>
        <w:snapToGrid w:val="0"/>
        <w:spacing w:afterLines="20" w:after="62"/>
        <w:rPr>
          <w:rFonts w:eastAsia="微软雅黑"/>
          <w:color w:val="595959" w:themeColor="text1" w:themeTint="A6"/>
          <w:sz w:val="20"/>
          <w:szCs w:val="18"/>
        </w:rPr>
      </w:pPr>
    </w:p>
    <w:sectPr w:rsidR="0094301A">
      <w:type w:val="continuous"/>
      <w:pgSz w:w="11906" w:h="16838"/>
      <w:pgMar w:top="380" w:right="1133" w:bottom="38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717" w:rsidRDefault="006D1717" w:rsidP="00C921FA">
      <w:r>
        <w:separator/>
      </w:r>
    </w:p>
  </w:endnote>
  <w:endnote w:type="continuationSeparator" w:id="0">
    <w:p w:rsidR="006D1717" w:rsidRDefault="006D1717" w:rsidP="00C9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717" w:rsidRDefault="006D1717" w:rsidP="00C921FA">
      <w:r>
        <w:separator/>
      </w:r>
    </w:p>
  </w:footnote>
  <w:footnote w:type="continuationSeparator" w:id="0">
    <w:p w:rsidR="006D1717" w:rsidRDefault="006D1717" w:rsidP="00C9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9E4078"/>
    <w:multiLevelType w:val="singleLevel"/>
    <w:tmpl w:val="B89E4078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F562FD01"/>
    <w:multiLevelType w:val="singleLevel"/>
    <w:tmpl w:val="F562FD01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04475EA4"/>
    <w:multiLevelType w:val="singleLevel"/>
    <w:tmpl w:val="04475EA4"/>
    <w:lvl w:ilvl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07EC8549"/>
    <w:multiLevelType w:val="singleLevel"/>
    <w:tmpl w:val="07EC8549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0DC16A94"/>
    <w:multiLevelType w:val="singleLevel"/>
    <w:tmpl w:val="07EC8549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 w15:restartNumberingAfterBreak="0">
    <w:nsid w:val="1FBD4B45"/>
    <w:multiLevelType w:val="multilevel"/>
    <w:tmpl w:val="1FBD4B45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495171"/>
    <w:multiLevelType w:val="multilevel"/>
    <w:tmpl w:val="4C495171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D77F0B"/>
    <w:multiLevelType w:val="singleLevel"/>
    <w:tmpl w:val="07EC8549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 w15:restartNumberingAfterBreak="0">
    <w:nsid w:val="6A99D52D"/>
    <w:multiLevelType w:val="singleLevel"/>
    <w:tmpl w:val="6A99D52D"/>
    <w:lvl w:ilvl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9" w15:restartNumberingAfterBreak="0">
    <w:nsid w:val="7D9C5162"/>
    <w:multiLevelType w:val="singleLevel"/>
    <w:tmpl w:val="7D9C5162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01242E"/>
    <w:rsid w:val="00027F9B"/>
    <w:rsid w:val="000664BD"/>
    <w:rsid w:val="000B266C"/>
    <w:rsid w:val="000C37EF"/>
    <w:rsid w:val="000D3307"/>
    <w:rsid w:val="000D4B87"/>
    <w:rsid w:val="001239E4"/>
    <w:rsid w:val="001326C7"/>
    <w:rsid w:val="00155AD8"/>
    <w:rsid w:val="001B01B4"/>
    <w:rsid w:val="001B223C"/>
    <w:rsid w:val="001C276A"/>
    <w:rsid w:val="001E1538"/>
    <w:rsid w:val="001E7D07"/>
    <w:rsid w:val="00206B4B"/>
    <w:rsid w:val="0025629B"/>
    <w:rsid w:val="00260FA7"/>
    <w:rsid w:val="0027137C"/>
    <w:rsid w:val="002A2AE6"/>
    <w:rsid w:val="002C4247"/>
    <w:rsid w:val="002E32E7"/>
    <w:rsid w:val="002F0DE1"/>
    <w:rsid w:val="00313E6A"/>
    <w:rsid w:val="00337F13"/>
    <w:rsid w:val="003B600F"/>
    <w:rsid w:val="003C385D"/>
    <w:rsid w:val="003C56EC"/>
    <w:rsid w:val="003C6297"/>
    <w:rsid w:val="003F5C66"/>
    <w:rsid w:val="00474F0F"/>
    <w:rsid w:val="00480B86"/>
    <w:rsid w:val="00484FF9"/>
    <w:rsid w:val="0048671B"/>
    <w:rsid w:val="004B4BAF"/>
    <w:rsid w:val="004C519D"/>
    <w:rsid w:val="004D5299"/>
    <w:rsid w:val="005025BE"/>
    <w:rsid w:val="005077CA"/>
    <w:rsid w:val="005178BA"/>
    <w:rsid w:val="005862EF"/>
    <w:rsid w:val="005C3C77"/>
    <w:rsid w:val="005D4258"/>
    <w:rsid w:val="005F1B9A"/>
    <w:rsid w:val="005F2A72"/>
    <w:rsid w:val="005F4E36"/>
    <w:rsid w:val="0065586A"/>
    <w:rsid w:val="00656EF6"/>
    <w:rsid w:val="0065743B"/>
    <w:rsid w:val="00672DC8"/>
    <w:rsid w:val="00683917"/>
    <w:rsid w:val="0068459B"/>
    <w:rsid w:val="006930B3"/>
    <w:rsid w:val="006A0751"/>
    <w:rsid w:val="006B1ED5"/>
    <w:rsid w:val="006C6098"/>
    <w:rsid w:val="006D0F8D"/>
    <w:rsid w:val="006D1717"/>
    <w:rsid w:val="007018B0"/>
    <w:rsid w:val="00764BAD"/>
    <w:rsid w:val="00776B78"/>
    <w:rsid w:val="007B31A0"/>
    <w:rsid w:val="007B5A21"/>
    <w:rsid w:val="007B5E4C"/>
    <w:rsid w:val="007F2380"/>
    <w:rsid w:val="00823A4D"/>
    <w:rsid w:val="0083690E"/>
    <w:rsid w:val="0086015C"/>
    <w:rsid w:val="00891007"/>
    <w:rsid w:val="008D2757"/>
    <w:rsid w:val="008E3894"/>
    <w:rsid w:val="008E3929"/>
    <w:rsid w:val="0094301A"/>
    <w:rsid w:val="0094338E"/>
    <w:rsid w:val="00952890"/>
    <w:rsid w:val="0098144E"/>
    <w:rsid w:val="00984D42"/>
    <w:rsid w:val="00993A11"/>
    <w:rsid w:val="009950AA"/>
    <w:rsid w:val="009A13B3"/>
    <w:rsid w:val="009A4DB3"/>
    <w:rsid w:val="009A79C8"/>
    <w:rsid w:val="00A20C54"/>
    <w:rsid w:val="00A4328D"/>
    <w:rsid w:val="00A43E87"/>
    <w:rsid w:val="00A53F4A"/>
    <w:rsid w:val="00A62FEA"/>
    <w:rsid w:val="00AE01BB"/>
    <w:rsid w:val="00AE09EA"/>
    <w:rsid w:val="00AF494D"/>
    <w:rsid w:val="00B17F52"/>
    <w:rsid w:val="00B210D7"/>
    <w:rsid w:val="00B553E6"/>
    <w:rsid w:val="00B83C91"/>
    <w:rsid w:val="00BA1634"/>
    <w:rsid w:val="00BB3538"/>
    <w:rsid w:val="00BC53C2"/>
    <w:rsid w:val="00BC6B56"/>
    <w:rsid w:val="00BE03E7"/>
    <w:rsid w:val="00C11EA9"/>
    <w:rsid w:val="00C125D5"/>
    <w:rsid w:val="00C17B5B"/>
    <w:rsid w:val="00C3251C"/>
    <w:rsid w:val="00C62858"/>
    <w:rsid w:val="00C921FA"/>
    <w:rsid w:val="00CA1640"/>
    <w:rsid w:val="00D22530"/>
    <w:rsid w:val="00D50593"/>
    <w:rsid w:val="00D53E80"/>
    <w:rsid w:val="00D63A32"/>
    <w:rsid w:val="00DA43AE"/>
    <w:rsid w:val="00DB77D3"/>
    <w:rsid w:val="00DD70BF"/>
    <w:rsid w:val="00DE25E8"/>
    <w:rsid w:val="00E01165"/>
    <w:rsid w:val="00E41316"/>
    <w:rsid w:val="00E43602"/>
    <w:rsid w:val="00EA0D5E"/>
    <w:rsid w:val="00EF2D5F"/>
    <w:rsid w:val="00F166D0"/>
    <w:rsid w:val="00F259F5"/>
    <w:rsid w:val="00F26E68"/>
    <w:rsid w:val="00F36A6A"/>
    <w:rsid w:val="00F379CE"/>
    <w:rsid w:val="00F44B45"/>
    <w:rsid w:val="00F513B3"/>
    <w:rsid w:val="00F66575"/>
    <w:rsid w:val="00F73C1E"/>
    <w:rsid w:val="00F928F5"/>
    <w:rsid w:val="00FA6CFD"/>
    <w:rsid w:val="00FC2208"/>
    <w:rsid w:val="00FC2BA6"/>
    <w:rsid w:val="00FF48D8"/>
    <w:rsid w:val="0138166C"/>
    <w:rsid w:val="01DA23AF"/>
    <w:rsid w:val="032F2624"/>
    <w:rsid w:val="043B4C5B"/>
    <w:rsid w:val="05B0324A"/>
    <w:rsid w:val="073836D3"/>
    <w:rsid w:val="073F3F1F"/>
    <w:rsid w:val="0A3C02F2"/>
    <w:rsid w:val="0AFD0EBC"/>
    <w:rsid w:val="0B680A2B"/>
    <w:rsid w:val="0B980BE5"/>
    <w:rsid w:val="0BF51ABF"/>
    <w:rsid w:val="0CCA2ADC"/>
    <w:rsid w:val="0DA435EB"/>
    <w:rsid w:val="0DDA3736"/>
    <w:rsid w:val="0E3B4B61"/>
    <w:rsid w:val="0E3D2CDF"/>
    <w:rsid w:val="0EF600FC"/>
    <w:rsid w:val="0F8B4CE8"/>
    <w:rsid w:val="0FBF13BD"/>
    <w:rsid w:val="10A735CE"/>
    <w:rsid w:val="11724877"/>
    <w:rsid w:val="12FE5A9F"/>
    <w:rsid w:val="14FA6062"/>
    <w:rsid w:val="16A44BEC"/>
    <w:rsid w:val="16E64EFA"/>
    <w:rsid w:val="191B4AF8"/>
    <w:rsid w:val="1AD1056E"/>
    <w:rsid w:val="1CA36325"/>
    <w:rsid w:val="1CED1AC3"/>
    <w:rsid w:val="1D9B0642"/>
    <w:rsid w:val="1DCA0D4A"/>
    <w:rsid w:val="1E944A31"/>
    <w:rsid w:val="1ED94728"/>
    <w:rsid w:val="1F196F16"/>
    <w:rsid w:val="1F1B770B"/>
    <w:rsid w:val="217A1B37"/>
    <w:rsid w:val="217A6FCE"/>
    <w:rsid w:val="21D0685C"/>
    <w:rsid w:val="226D707F"/>
    <w:rsid w:val="22A4003B"/>
    <w:rsid w:val="22C87E24"/>
    <w:rsid w:val="22F61450"/>
    <w:rsid w:val="24335324"/>
    <w:rsid w:val="246202E3"/>
    <w:rsid w:val="25FA22AD"/>
    <w:rsid w:val="27383142"/>
    <w:rsid w:val="2792259F"/>
    <w:rsid w:val="29A749BD"/>
    <w:rsid w:val="2A19699E"/>
    <w:rsid w:val="2A7D74CC"/>
    <w:rsid w:val="2AAB5DE7"/>
    <w:rsid w:val="2B74267D"/>
    <w:rsid w:val="2E674CB9"/>
    <w:rsid w:val="2ED631F0"/>
    <w:rsid w:val="2F960A24"/>
    <w:rsid w:val="31521EF1"/>
    <w:rsid w:val="31975A4E"/>
    <w:rsid w:val="32111360"/>
    <w:rsid w:val="32216010"/>
    <w:rsid w:val="32533F6A"/>
    <w:rsid w:val="345C4FB9"/>
    <w:rsid w:val="359D5EEA"/>
    <w:rsid w:val="36806379"/>
    <w:rsid w:val="36C42B50"/>
    <w:rsid w:val="373F1A6D"/>
    <w:rsid w:val="37537ADB"/>
    <w:rsid w:val="375E0893"/>
    <w:rsid w:val="39BF244D"/>
    <w:rsid w:val="3BC11645"/>
    <w:rsid w:val="3C020814"/>
    <w:rsid w:val="3E4E6111"/>
    <w:rsid w:val="3E8F1850"/>
    <w:rsid w:val="3E94479A"/>
    <w:rsid w:val="3EA352FB"/>
    <w:rsid w:val="3FBA4E02"/>
    <w:rsid w:val="40E816EB"/>
    <w:rsid w:val="410240B0"/>
    <w:rsid w:val="41666B4A"/>
    <w:rsid w:val="41981F45"/>
    <w:rsid w:val="428C42F8"/>
    <w:rsid w:val="440A1978"/>
    <w:rsid w:val="444E1587"/>
    <w:rsid w:val="44A23713"/>
    <w:rsid w:val="44E343B5"/>
    <w:rsid w:val="461976CE"/>
    <w:rsid w:val="474317F6"/>
    <w:rsid w:val="47BD70E3"/>
    <w:rsid w:val="48210C25"/>
    <w:rsid w:val="482D3E87"/>
    <w:rsid w:val="48AD44C9"/>
    <w:rsid w:val="4ABD3821"/>
    <w:rsid w:val="4AD8457E"/>
    <w:rsid w:val="4C886EF3"/>
    <w:rsid w:val="4E1E3790"/>
    <w:rsid w:val="4ECC264C"/>
    <w:rsid w:val="50B22743"/>
    <w:rsid w:val="517F04CE"/>
    <w:rsid w:val="5245699D"/>
    <w:rsid w:val="52F756CE"/>
    <w:rsid w:val="54556C40"/>
    <w:rsid w:val="54FA4A5B"/>
    <w:rsid w:val="557B5277"/>
    <w:rsid w:val="56191C96"/>
    <w:rsid w:val="586456A3"/>
    <w:rsid w:val="589D5304"/>
    <w:rsid w:val="5A221ED3"/>
    <w:rsid w:val="5AA1673B"/>
    <w:rsid w:val="5AEA041D"/>
    <w:rsid w:val="5DE132F2"/>
    <w:rsid w:val="5E055865"/>
    <w:rsid w:val="5E59732C"/>
    <w:rsid w:val="5E8423A6"/>
    <w:rsid w:val="5FB969F2"/>
    <w:rsid w:val="60A1795D"/>
    <w:rsid w:val="60F37451"/>
    <w:rsid w:val="63297AEA"/>
    <w:rsid w:val="64DB55A8"/>
    <w:rsid w:val="67F245CC"/>
    <w:rsid w:val="67FE1035"/>
    <w:rsid w:val="68DF2D3D"/>
    <w:rsid w:val="6975514F"/>
    <w:rsid w:val="6A116D0D"/>
    <w:rsid w:val="6B1E33D8"/>
    <w:rsid w:val="6CEC087E"/>
    <w:rsid w:val="6DB64857"/>
    <w:rsid w:val="6F3732A4"/>
    <w:rsid w:val="7148570A"/>
    <w:rsid w:val="717A392A"/>
    <w:rsid w:val="74D6302D"/>
    <w:rsid w:val="75D67D7A"/>
    <w:rsid w:val="761E4ABF"/>
    <w:rsid w:val="7680271B"/>
    <w:rsid w:val="76CC510E"/>
    <w:rsid w:val="775070C7"/>
    <w:rsid w:val="775D7A36"/>
    <w:rsid w:val="77C81FC4"/>
    <w:rsid w:val="7954121F"/>
    <w:rsid w:val="797C23F5"/>
    <w:rsid w:val="7BA811EA"/>
    <w:rsid w:val="7BFB7CB5"/>
    <w:rsid w:val="7D1A4F7A"/>
    <w:rsid w:val="7D21661C"/>
    <w:rsid w:val="7D6532DC"/>
    <w:rsid w:val="7F2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490272"/>
  <w15:docId w15:val="{18423533-6129-489E-AB91-230EF01C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paragraph" w:customStyle="1" w:styleId="aa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b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c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xs2.studiodahu.com/citations?view_op=view_citation&amp;hl=en&amp;user=CujOi1kAAAAJ&amp;cstart=20&amp;pagesize=80&amp;sortby=pubdate&amp;citation_for_view=CujOi1kAAAAJ:RO_jAx7SIW8C" TargetMode="External"/><Relationship Id="rId18" Type="http://schemas.openxmlformats.org/officeDocument/2006/relationships/hyperlink" Target="https://sc.panda321.com/citations?view_op=view_citation&amp;hl=zh-CN&amp;user=CujOi1kAAAAJ&amp;sortby=pubdate&amp;alert_preview_top_rm=2&amp;citation_for_view=CujOi1kAAAAJ:7MdmnBSEV98C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.panda321.com/citations?view_op=view_citation&amp;hl=zh-CN&amp;user=ACJickwAAAAJ&amp;sortby=pubdate&amp;alert_preview_top_rm=2&amp;citation_for_view=ACJickwAAAAJ:PoWvk5oyLR8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.panda321.com/citations?view_op=view_citation&amp;hl=zh-CN&amp;user=CujOi1kAAAAJ&amp;sortby=pubdate&amp;alert_preview_top_rm=2&amp;citation_for_view=CujOi1kAAAAJ:oA8UEeFZdjYC" TargetMode="External"/><Relationship Id="rId17" Type="http://schemas.openxmlformats.org/officeDocument/2006/relationships/hyperlink" Target="https://sc.panda321.com/citations?view_op=view_citation&amp;hl=zh-CN&amp;user=CujOi1kAAAAJ&amp;sortby=pubdate&amp;alert_preview_top_rm=2&amp;citation_for_view=CujOi1kAAAAJ:LqrXEw5M15g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adars.ie.ac.cn/CN/article/showNewArticle.do" TargetMode="External"/><Relationship Id="rId20" Type="http://schemas.openxmlformats.org/officeDocument/2006/relationships/hyperlink" Target="https://www.sciencedirect.com/science/article/pii/S08936080210028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.panda321.com/citations?view_op=view_citation&amp;hl=zh-CN&amp;user=CujOi1kAAAAJ&amp;sortby=pubdate&amp;alert_preview_top_rm=2&amp;citation_for_view=CujOi1kAAAAJ:bZtZ2VP7DRg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.panda321.com/citations?view_op=view_citation&amp;hl=zh-CN&amp;user=CujOi1kAAAAJ&amp;cstart=20&amp;pagesize=80&amp;sortby=pubdate&amp;alert_preview_top_rm=2&amp;citation_for_view=CujOi1kAAAAJ:moWhu9_Ccos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xs2.studiodahu.com/citations?view_op=view_citation&amp;hl=en&amp;user=CujOi1kAAAAJ&amp;cstart=20&amp;pagesize=80&amp;sortby=pubdate&amp;citation_for_view=CujOi1kAAAAJ:bsCEZ5n1K3cC" TargetMode="External"/><Relationship Id="rId19" Type="http://schemas.openxmlformats.org/officeDocument/2006/relationships/hyperlink" Target="https://sc.panda321.com/citations?view_op=view_citation&amp;hl=zh-CN&amp;user=CujOi1kAAAAJ&amp;sortby=pubdate&amp;alert_preview_top_rm=2&amp;citation_for_view=CujOi1kAAAAJ:m6EE8XZ9-Zk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s2.studiodahu.com/citations?view_op=view_citation&amp;hl=en&amp;user=CujOi1kAAAAJ&amp;sortby=pubdate&amp;citation_for_view=CujOi1kAAAAJ:JNgBMBbBnUoC" TargetMode="External"/><Relationship Id="rId14" Type="http://schemas.openxmlformats.org/officeDocument/2006/relationships/hyperlink" Target="https://sc.panda321.com/citations?view_op=view_citation&amp;hl=zh-CN&amp;user=CujOi1kAAAAJ&amp;sortby=pubdate&amp;alert_preview_top_rm=2&amp;citation_for_view=CujOi1kAAAAJ:mYPvCrJ_kzA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3892</Words>
  <Characters>22187</Characters>
  <Application>Microsoft Office Word</Application>
  <DocSecurity>0</DocSecurity>
  <Lines>184</Lines>
  <Paragraphs>52</Paragraphs>
  <ScaleCrop>false</ScaleCrop>
  <Company>Microsoft</Company>
  <LinksUpToDate>false</LinksUpToDate>
  <CharactersWithSpaces>26027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user_zf</cp:lastModifiedBy>
  <cp:revision>23</cp:revision>
  <cp:lastPrinted>2021-12-23T03:16:00Z</cp:lastPrinted>
  <dcterms:created xsi:type="dcterms:W3CDTF">2023-02-25T08:30:00Z</dcterms:created>
  <dcterms:modified xsi:type="dcterms:W3CDTF">2023-02-25T09:21:00Z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RubyTemplateID" linkTarget="0">
    <vt:lpwstr>4</vt:lpwstr>
  </property>
  <property fmtid="{D5CDD505-2E9C-101B-9397-08002B2CF9AE}" pid="4" name="ICV">
    <vt:lpwstr>6B4642DEF5BC4C85BB5692774CBB0C0F</vt:lpwstr>
  </property>
</Properties>
</file>