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Plano de estudo para ciência de dados no Itaú</w:t>
      </w:r>
    </w:p>
    <w:p>
      <w:pPr>
        <w:spacing w:after="280"/>
      </w:pPr>
      <w:r>
        <w:rPr>
          <w:b/>
          <w:sz w:val="24"/>
        </w:rPr>
        <w:t>Nexo Dados Lab | ciclo inicial de 16 semanas</w:t>
      </w:r>
    </w:p>
    <w:p>
      <w:r>
        <w:rPr>
          <w:b/>
        </w:rPr>
        <w:t xml:space="preserve">Objetivo. </w:t>
      </w:r>
      <w:r>
        <w:t>Construir uma base prática para disputar vagas de ciência de dados no setor financeiro e, ao mesmo tempo, produzir um portfólio público que demonstre raciocínio, código, qualidade de dados, modelagem e comunicação de negócio. O plano parte de 8 a 10 horas semanais e pode ser ajustado sem perder a sequência das competências.</w:t>
      </w:r>
    </w:p>
    <w:p>
      <w:pPr>
        <w:pStyle w:val="Heading1"/>
      </w:pPr>
      <w:r>
        <w:t>Resultado esperado</w:t>
      </w:r>
    </w:p>
    <w:p>
      <w:pPr>
        <w:ind w:left="369" w:hanging="255"/>
      </w:pPr>
      <w:r>
        <w:t xml:space="preserve">• </w:t>
      </w:r>
      <w:r>
        <w:t>Dois projetos completos e um estudo menor, todos com pergunta de negócio, dados documentados, código reproduzível e conclusão executiva.</w:t>
      </w:r>
    </w:p>
    <w:p>
      <w:pPr>
        <w:ind w:left="369" w:hanging="255"/>
      </w:pPr>
      <w:r>
        <w:t xml:space="preserve">• </w:t>
      </w:r>
      <w:r>
        <w:t>Domínio funcional de Python, SQL, estatística aplicada e machine learning supervisionado.</w:t>
      </w:r>
    </w:p>
    <w:p>
      <w:pPr>
        <w:ind w:left="369" w:hanging="255"/>
      </w:pPr>
      <w:r>
        <w:t xml:space="preserve">• </w:t>
      </w:r>
      <w:r>
        <w:t>Capacidade de explicar métricas, riscos, limitações, vieses e impacto de uma solução analítica.</w:t>
      </w:r>
    </w:p>
    <w:p>
      <w:pPr>
        <w:ind w:left="369" w:hanging="255"/>
      </w:pPr>
      <w:r>
        <w:t xml:space="preserve">• </w:t>
      </w:r>
      <w:r>
        <w:t>Repositório organizado o bastante para ser apresentado em currículo, LinkedIn e entrevistas.</w:t>
      </w:r>
    </w:p>
    <w:p>
      <w:pPr>
        <w:pStyle w:val="Heading1"/>
      </w:pPr>
      <w:r>
        <w:t>Como usar este plano</w:t>
      </w:r>
    </w:p>
    <w:p>
      <w:pPr>
        <w:ind w:left="425" w:hanging="312"/>
      </w:pPr>
      <w:r>
        <w:t xml:space="preserve">1. </w:t>
      </w:r>
      <w:r>
        <w:t>Reserve quatro blocos semanais: dois de teoria, um de exercícios e um de projeto.</w:t>
      </w:r>
    </w:p>
    <w:p>
      <w:pPr>
        <w:ind w:left="425" w:hanging="312"/>
      </w:pPr>
      <w:r>
        <w:t xml:space="preserve">2. </w:t>
      </w:r>
      <w:r>
        <w:t>Entregue uma evidência no Git a cada semana: exercício explicado, função testada, consulta SQL ou parte de projeto.</w:t>
      </w:r>
    </w:p>
    <w:p>
      <w:pPr>
        <w:ind w:left="425" w:hanging="312"/>
      </w:pPr>
      <w:r>
        <w:t xml:space="preserve">3. </w:t>
      </w:r>
      <w:r>
        <w:t>Registre no diário o que aprendeu, a dificuldade principal e a próxima ação.</w:t>
      </w:r>
    </w:p>
    <w:p>
      <w:pPr>
        <w:ind w:left="425" w:hanging="312"/>
      </w:pPr>
      <w:r>
        <w:t xml:space="preserve">4. </w:t>
      </w:r>
      <w:r>
        <w:t>A cada quatro semanas, revise o portfólio como se fosse um recrutador e corte o que não comprova uma habilidade.</w:t>
      </w:r>
    </w:p>
    <w:p>
      <w:pPr>
        <w:pStyle w:val="Heading1"/>
        <w:pageBreakBefore/>
      </w:pPr>
      <w:r>
        <w:t>Diagnóstico inicial</w:t>
      </w:r>
    </w:p>
    <w:p>
      <w:r>
        <w:t>Antes da Semana 1, responda sem consultar materiais. O objetivo não é obter uma nota, mas decidir onde concentrar tempo. Use a escala de 0 a 5 e registre exemplos concretos no diário de aprendizagem.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814"/>
            <w:shd w:fill="17365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Competência</w:t>
            </w:r>
          </w:p>
        </w:tc>
        <w:tc>
          <w:tcPr>
            <w:tcW w:type="dxa" w:w="3969"/>
            <w:shd w:fill="17365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Pergunta de diagnóstico</w:t>
            </w:r>
          </w:p>
        </w:tc>
        <w:tc>
          <w:tcPr>
            <w:tcW w:type="dxa" w:w="3402"/>
            <w:shd w:fill="17365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Meta ao fim do ciclo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Python</w:t>
            </w:r>
          </w:p>
        </w:tc>
        <w:tc>
          <w:tcPr>
            <w:tcW w:type="dxa" w:w="39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Consigo escrever funções, tratar erros e testar código?</w:t>
            </w:r>
          </w:p>
        </w:tc>
        <w:tc>
          <w:tcPr>
            <w:tcW w:type="dxa" w:w="340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Criar módulos pequenos, legíveis e testados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SQL</w:t>
            </w:r>
          </w:p>
        </w:tc>
        <w:tc>
          <w:tcPr>
            <w:tcW w:type="dxa" w:w="39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Consigo combinar tabelas e analisar sequências no tempo?</w:t>
            </w:r>
          </w:p>
        </w:tc>
        <w:tc>
          <w:tcPr>
            <w:tcW w:type="dxa" w:w="340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Usar joins, CTEs e funções de janela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Estatística</w:t>
            </w:r>
          </w:p>
        </w:tc>
        <w:tc>
          <w:tcPr>
            <w:tcW w:type="dxa" w:w="39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Consigo distinguir correlação, incerteza e causalidade?</w:t>
            </w:r>
          </w:p>
        </w:tc>
        <w:tc>
          <w:tcPr>
            <w:tcW w:type="dxa" w:w="340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Justificar inferência e limites da análise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Machine learning</w:t>
            </w:r>
          </w:p>
        </w:tc>
        <w:tc>
          <w:tcPr>
            <w:tcW w:type="dxa" w:w="39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Consigo definir baseline, validação e métrica?</w:t>
            </w:r>
          </w:p>
        </w:tc>
        <w:tc>
          <w:tcPr>
            <w:tcW w:type="dxa" w:w="340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Treinar e avaliar modelos sem vazamento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Negócio</w:t>
            </w:r>
          </w:p>
        </w:tc>
        <w:tc>
          <w:tcPr>
            <w:tcW w:type="dxa" w:w="39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Consigo transformar uma pergunta ampla em decisão mensurável?</w:t>
            </w:r>
          </w:p>
        </w:tc>
        <w:tc>
          <w:tcPr>
            <w:tcW w:type="dxa" w:w="340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Relacionar modelo, ação, custo e risco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Comunicação</w:t>
            </w:r>
          </w:p>
        </w:tc>
        <w:tc>
          <w:tcPr>
            <w:tcW w:type="dxa" w:w="39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Consigo explicar uma análise em cinco minutos?</w:t>
            </w:r>
          </w:p>
        </w:tc>
        <w:tc>
          <w:tcPr>
            <w:tcW w:type="dxa" w:w="340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Apresentar recomendação e limitações com clareza</w:t>
            </w:r>
          </w:p>
        </w:tc>
      </w:tr>
    </w:tbl>
    <w:p>
      <w:pPr>
        <w:spacing w:after="0"/>
      </w:pPr>
    </w:p>
    <w:p>
      <w:pPr>
        <w:pStyle w:val="Heading1"/>
      </w:pPr>
      <w:r>
        <w:t>Ritmo semanal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1814"/>
            <w:shd w:fill="17365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Bloco</w:t>
            </w:r>
          </w:p>
        </w:tc>
        <w:tc>
          <w:tcPr>
            <w:tcW w:type="dxa" w:w="1134"/>
            <w:shd w:fill="17365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6236"/>
            <w:shd w:fill="17365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Atividade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Fundamentos</w:t>
            </w:r>
          </w:p>
        </w:tc>
        <w:tc>
          <w:tcPr>
            <w:tcW w:type="dxa" w:w="11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2 h</w:t>
            </w:r>
          </w:p>
        </w:tc>
        <w:tc>
          <w:tcPr>
            <w:tcW w:type="dxa" w:w="62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Curso, livro ou documentação com anotações curtas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Prática guiada</w:t>
            </w:r>
          </w:p>
        </w:tc>
        <w:tc>
          <w:tcPr>
            <w:tcW w:type="dxa" w:w="11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2 h</w:t>
            </w:r>
          </w:p>
        </w:tc>
        <w:tc>
          <w:tcPr>
            <w:tcW w:type="dxa" w:w="62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Exercícios de Python, SQL, estatística ou ML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Projeto</w:t>
            </w:r>
          </w:p>
        </w:tc>
        <w:tc>
          <w:tcPr>
            <w:tcW w:type="dxa" w:w="11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3 a 4 h</w:t>
            </w:r>
          </w:p>
        </w:tc>
        <w:tc>
          <w:tcPr>
            <w:tcW w:type="dxa" w:w="62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Aplicação no repositório com decisões documentadas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Revisão</w:t>
            </w:r>
          </w:p>
        </w:tc>
        <w:tc>
          <w:tcPr>
            <w:tcW w:type="dxa" w:w="11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1 a 2 h</w:t>
            </w:r>
          </w:p>
        </w:tc>
        <w:tc>
          <w:tcPr>
            <w:tcW w:type="dxa" w:w="623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Testes, README, diário e explicação oral do resultado</w:t>
            </w:r>
          </w:p>
        </w:tc>
      </w:tr>
    </w:tbl>
    <w:p>
      <w:pPr>
        <w:spacing w:after="0"/>
      </w:pPr>
    </w:p>
    <w:p>
      <w:pPr>
        <w:pStyle w:val="Heading1"/>
      </w:pPr>
      <w:r>
        <w:t>Trilha de 16 semanas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6"/>
        <w:gridCol w:w="2436"/>
        <w:gridCol w:w="2436"/>
        <w:gridCol w:w="2436"/>
      </w:tblGrid>
      <w:tr>
        <w:trPr>
          <w:tblHeader w:val="true"/>
          <w:cantSplit/>
        </w:trPr>
        <w:tc>
          <w:tcPr>
            <w:tcW w:type="dxa" w:w="1134"/>
            <w:shd w:fill="17365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Semanas</w:t>
            </w:r>
          </w:p>
        </w:tc>
        <w:tc>
          <w:tcPr>
            <w:tcW w:type="dxa" w:w="1701"/>
            <w:shd w:fill="17365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Foco</w:t>
            </w:r>
          </w:p>
        </w:tc>
        <w:tc>
          <w:tcPr>
            <w:tcW w:type="dxa" w:w="3969"/>
            <w:shd w:fill="17365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Conteúdo essencial</w:t>
            </w:r>
          </w:p>
        </w:tc>
        <w:tc>
          <w:tcPr>
            <w:tcW w:type="dxa" w:w="2381"/>
            <w:shd w:fill="17365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Evidência no portfólio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1 e 2</w:t>
            </w:r>
          </w:p>
        </w:tc>
        <w:tc>
          <w:tcPr>
            <w:tcW w:type="dxa" w:w="170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Python e Git</w:t>
            </w:r>
          </w:p>
        </w:tc>
        <w:tc>
          <w:tcPr>
            <w:tcW w:type="dxa" w:w="39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Funções, coleções, arquivos, exceções, ambiente, commits e README</w:t>
            </w:r>
          </w:p>
        </w:tc>
        <w:tc>
          <w:tcPr>
            <w:tcW w:type="dxa" w:w="238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Módulo simples com testes e diário inicial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3 e 4</w:t>
            </w:r>
          </w:p>
        </w:tc>
        <w:tc>
          <w:tcPr>
            <w:tcW w:type="dxa" w:w="170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Análise de dados</w:t>
            </w:r>
          </w:p>
        </w:tc>
        <w:tc>
          <w:tcPr>
            <w:tcW w:type="dxa" w:w="39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NumPy, pandas, limpeza, agregação, visualização e EDA</w:t>
            </w:r>
          </w:p>
        </w:tc>
        <w:tc>
          <w:tcPr>
            <w:tcW w:type="dxa" w:w="238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Análise exploratória com conclusão de negócio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5 e 6</w:t>
            </w:r>
          </w:p>
        </w:tc>
        <w:tc>
          <w:tcPr>
            <w:tcW w:type="dxa" w:w="170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SQL</w:t>
            </w:r>
          </w:p>
        </w:tc>
        <w:tc>
          <w:tcPr>
            <w:tcW w:type="dxa" w:w="39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Modelagem relacional, joins, CTEs, janelas e qualidade</w:t>
            </w:r>
          </w:p>
        </w:tc>
        <w:tc>
          <w:tcPr>
            <w:tcW w:type="dxa" w:w="238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Consultas comentadas sobre um caso bancário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7 e 8</w:t>
            </w:r>
          </w:p>
        </w:tc>
        <w:tc>
          <w:tcPr>
            <w:tcW w:type="dxa" w:w="170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Estatística</w:t>
            </w:r>
          </w:p>
        </w:tc>
        <w:tc>
          <w:tcPr>
            <w:tcW w:type="dxa" w:w="39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Amostragem, probabilidade, intervalos, testes e regressão</w:t>
            </w:r>
          </w:p>
        </w:tc>
        <w:tc>
          <w:tcPr>
            <w:tcW w:type="dxa" w:w="238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Estudo com incerteza e limitações explícitas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9 e 10</w:t>
            </w:r>
          </w:p>
        </w:tc>
        <w:tc>
          <w:tcPr>
            <w:tcW w:type="dxa" w:w="170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ML básico</w:t>
            </w:r>
          </w:p>
        </w:tc>
        <w:tc>
          <w:tcPr>
            <w:tcW w:type="dxa" w:w="39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Baseline, split, pré-processamento, métricas e validação cruzada</w:t>
            </w:r>
          </w:p>
        </w:tc>
        <w:tc>
          <w:tcPr>
            <w:tcW w:type="dxa" w:w="238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Primeiro pipeline supervisionado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11 e 12</w:t>
            </w:r>
          </w:p>
        </w:tc>
        <w:tc>
          <w:tcPr>
            <w:tcW w:type="dxa" w:w="170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ML aplicado</w:t>
            </w:r>
          </w:p>
        </w:tc>
        <w:tc>
          <w:tcPr>
            <w:tcW w:type="dxa" w:w="39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Desbalanceamento, calibração, interpretação, tuning e vazamento</w:t>
            </w:r>
          </w:p>
        </w:tc>
        <w:tc>
          <w:tcPr>
            <w:tcW w:type="dxa" w:w="238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Projeto 1 concluído e apresentação curta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13 e 14</w:t>
            </w:r>
          </w:p>
        </w:tc>
        <w:tc>
          <w:tcPr>
            <w:tcW w:type="dxa" w:w="170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Engenharia e entrega</w:t>
            </w:r>
          </w:p>
        </w:tc>
        <w:tc>
          <w:tcPr>
            <w:tcW w:type="dxa" w:w="39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Pacotes, testes, reprodutibilidade, API conceitual e monitoramento</w:t>
            </w:r>
          </w:p>
        </w:tc>
        <w:tc>
          <w:tcPr>
            <w:tcW w:type="dxa" w:w="238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Projeto 2 com código reutilizável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15 e 16</w:t>
            </w:r>
          </w:p>
        </w:tc>
        <w:tc>
          <w:tcPr>
            <w:tcW w:type="dxa" w:w="170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Entrevista e portfólio</w:t>
            </w:r>
          </w:p>
        </w:tc>
        <w:tc>
          <w:tcPr>
            <w:tcW w:type="dxa" w:w="3969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SQL ao vivo, estudo de caso, storytelling e revisão técnica</w:t>
            </w:r>
          </w:p>
        </w:tc>
        <w:tc>
          <w:tcPr>
            <w:tcW w:type="dxa" w:w="2381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Dois projetos polidos e roteiro de entrevista</w:t>
            </w:r>
          </w:p>
        </w:tc>
      </w:tr>
    </w:tbl>
    <w:p>
      <w:pPr>
        <w:spacing w:after="0"/>
      </w:pPr>
    </w:p>
    <w:p>
      <w:pPr>
        <w:pStyle w:val="Heading1"/>
      </w:pPr>
      <w:r>
        <w:t>Competências por eixo</w:t>
      </w:r>
    </w:p>
    <w:p>
      <w:pPr>
        <w:pStyle w:val="Heading2"/>
      </w:pPr>
      <w:r>
        <w:t>Programação e dados</w:t>
      </w:r>
    </w:p>
    <w:p>
      <w:pPr>
        <w:ind w:left="369" w:hanging="255"/>
      </w:pPr>
      <w:r>
        <w:t xml:space="preserve">• </w:t>
      </w:r>
      <w:r>
        <w:t>Python: estruturas, funções, compreensão de código, pandas, NumPy e visualização.</w:t>
      </w:r>
    </w:p>
    <w:p>
      <w:pPr>
        <w:ind w:left="369" w:hanging="255"/>
      </w:pPr>
      <w:r>
        <w:t xml:space="preserve">• </w:t>
      </w:r>
      <w:r>
        <w:t>SQL: filtros, agregações, joins, subconsultas, CTEs, janelas e validações de qualidade.</w:t>
      </w:r>
    </w:p>
    <w:p>
      <w:pPr>
        <w:ind w:left="369" w:hanging="255"/>
      </w:pPr>
      <w:r>
        <w:t xml:space="preserve">• </w:t>
      </w:r>
      <w:r>
        <w:t>Git: mudanças pequenas, mensagens claras, branches quando necessário e README orientado à reprodução.</w:t>
      </w:r>
    </w:p>
    <w:p>
      <w:pPr>
        <w:ind w:left="369" w:hanging="255"/>
      </w:pPr>
      <w:r>
        <w:t xml:space="preserve">• </w:t>
      </w:r>
      <w:r>
        <w:t>Boas práticas: ambiente isolado, dependências registradas, funções reutilizáveis e testes básicos.</w:t>
      </w:r>
    </w:p>
    <w:p>
      <w:pPr>
        <w:pStyle w:val="Heading2"/>
      </w:pPr>
      <w:r>
        <w:t>Estatística e machine learning</w:t>
      </w:r>
    </w:p>
    <w:p>
      <w:pPr>
        <w:ind w:left="369" w:hanging="255"/>
      </w:pPr>
      <w:r>
        <w:t xml:space="preserve">• </w:t>
      </w:r>
      <w:r>
        <w:t>Estatística descritiva, distribuições, amostragem, intervalos de confiança e testes de hipótese.</w:t>
      </w:r>
    </w:p>
    <w:p>
      <w:pPr>
        <w:ind w:left="369" w:hanging="255"/>
      </w:pPr>
      <w:r>
        <w:t xml:space="preserve">• </w:t>
      </w:r>
      <w:r>
        <w:t>Regressão e classificação, baseline, validação, seleção de métricas e comparação honesta de modelos.</w:t>
      </w:r>
    </w:p>
    <w:p>
      <w:pPr>
        <w:ind w:left="369" w:hanging="255"/>
      </w:pPr>
      <w:r>
        <w:t xml:space="preserve">• </w:t>
      </w:r>
      <w:r>
        <w:t>Tratamento de classes raras, calibração, interpretabilidade, detecção de vazamento e análise de erro.</w:t>
      </w:r>
    </w:p>
    <w:p>
      <w:pPr>
        <w:ind w:left="369" w:hanging="255"/>
      </w:pPr>
      <w:r>
        <w:t xml:space="preserve">• </w:t>
      </w:r>
      <w:r>
        <w:t>Noções de séries temporais, segmentação e detecção de anomalias após consolidar os fundamentos.</w:t>
      </w:r>
    </w:p>
    <w:p>
      <w:pPr>
        <w:spacing w:after="0"/>
      </w:pPr>
    </w:p>
    <w:p>
      <w:pPr>
        <w:pStyle w:val="Heading2"/>
      </w:pPr>
      <w:r>
        <w:t>Negócio bancário e responsabilidade</w:t>
      </w:r>
    </w:p>
    <w:p>
      <w:pPr>
        <w:ind w:left="369" w:hanging="255"/>
      </w:pPr>
      <w:r>
        <w:t xml:space="preserve">• </w:t>
      </w:r>
      <w:r>
        <w:t>Entender o processo que gera os dados antes de modelar.</w:t>
      </w:r>
    </w:p>
    <w:p>
      <w:pPr>
        <w:ind w:left="369" w:hanging="255"/>
      </w:pPr>
      <w:r>
        <w:t xml:space="preserve">• </w:t>
      </w:r>
      <w:r>
        <w:t>Traduzir métricas técnicas em custo, receita, risco, experiência do cliente e capacidade operacional.</w:t>
      </w:r>
    </w:p>
    <w:p>
      <w:pPr>
        <w:ind w:left="369" w:hanging="255"/>
      </w:pPr>
      <w:r>
        <w:t xml:space="preserve">• </w:t>
      </w:r>
      <w:r>
        <w:t>Tratar privacidade, segurança, viés, explicabilidade e revisão humana como requisitos do projeto.</w:t>
      </w:r>
    </w:p>
    <w:p>
      <w:pPr>
        <w:ind w:left="369" w:hanging="255"/>
      </w:pPr>
      <w:r>
        <w:t xml:space="preserve">• </w:t>
      </w:r>
      <w:r>
        <w:t>Separar previsão de decisão: uma pontuação de risco não deve ser apresentada como política automática.</w:t>
      </w:r>
    </w:p>
    <w:p>
      <w:pPr>
        <w:pStyle w:val="Heading1"/>
      </w:pPr>
      <w:r>
        <w:t>Projetos de portfólio</w:t>
      </w:r>
    </w:p>
    <w:p>
      <w:r>
        <w:t>Escolha dados públicos ou sintéticos e prefira profundidade a quantidade. Cada projeto deve conter uma pergunta clara, hipótese, dicionário dos dados, análise, baseline, método, avaliação, recomendação, limitações e instruções de reprodução.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6"/>
        <w:gridCol w:w="2436"/>
        <w:gridCol w:w="2436"/>
        <w:gridCol w:w="2436"/>
      </w:tblGrid>
      <w:tr>
        <w:trPr>
          <w:tblHeader w:val="true"/>
          <w:cantSplit/>
        </w:trPr>
        <w:tc>
          <w:tcPr>
            <w:tcW w:type="dxa" w:w="1928"/>
            <w:shd w:fill="17365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Projeto</w:t>
            </w:r>
          </w:p>
        </w:tc>
        <w:tc>
          <w:tcPr>
            <w:tcW w:type="dxa" w:w="2948"/>
            <w:shd w:fill="17365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Pergunta</w:t>
            </w:r>
          </w:p>
        </w:tc>
        <w:tc>
          <w:tcPr>
            <w:tcW w:type="dxa" w:w="2494"/>
            <w:shd w:fill="17365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Habilidades demonstradas</w:t>
            </w:r>
          </w:p>
        </w:tc>
        <w:tc>
          <w:tcPr>
            <w:tcW w:type="dxa" w:w="1928"/>
            <w:shd w:fill="17365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Entrega mínima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Risco de inadimplência explicável</w:t>
            </w:r>
          </w:p>
        </w:tc>
        <w:tc>
          <w:tcPr>
            <w:tcW w:type="dxa" w:w="294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Como priorizar análises sem transformar a previsão em decisão automática?</w:t>
            </w:r>
          </w:p>
        </w:tc>
        <w:tc>
          <w:tcPr>
            <w:tcW w:type="dxa" w:w="249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Classificação, calibração, desbalanceamento, interpretação e ética</w:t>
            </w:r>
          </w:p>
        </w:tc>
        <w:tc>
          <w:tcPr>
            <w:tcW w:type="dxa" w:w="19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Notebook, módulo, testes, model card e resumo executivo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Segmentação e próxima melhor ação</w:t>
            </w:r>
          </w:p>
        </w:tc>
        <w:tc>
          <w:tcPr>
            <w:tcW w:type="dxa" w:w="294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Quais grupos de comportamento justificam ações diferentes?</w:t>
            </w:r>
          </w:p>
        </w:tc>
        <w:tc>
          <w:tcPr>
            <w:tcW w:type="dxa" w:w="249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EDA, clustering, validação, visualização e desenho de experimento</w:t>
            </w:r>
          </w:p>
        </w:tc>
        <w:tc>
          <w:tcPr>
            <w:tcW w:type="dxa" w:w="19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Segmentos interpretáveis, proposta de ação e métricas de teste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Anomalias em transações</w:t>
            </w:r>
          </w:p>
        </w:tc>
        <w:tc>
          <w:tcPr>
            <w:tcW w:type="dxa" w:w="294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Como equilibrar detecção e volume de alertas?</w:t>
            </w:r>
          </w:p>
        </w:tc>
        <w:tc>
          <w:tcPr>
            <w:tcW w:type="dxa" w:w="249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Eventos raros, regras, métricas, custo e monitoramento</w:t>
            </w:r>
          </w:p>
        </w:tc>
        <w:tc>
          <w:tcPr>
            <w:tcW w:type="dxa" w:w="192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Comparação de abordagens e análise de falsos positivos</w:t>
            </w:r>
          </w:p>
        </w:tc>
      </w:tr>
    </w:tbl>
    <w:p>
      <w:pPr>
        <w:spacing w:after="0"/>
      </w:pPr>
    </w:p>
    <w:p>
      <w:pPr>
        <w:pStyle w:val="Heading2"/>
      </w:pPr>
      <w:r>
        <w:t>Padrão de qualidade para cada projeto</w:t>
      </w:r>
    </w:p>
    <w:p>
      <w:pPr>
        <w:ind w:left="369" w:hanging="255"/>
      </w:pPr>
      <w:r>
        <w:t xml:space="preserve">• </w:t>
      </w:r>
      <w:r>
        <w:t>README que permita entender o problema e reproduzir o resultado sem abrir todos os arquivos.</w:t>
      </w:r>
    </w:p>
    <w:p>
      <w:pPr>
        <w:ind w:left="369" w:hanging="255"/>
      </w:pPr>
      <w:r>
        <w:t xml:space="preserve">• </w:t>
      </w:r>
      <w:r>
        <w:t>Fonte, licença, data de acesso, dicionário, transformações e limitações dos dados.</w:t>
      </w:r>
    </w:p>
    <w:p>
      <w:pPr>
        <w:ind w:left="369" w:hanging="255"/>
      </w:pPr>
      <w:r>
        <w:t xml:space="preserve">• </w:t>
      </w:r>
      <w:r>
        <w:t>Baseline simples antes de modelos complexos e métrica ligada ao uso real.</w:t>
      </w:r>
    </w:p>
    <w:p>
      <w:pPr>
        <w:ind w:left="369" w:hanging="255"/>
      </w:pPr>
      <w:r>
        <w:t xml:space="preserve">• </w:t>
      </w:r>
      <w:r>
        <w:t>Separação correta entre treino, validação e teste, sem informação do futuro.</w:t>
      </w:r>
    </w:p>
    <w:p>
      <w:pPr>
        <w:ind w:left="369" w:hanging="255"/>
      </w:pPr>
      <w:r>
        <w:t xml:space="preserve">• </w:t>
      </w:r>
      <w:r>
        <w:t>Funções reutilizáveis fora do notebook e testes para as partes críticas.</w:t>
      </w:r>
    </w:p>
    <w:p>
      <w:pPr>
        <w:ind w:left="369" w:hanging="255"/>
      </w:pPr>
      <w:r>
        <w:t xml:space="preserve">• </w:t>
      </w:r>
      <w:r>
        <w:t>Conclusão executiva com recomendação, riscos, limitações e próximo experimento.</w:t>
      </w:r>
    </w:p>
    <w:p>
      <w:pPr>
        <w:pStyle w:val="Heading1"/>
      </w:pPr>
      <w:r>
        <w:t>Critérios de conclusão do ciclo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73"/>
        <w:gridCol w:w="4873"/>
      </w:tblGrid>
      <w:tr>
        <w:trPr>
          <w:tblHeader w:val="true"/>
          <w:cantSplit/>
        </w:trPr>
        <w:tc>
          <w:tcPr>
            <w:tcW w:type="dxa" w:w="2268"/>
            <w:shd w:fill="17365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Critério</w:t>
            </w:r>
          </w:p>
        </w:tc>
        <w:tc>
          <w:tcPr>
            <w:tcW w:type="dxa" w:w="6917"/>
            <w:shd w:fill="17365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Evidência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Python</w:t>
            </w:r>
          </w:p>
        </w:tc>
        <w:tc>
          <w:tcPr>
            <w:tcW w:type="dxa" w:w="691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Módulos legíveis, testes passando e notebooks que usam funções do pacote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SQL</w:t>
            </w:r>
          </w:p>
        </w:tc>
        <w:tc>
          <w:tcPr>
            <w:tcW w:type="dxa" w:w="691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Pelo menos 25 consultas progressivas, incluindo CTEs e janelas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Estatística</w:t>
            </w:r>
          </w:p>
        </w:tc>
        <w:tc>
          <w:tcPr>
            <w:tcW w:type="dxa" w:w="691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Decisões justificadas com incerteza e suposições descritas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Machine learning</w:t>
            </w:r>
          </w:p>
        </w:tc>
        <w:tc>
          <w:tcPr>
            <w:tcW w:type="dxa" w:w="691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Baseline, validação, métricas, análise de erro e interpretação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Portfólio</w:t>
            </w:r>
          </w:p>
        </w:tc>
        <w:tc>
          <w:tcPr>
            <w:tcW w:type="dxa" w:w="691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Dois projetos reproduzíveis e um estudo menor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Comunicação</w:t>
            </w:r>
          </w:p>
        </w:tc>
        <w:tc>
          <w:tcPr>
            <w:tcW w:type="dxa" w:w="691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Apresentação de cinco minutos e respostas a perguntas críticas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Preparação para currículo e entrevista</w:t>
      </w:r>
    </w:p>
    <w:p>
      <w:r>
        <w:t>No currículo, descreva o problema, a abordagem e o resultado observável, sem inventar impacto financeiro. Em entrevista, comece pela decisão de negócio, explique por que escolheu a métrica e termine com limitações e próximo teste.</w:t>
      </w:r>
    </w:p>
    <w:p>
      <w:pPr>
        <w:pStyle w:val="Heading2"/>
      </w:pPr>
      <w:r>
        <w:t>Roteiro de apresentação de projeto</w:t>
      </w:r>
    </w:p>
    <w:p>
      <w:pPr>
        <w:ind w:left="425" w:hanging="312"/>
      </w:pPr>
      <w:r>
        <w:t xml:space="preserve">1. </w:t>
      </w:r>
      <w:r>
        <w:t>Contexto e decisão que o projeto apoia.</w:t>
      </w:r>
    </w:p>
    <w:p>
      <w:pPr>
        <w:ind w:left="425" w:hanging="312"/>
      </w:pPr>
      <w:r>
        <w:t xml:space="preserve">2. </w:t>
      </w:r>
      <w:r>
        <w:t>Dados usados, origem, qualidade e limitações.</w:t>
      </w:r>
    </w:p>
    <w:p>
      <w:pPr>
        <w:ind w:left="425" w:hanging="312"/>
      </w:pPr>
      <w:r>
        <w:t xml:space="preserve">3. </w:t>
      </w:r>
      <w:r>
        <w:t>Baseline e abordagem escolhida.</w:t>
      </w:r>
    </w:p>
    <w:p>
      <w:pPr>
        <w:ind w:left="425" w:hanging="312"/>
      </w:pPr>
      <w:r>
        <w:t xml:space="preserve">4. </w:t>
      </w:r>
      <w:r>
        <w:t>Métrica, resultado e análise dos principais erros.</w:t>
      </w:r>
    </w:p>
    <w:p>
      <w:pPr>
        <w:ind w:left="425" w:hanging="312"/>
      </w:pPr>
      <w:r>
        <w:t xml:space="preserve">5. </w:t>
      </w:r>
      <w:r>
        <w:t>Recomendação, riscos e o que faria em seguida.</w:t>
      </w:r>
    </w:p>
    <w:p>
      <w:pPr>
        <w:pStyle w:val="Heading2"/>
      </w:pPr>
      <w:r>
        <w:t>Perguntas para praticar</w:t>
      </w:r>
    </w:p>
    <w:p>
      <w:pPr>
        <w:ind w:left="369" w:hanging="255"/>
      </w:pPr>
      <w:r>
        <w:t xml:space="preserve">• </w:t>
      </w:r>
      <w:r>
        <w:t>Por que essa métrica é melhor do que acurácia neste caso?</w:t>
      </w:r>
    </w:p>
    <w:p>
      <w:pPr>
        <w:ind w:left="369" w:hanging="255"/>
      </w:pPr>
      <w:r>
        <w:t xml:space="preserve">• </w:t>
      </w:r>
      <w:r>
        <w:t>Como você identificou e evitou vazamento de dados?</w:t>
      </w:r>
    </w:p>
    <w:p>
      <w:pPr>
        <w:ind w:left="369" w:hanging="255"/>
      </w:pPr>
      <w:r>
        <w:t xml:space="preserve">• </w:t>
      </w:r>
      <w:r>
        <w:t>O que muda se o custo de um falso positivo dobrar?</w:t>
      </w:r>
    </w:p>
    <w:p>
      <w:pPr>
        <w:ind w:left="369" w:hanging="255"/>
      </w:pPr>
      <w:r>
        <w:t xml:space="preserve">• </w:t>
      </w:r>
      <w:r>
        <w:t>Como avaliaria viés entre grupos e quem deveria revisar a decisão?</w:t>
      </w:r>
    </w:p>
    <w:p>
      <w:pPr>
        <w:ind w:left="369" w:hanging="255"/>
      </w:pPr>
      <w:r>
        <w:t xml:space="preserve">• </w:t>
      </w:r>
      <w:r>
        <w:t>Como monitoraria dados, desempenho e uso do modelo após a entrega?</w:t>
      </w:r>
    </w:p>
    <w:p>
      <w:pPr>
        <w:ind w:left="369" w:hanging="255"/>
      </w:pPr>
      <w:r>
        <w:t xml:space="preserve">• </w:t>
      </w:r>
      <w:r>
        <w:t>Que consulta SQL produziria a base analítica e como validaria os totais?</w:t>
      </w:r>
    </w:p>
    <w:p>
      <w:pPr>
        <w:pStyle w:val="Heading1"/>
      </w:pPr>
      <w:r>
        <w:t>Plano dos primeiros sete dias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49"/>
        <w:gridCol w:w="3249"/>
        <w:gridCol w:w="3249"/>
      </w:tblGrid>
      <w:tr>
        <w:trPr>
          <w:tblHeader w:val="true"/>
          <w:cantSplit/>
        </w:trPr>
        <w:tc>
          <w:tcPr>
            <w:tcW w:type="dxa" w:w="850"/>
            <w:shd w:fill="17365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Dia</w:t>
            </w:r>
          </w:p>
        </w:tc>
        <w:tc>
          <w:tcPr>
            <w:tcW w:type="dxa" w:w="5216"/>
            <w:shd w:fill="17365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Ação</w:t>
            </w:r>
          </w:p>
        </w:tc>
        <w:tc>
          <w:tcPr>
            <w:tcW w:type="dxa" w:w="3118"/>
            <w:shd w:fill="17365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Evidência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1</w:t>
            </w:r>
          </w:p>
        </w:tc>
        <w:tc>
          <w:tcPr>
            <w:tcW w:type="dxa" w:w="52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Configurar ambiente e executar os testes</w:t>
            </w:r>
          </w:p>
        </w:tc>
        <w:tc>
          <w:tcPr>
            <w:tcW w:type="dxa" w:w="311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Saída de pytest e anotação no diário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2</w:t>
            </w:r>
          </w:p>
        </w:tc>
        <w:tc>
          <w:tcPr>
            <w:tcW w:type="dxa" w:w="52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Revisar funções e coleções em Python</w:t>
            </w:r>
          </w:p>
        </w:tc>
        <w:tc>
          <w:tcPr>
            <w:tcW w:type="dxa" w:w="311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Cinco exercícios explicados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3</w:t>
            </w:r>
          </w:p>
        </w:tc>
        <w:tc>
          <w:tcPr>
            <w:tcW w:type="dxa" w:w="52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Praticar pandas com um conjunto pequeno</w:t>
            </w:r>
          </w:p>
        </w:tc>
        <w:tc>
          <w:tcPr>
            <w:tcW w:type="dxa" w:w="311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Notebook de exploração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4</w:t>
            </w:r>
          </w:p>
        </w:tc>
        <w:tc>
          <w:tcPr>
            <w:tcW w:type="dxa" w:w="52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Resolver consultas SQL básicas</w:t>
            </w:r>
          </w:p>
        </w:tc>
        <w:tc>
          <w:tcPr>
            <w:tcW w:type="dxa" w:w="311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Arquivo SQL comentado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5</w:t>
            </w:r>
          </w:p>
        </w:tc>
        <w:tc>
          <w:tcPr>
            <w:tcW w:type="dxa" w:w="52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Estudar média, dispersão e amostragem</w:t>
            </w:r>
          </w:p>
        </w:tc>
        <w:tc>
          <w:tcPr>
            <w:tcW w:type="dxa" w:w="311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Resumo com exemplos próprios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6</w:t>
            </w:r>
          </w:p>
        </w:tc>
        <w:tc>
          <w:tcPr>
            <w:tcW w:type="dxa" w:w="52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Escolher dados e pergunta do primeiro estudo</w:t>
            </w:r>
          </w:p>
        </w:tc>
        <w:tc>
          <w:tcPr>
            <w:tcW w:type="dxa" w:w="311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>
              <w:rPr>
                <w:sz w:val="17"/>
              </w:rPr>
              <w:t>Brief de uma página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7</w:t>
            </w:r>
          </w:p>
        </w:tc>
        <w:tc>
          <w:tcPr>
            <w:tcW w:type="dxa" w:w="5216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Revisar organização e planejar a semana seguinte</w:t>
            </w:r>
          </w:p>
        </w:tc>
        <w:tc>
          <w:tcPr>
            <w:tcW w:type="dxa" w:w="311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Atualização do status e do diário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Repositórios recomendados</w:t>
      </w:r>
    </w:p>
    <w:p>
      <w:r>
        <w:t>Use estas referências para estudar estrutura, explicações e decisões. Reproduza exercícios com suas próprias palavras e dados; não copie notebooks para o portfólio sem transformação e autoria clara.</w:t>
      </w:r>
    </w:p>
    <w:p>
      <w:pPr>
        <w:ind w:left="369" w:hanging="255"/>
      </w:pPr>
      <w:r>
        <w:t xml:space="preserve">• </w:t>
      </w:r>
      <w:r>
        <w:rPr>
          <w:b/>
        </w:rPr>
        <w:t xml:space="preserve">Microsoft Data Science for Beginners. </w:t>
      </w:r>
      <w:r>
        <w:t xml:space="preserve">Trilha introdutória de dez semanas com aulas, exercícios e projetos. </w:t>
      </w:r>
      <w:hyperlink r:id="rId9">
        <w:r>
          <w:rPr>
            <w:color w:val="0563C1"/>
            <w:u w:val="single"/>
          </w:rPr>
          <w:t>Abrir repositório</w:t>
        </w:r>
      </w:hyperlink>
    </w:p>
    <w:p>
      <w:pPr>
        <w:ind w:left="369" w:hanging="255"/>
      </w:pPr>
      <w:r>
        <w:t xml:space="preserve">• </w:t>
      </w:r>
      <w:r>
        <w:rPr>
          <w:b/>
        </w:rPr>
        <w:t xml:space="preserve">OSSU Data Science. </w:t>
      </w:r>
      <w:r>
        <w:t xml:space="preserve">Currículo amplo e gratuito para aprofundamento teórico de longo prazo. </w:t>
      </w:r>
      <w:hyperlink r:id="rId10">
        <w:r>
          <w:rPr>
            <w:color w:val="0563C1"/>
            <w:u w:val="single"/>
          </w:rPr>
          <w:t>Abrir repositório</w:t>
        </w:r>
      </w:hyperlink>
    </w:p>
    <w:p>
      <w:pPr>
        <w:ind w:left="369" w:hanging="255"/>
      </w:pPr>
      <w:r>
        <w:t xml:space="preserve">• </w:t>
      </w:r>
      <w:r>
        <w:rPr>
          <w:b/>
        </w:rPr>
        <w:t xml:space="preserve">Python Data Science Handbook. </w:t>
      </w:r>
      <w:r>
        <w:t xml:space="preserve">Notebooks sobre NumPy, pandas, visualização e scikit-learn; observe que partes usam versões antigas e devem ser adaptadas. </w:t>
      </w:r>
      <w:hyperlink r:id="rId11">
        <w:r>
          <w:rPr>
            <w:color w:val="0563C1"/>
            <w:u w:val="single"/>
          </w:rPr>
          <w:t>Abrir repositório</w:t>
        </w:r>
      </w:hyperlink>
    </w:p>
    <w:p>
      <w:pPr>
        <w:ind w:left="369" w:hanging="255"/>
      </w:pPr>
      <w:r>
        <w:t xml:space="preserve">• </w:t>
      </w:r>
      <w:r>
        <w:rPr>
          <w:b/>
        </w:rPr>
        <w:t xml:space="preserve">Hands On Machine Learning. </w:t>
      </w:r>
      <w:r>
        <w:t xml:space="preserve">Notebooks de fundamentos de machine learning e deep learning em Python. </w:t>
      </w:r>
      <w:hyperlink r:id="rId12">
        <w:r>
          <w:rPr>
            <w:color w:val="0563C1"/>
            <w:u w:val="single"/>
          </w:rPr>
          <w:t>Abrir repositório</w:t>
        </w:r>
      </w:hyperlink>
    </w:p>
    <w:p>
      <w:pPr>
        <w:ind w:left="369" w:hanging="255"/>
      </w:pPr>
      <w:r>
        <w:t xml:space="preserve">• </w:t>
      </w:r>
      <w:r>
        <w:rPr>
          <w:b/>
        </w:rPr>
        <w:t xml:space="preserve">Virgilio. </w:t>
      </w:r>
      <w:r>
        <w:t xml:space="preserve">Mapa aberto de aprendizagem com referências organizadas por competências. </w:t>
      </w:r>
      <w:hyperlink r:id="rId13">
        <w:r>
          <w:rPr>
            <w:color w:val="0563C1"/>
            <w:u w:val="single"/>
          </w:rPr>
          <w:t>Abrir repositório</w:t>
        </w:r>
      </w:hyperlink>
    </w:p>
    <w:p>
      <w:pPr>
        <w:ind w:left="369" w:hanging="255"/>
      </w:pPr>
      <w:r>
        <w:t xml:space="preserve">• </w:t>
      </w:r>
      <w:r>
        <w:rPr>
          <w:b/>
        </w:rPr>
        <w:t xml:space="preserve">IBM Data Science Best Practices. </w:t>
      </w:r>
      <w:r>
        <w:t xml:space="preserve">Referência sobre versionamento, testes, escalabilidade e monitoramento. </w:t>
      </w:r>
      <w:hyperlink r:id="rId14">
        <w:r>
          <w:rPr>
            <w:color w:val="0563C1"/>
            <w:u w:val="single"/>
          </w:rPr>
          <w:t>Abrir repositório</w:t>
        </w:r>
      </w:hyperlink>
    </w:p>
    <w:p>
      <w:pPr>
        <w:ind w:left="369" w:hanging="255"/>
      </w:pPr>
      <w:r>
        <w:t xml:space="preserve">• </w:t>
      </w:r>
      <w:r>
        <w:rPr>
          <w:b/>
        </w:rPr>
        <w:t xml:space="preserve">IBM Credit Risk with Jupyter. </w:t>
      </w:r>
      <w:r>
        <w:t xml:space="preserve">Caso de classificação de risco de crédito e fluxo de implantação; use como referência crítica, não como modelo pronto para decisão real. </w:t>
      </w:r>
      <w:hyperlink r:id="rId15">
        <w:r>
          <w:rPr>
            <w:color w:val="0563C1"/>
            <w:u w:val="single"/>
          </w:rPr>
          <w:t>Abrir repositório</w:t>
        </w:r>
      </w:hyperlink>
    </w:p>
    <w:p>
      <w:pPr>
        <w:ind w:left="369" w:hanging="255"/>
      </w:pPr>
      <w:r>
        <w:t xml:space="preserve">• </w:t>
      </w:r>
      <w:r>
        <w:rPr>
          <w:b/>
        </w:rPr>
        <w:t xml:space="preserve">Banking Data Science Learning Path. </w:t>
      </w:r>
      <w:r>
        <w:t xml:space="preserve">Notebooks progressivos com dados sintéticos e temas bancários; útil para ideias e comparação de abordagens. </w:t>
      </w:r>
      <w:hyperlink r:id="rId16">
        <w:r>
          <w:rPr>
            <w:color w:val="0563C1"/>
            <w:u w:val="single"/>
          </w:rPr>
          <w:t>Abrir repositório</w:t>
        </w:r>
      </w:hyperlink>
    </w:p>
    <w:p>
      <w:pPr>
        <w:spacing w:after="0"/>
      </w:pPr>
    </w:p>
    <w:p>
      <w:pPr>
        <w:pStyle w:val="Heading2"/>
      </w:pPr>
      <w:r>
        <w:t>Como escolher uma boa referência</w:t>
      </w:r>
    </w:p>
    <w:p>
      <w:pPr>
        <w:ind w:left="369" w:hanging="255"/>
      </w:pPr>
      <w:r>
        <w:t xml:space="preserve">• </w:t>
      </w:r>
      <w:r>
        <w:t>Prefira repositórios com licença, documentação, histórico recente e instruções de execução.</w:t>
      </w:r>
    </w:p>
    <w:p>
      <w:pPr>
        <w:ind w:left="369" w:hanging="255"/>
      </w:pPr>
      <w:r>
        <w:t xml:space="preserve">• </w:t>
      </w:r>
      <w:r>
        <w:t>Verifique se o caso explica a pergunta, a origem dos dados, o baseline e os erros do modelo.</w:t>
      </w:r>
    </w:p>
    <w:p>
      <w:pPr>
        <w:ind w:left="369" w:hanging="255"/>
      </w:pPr>
      <w:r>
        <w:t xml:space="preserve">• </w:t>
      </w:r>
      <w:r>
        <w:t>Desconfie de notebooks que mostram apenas uma métrica alta, sem validação, limitações ou risco de vazamento.</w:t>
      </w:r>
    </w:p>
    <w:p>
      <w:pPr>
        <w:ind w:left="369" w:hanging="255"/>
      </w:pPr>
      <w:r>
        <w:t xml:space="preserve">• </w:t>
      </w:r>
      <w:r>
        <w:t>Em crédito, fraude ou clientes, procure discussões sobre privacidade, viés, explicabilidade e governança.</w:t>
      </w:r>
    </w:p>
    <w:p>
      <w:pPr>
        <w:pStyle w:val="Heading1"/>
      </w:pPr>
      <w:r>
        <w:t>Próxima decisão</w:t>
      </w:r>
    </w:p>
    <w:p>
      <w:r>
        <w:t>Ao terminar o diagnóstico inicial, escolha o primeiro projeto com base na maior lacuna de competência. Se Python e SQL ainda forem frágeis, comece por uma análise exploratória. Se a base já for sólida, comece pelo projeto de inadimplência explicável, mantendo um baseline simples e dados sintéticos ou públicos.</w:t>
      </w:r>
    </w:p>
    <w:sectPr w:rsidR="00FC693F" w:rsidRPr="0006063C" w:rsidSect="00034616">
      <w:footerReference w:type="default" r:id="rId17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Nexo Dados Lab | Plano inicial | 20 de outubro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microsoft/Data-Science-For-Beginners" TargetMode="External"/><Relationship Id="rId10" Type="http://schemas.openxmlformats.org/officeDocument/2006/relationships/hyperlink" Target="https://github.com/ossu/data-science" TargetMode="External"/><Relationship Id="rId11" Type="http://schemas.openxmlformats.org/officeDocument/2006/relationships/hyperlink" Target="https://github.com/jakevdp/PythonDataScienceHandbook" TargetMode="External"/><Relationship Id="rId12" Type="http://schemas.openxmlformats.org/officeDocument/2006/relationships/hyperlink" Target="https://github.com/ageron/handson-ml3" TargetMode="External"/><Relationship Id="rId13" Type="http://schemas.openxmlformats.org/officeDocument/2006/relationships/hyperlink" Target="https://github.com/virgili0/Virgilio" TargetMode="External"/><Relationship Id="rId14" Type="http://schemas.openxmlformats.org/officeDocument/2006/relationships/hyperlink" Target="https://github.com/IBM/data-science-best-practices" TargetMode="External"/><Relationship Id="rId15" Type="http://schemas.openxmlformats.org/officeDocument/2006/relationships/hyperlink" Target="https://github.com/IBM/predict-credit-risk-with-jupyter-on-cloud-pak-for-data" TargetMode="External"/><Relationship Id="rId16" Type="http://schemas.openxmlformats.org/officeDocument/2006/relationships/hyperlink" Target="https://github.com/ikhsannur1996/basic-data-science" TargetMode="Externa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