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【爱拍原创】需求文档要求说明</w:t>
      </w:r>
    </w:p>
    <w:p>
      <w:pPr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ind w:firstLine="420" w:firstLineChars="20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文档核心为</w:t>
      </w:r>
      <w:r>
        <w:rPr>
          <w:rFonts w:hint="eastAsia"/>
          <w:b/>
          <w:bCs/>
          <w:sz w:val="21"/>
          <w:szCs w:val="21"/>
          <w:lang w:val="en-US" w:eastAsia="zh-CN"/>
        </w:rPr>
        <w:t>清晰、直观、准确</w:t>
      </w:r>
      <w:r>
        <w:rPr>
          <w:rFonts w:hint="eastAsia"/>
          <w:sz w:val="21"/>
          <w:szCs w:val="21"/>
          <w:lang w:val="en-US" w:eastAsia="zh-CN"/>
        </w:rPr>
        <w:t>表达清楚需求内容与具体策划案，不必过于拘泥格式，根据需求实际情况选择合适的方式（Word、Excel、Axure等）进行编写。</w:t>
      </w: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以下为参考：</w:t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几句话即可表达清楚的需求，可用Word编写，亦可直接在Teambition上备注说明（如涉及功能、规则的改动，仍需输出文档，以便项目存档）；</w:t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若需要画原型图，</w:t>
      </w:r>
    </w:p>
    <w:p>
      <w:pPr>
        <w:numPr>
          <w:ilvl w:val="1"/>
          <w:numId w:val="1"/>
        </w:numPr>
        <w:ind w:left="42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在原型图中相应的位置添加相关的文字说明；</w:t>
      </w:r>
    </w:p>
    <w:p>
      <w:pPr>
        <w:numPr>
          <w:ilvl w:val="1"/>
          <w:numId w:val="1"/>
        </w:numPr>
        <w:ind w:left="42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必要时辅以流程图；</w:t>
      </w:r>
    </w:p>
    <w:p>
      <w:pPr>
        <w:numPr>
          <w:numId w:val="0"/>
        </w:numPr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2.3 原型目录表结构注重分类与命名；</w:t>
      </w:r>
    </w:p>
    <w:p>
      <w:pPr>
        <w:numPr>
          <w:numId w:val="0"/>
        </w:numPr>
        <w:ind w:left="420" w:left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2.4 原型内容页注重各元素的区域划分；</w:t>
      </w:r>
    </w:p>
    <w:p>
      <w:pPr>
        <w:numPr>
          <w:ilvl w:val="0"/>
          <w:numId w:val="1"/>
        </w:numPr>
        <w:tabs>
          <w:tab w:val="clear" w:pos="312"/>
        </w:tabs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统一收集整合修改的需求，可使用Excel进行分类、对比说明。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一些良好习惯的建议：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规范需求文档命名。建议包含如下信息：TB单号（如已有），产品名，需求主题，作者，文档版本号（注意，是针对需求文档创建版本号，建议用文档更新日期+编号的显示）；如：【pa-257】爱拍原创APP-个人主页视频查看方式优化-曾志坤-V2018041201；产品名、需求主题与Teambition所记录的保持一致。</w:t>
      </w:r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养成文档维护习惯。实际工作中，不可避免的会对需求方案进行大大小小的修改，所以需对需求文档进行维护更新，并在合适的地方注明修改内容。</w:t>
      </w:r>
      <w:bookmarkStart w:id="0" w:name="_GoBack"/>
      <w:bookmarkEnd w:id="0"/>
    </w:p>
    <w:p>
      <w:pPr>
        <w:widowControl w:val="0"/>
        <w:numPr>
          <w:ilvl w:val="0"/>
          <w:numId w:val="2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规范/统一名词术语使用。同一种事物，在产品、各类文档、项目成员沟通中，使用统一的名词命名。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 xml:space="preserve"> 适当的需求简介。参考如下：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0500" cy="2381885"/>
            <wp:effectExtent l="0" t="0" r="635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81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79D69DE"/>
    <w:multiLevelType w:val="singleLevel"/>
    <w:tmpl w:val="E79D69D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71837A42"/>
    <w:multiLevelType w:val="multilevel"/>
    <w:tmpl w:val="71837A4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42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42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42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42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42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42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42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420" w:leftChars="0" w:firstLine="0" w:firstLineChars="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E3376D"/>
    <w:rsid w:val="20336F55"/>
    <w:rsid w:val="3D320BC3"/>
    <w:rsid w:val="3DFC1F22"/>
    <w:rsid w:val="525B6855"/>
    <w:rsid w:val="5FF92209"/>
    <w:rsid w:val="611C5FCF"/>
    <w:rsid w:val="684C1EEC"/>
    <w:rsid w:val="7B476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2018-04-18T03:48:34Z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