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C19" w:rsidRDefault="00235C19" w:rsidP="00235C19">
      <w:pPr>
        <w:pStyle w:val="Default"/>
        <w:rPr>
          <w:rFonts w:ascii="宋体" w:eastAsia="宋体" w:hAnsi="Calibri" w:cs="宋体"/>
          <w:sz w:val="21"/>
          <w:szCs w:val="21"/>
        </w:rPr>
      </w:pPr>
      <w:r>
        <w:rPr>
          <w:rFonts w:hint="eastAsia"/>
          <w:sz w:val="36"/>
          <w:szCs w:val="36"/>
        </w:rPr>
        <w:t>比特币：一种点对点的电子现金系统</w:t>
      </w:r>
      <w:r>
        <w:rPr>
          <w:sz w:val="36"/>
          <w:szCs w:val="36"/>
        </w:rPr>
        <w:t xml:space="preserve"> </w:t>
      </w:r>
      <w:r>
        <w:rPr>
          <w:rFonts w:ascii="Arial" w:hAnsi="Arial" w:cs="Arial"/>
          <w:b/>
          <w:bCs/>
          <w:sz w:val="28"/>
          <w:szCs w:val="28"/>
        </w:rPr>
        <w:t xml:space="preserve">Bitcoin: A Peer-to-Peer Electronic Cash System </w:t>
      </w:r>
      <w:r>
        <w:rPr>
          <w:rFonts w:ascii="宋体" w:eastAsia="宋体" w:hAnsi="Arial" w:cs="宋体" w:hint="eastAsia"/>
          <w:sz w:val="21"/>
          <w:szCs w:val="21"/>
        </w:rPr>
        <w:t>作者：中本聪（</w:t>
      </w:r>
      <w:r>
        <w:rPr>
          <w:rFonts w:ascii="Calibri" w:eastAsia="宋体" w:hAnsi="Calibri" w:cs="Calibri"/>
          <w:sz w:val="21"/>
          <w:szCs w:val="21"/>
        </w:rPr>
        <w:t>Satoshi Nakamoto</w:t>
      </w:r>
      <w:r>
        <w:rPr>
          <w:rFonts w:ascii="宋体" w:eastAsia="宋体" w:hAnsi="Calibri" w:cs="宋体" w:hint="eastAsia"/>
          <w:sz w:val="21"/>
          <w:szCs w:val="21"/>
        </w:rPr>
        <w:t>）</w:t>
      </w:r>
      <w:r>
        <w:rPr>
          <w:rFonts w:ascii="宋体" w:eastAsia="宋体" w:hAnsi="Calibri" w:cs="宋体"/>
          <w:sz w:val="21"/>
          <w:szCs w:val="21"/>
        </w:rPr>
        <w:t xml:space="preserve"> </w:t>
      </w:r>
      <w:bookmarkStart w:id="0" w:name="_GoBack"/>
      <w:bookmarkEnd w:id="0"/>
    </w:p>
    <w:p w:rsidR="00235C19" w:rsidRDefault="00235C19" w:rsidP="00235C19">
      <w:pPr>
        <w:pStyle w:val="Default"/>
        <w:rPr>
          <w:rFonts w:ascii="宋体" w:eastAsia="宋体" w:hAnsi="Calibri" w:cs="宋体"/>
          <w:sz w:val="21"/>
          <w:szCs w:val="21"/>
        </w:rPr>
      </w:pPr>
      <w:r>
        <w:rPr>
          <w:rFonts w:ascii="宋体" w:eastAsia="宋体" w:hAnsi="Calibri" w:cs="宋体" w:hint="eastAsia"/>
          <w:sz w:val="21"/>
          <w:szCs w:val="21"/>
        </w:rPr>
        <w:t>执行翻译：</w:t>
      </w:r>
      <w:r>
        <w:rPr>
          <w:rFonts w:ascii="Calibri" w:hAnsi="Calibri" w:cs="Calibri"/>
          <w:sz w:val="21"/>
          <w:szCs w:val="21"/>
        </w:rPr>
        <w:t xml:space="preserve">8btc.com </w:t>
      </w:r>
      <w:r>
        <w:rPr>
          <w:rFonts w:ascii="宋体" w:eastAsia="宋体" w:hAnsi="Calibri" w:cs="宋体" w:hint="eastAsia"/>
          <w:sz w:val="21"/>
          <w:szCs w:val="21"/>
        </w:rPr>
        <w:t>巴比特</w:t>
      </w:r>
      <w:r>
        <w:rPr>
          <w:rFonts w:ascii="Calibri" w:eastAsia="宋体" w:hAnsi="Calibri" w:cs="Calibri"/>
          <w:sz w:val="21"/>
          <w:szCs w:val="21"/>
        </w:rPr>
        <w:t>|</w:t>
      </w:r>
      <w:r>
        <w:rPr>
          <w:rFonts w:ascii="宋体" w:eastAsia="宋体" w:hAnsi="Calibri" w:cs="宋体" w:hint="eastAsia"/>
          <w:sz w:val="21"/>
          <w:szCs w:val="21"/>
        </w:rPr>
        <w:t>关注虚拟经济</w:t>
      </w:r>
      <w:r>
        <w:rPr>
          <w:rFonts w:ascii="宋体" w:eastAsia="宋体" w:hAnsi="Calibri" w:cs="宋体"/>
          <w:sz w:val="21"/>
          <w:szCs w:val="21"/>
        </w:rPr>
        <w:t xml:space="preserve"> </w:t>
      </w:r>
    </w:p>
    <w:p w:rsidR="00235C19" w:rsidRDefault="00235C19" w:rsidP="00235C19">
      <w:pPr>
        <w:pStyle w:val="Default"/>
        <w:rPr>
          <w:rFonts w:hAnsi="Calibri"/>
          <w:sz w:val="21"/>
          <w:szCs w:val="21"/>
        </w:rPr>
      </w:pPr>
      <w:r>
        <w:rPr>
          <w:rFonts w:ascii="宋体" w:eastAsia="宋体" w:hAnsi="Calibri" w:cs="宋体" w:hint="eastAsia"/>
          <w:sz w:val="21"/>
          <w:szCs w:val="21"/>
        </w:rPr>
        <w:t>独家赞助：</w:t>
      </w:r>
      <w:r>
        <w:rPr>
          <w:rFonts w:ascii="Calibri" w:hAnsi="Calibri" w:cs="Calibri"/>
          <w:sz w:val="21"/>
          <w:szCs w:val="21"/>
        </w:rPr>
        <w:t xml:space="preserve">Bitcoinblogger.com </w:t>
      </w:r>
    </w:p>
    <w:p w:rsidR="00235C19" w:rsidRDefault="00235C19" w:rsidP="00235C19">
      <w:pPr>
        <w:pStyle w:val="Default"/>
        <w:rPr>
          <w:rFonts w:hAnsi="Calibri"/>
          <w:sz w:val="21"/>
          <w:szCs w:val="21"/>
        </w:rPr>
      </w:pPr>
      <w:r>
        <w:rPr>
          <w:rFonts w:ascii="宋体" w:eastAsia="宋体" w:hAnsi="Calibri" w:cs="宋体" w:hint="eastAsia"/>
          <w:sz w:val="21"/>
          <w:szCs w:val="21"/>
        </w:rPr>
        <w:t>论文作者邮箱：</w:t>
      </w:r>
      <w:r>
        <w:rPr>
          <w:rFonts w:ascii="Calibri" w:hAnsi="Calibri" w:cs="Calibri"/>
          <w:sz w:val="21"/>
          <w:szCs w:val="21"/>
        </w:rPr>
        <w:t xml:space="preserve">Satoshin@gmx.com </w:t>
      </w:r>
    </w:p>
    <w:p w:rsidR="00235C19" w:rsidRDefault="00235C19" w:rsidP="00235C19">
      <w:pPr>
        <w:pStyle w:val="Default"/>
        <w:rPr>
          <w:rFonts w:ascii="华文楷体" w:eastAsia="华文楷体" w:hAnsi="Arial" w:cs="华文楷体"/>
          <w:sz w:val="21"/>
          <w:szCs w:val="21"/>
        </w:rPr>
      </w:pPr>
      <w:r>
        <w:rPr>
          <w:rFonts w:ascii="Calibri" w:hAnsi="Calibri" w:cs="Calibri"/>
          <w:sz w:val="21"/>
          <w:szCs w:val="21"/>
        </w:rPr>
        <w:t xml:space="preserve">www.bitcoin.org </w:t>
      </w:r>
      <w:r>
        <w:rPr>
          <w:rFonts w:ascii="Arial" w:hAnsi="Arial" w:cs="Arial"/>
          <w:b/>
          <w:bCs/>
          <w:sz w:val="21"/>
          <w:szCs w:val="21"/>
        </w:rPr>
        <w:t>[</w:t>
      </w:r>
      <w:r>
        <w:rPr>
          <w:rFonts w:ascii="华文楷体" w:eastAsia="华文楷体" w:hAnsi="Arial" w:cs="华文楷体" w:hint="eastAsia"/>
          <w:sz w:val="21"/>
          <w:szCs w:val="21"/>
        </w:rPr>
        <w:t>摘要</w:t>
      </w:r>
      <w:r>
        <w:rPr>
          <w:rFonts w:ascii="Arial" w:eastAsia="华文楷体" w:hAnsi="Arial" w:cs="Arial"/>
          <w:b/>
          <w:bCs/>
          <w:sz w:val="21"/>
          <w:szCs w:val="21"/>
        </w:rPr>
        <w:t>]</w:t>
      </w:r>
      <w:r>
        <w:rPr>
          <w:rFonts w:ascii="华文楷体" w:eastAsia="华文楷体" w:hAnsi="Arial" w:cs="华文楷体" w:hint="eastAsia"/>
          <w:sz w:val="21"/>
          <w:szCs w:val="21"/>
        </w:rPr>
        <w:t>：本文提出了一种完全通过点对点技术实现的电子现金系统，它使得在线支付能够直接由一方发起并支付给另外一方，中间不需要通过任何的金融机构。虽然数字签名（</w:t>
      </w:r>
      <w:r>
        <w:rPr>
          <w:rFonts w:ascii="Arial" w:eastAsia="华文楷体" w:hAnsi="Arial" w:cs="Arial"/>
          <w:sz w:val="21"/>
          <w:szCs w:val="21"/>
        </w:rPr>
        <w:t>Digital signatures</w:t>
      </w:r>
      <w:r>
        <w:rPr>
          <w:rFonts w:ascii="华文楷体" w:eastAsia="华文楷体" w:hAnsi="Arial" w:cs="华文楷体" w:hint="eastAsia"/>
          <w:sz w:val="21"/>
          <w:szCs w:val="21"/>
        </w:rPr>
        <w:t>）部分解决了这个问题，但是如果仍然需要第三方的支持才能防止双重支付（</w:t>
      </w:r>
      <w:r>
        <w:rPr>
          <w:rFonts w:ascii="Arial" w:eastAsia="华文楷体" w:hAnsi="Arial" w:cs="Arial"/>
          <w:sz w:val="21"/>
          <w:szCs w:val="21"/>
        </w:rPr>
        <w:t>double-spending</w:t>
      </w:r>
      <w:r>
        <w:rPr>
          <w:rFonts w:ascii="华文楷体" w:eastAsia="华文楷体" w:hAnsi="Arial" w:cs="华文楷体" w:hint="eastAsia"/>
          <w:sz w:val="21"/>
          <w:szCs w:val="21"/>
        </w:rPr>
        <w:t>）的话，那么这种系统也就失去了存在的价值。我们</w:t>
      </w:r>
      <w:r>
        <w:rPr>
          <w:rFonts w:ascii="Arial" w:eastAsia="华文楷体" w:hAnsi="Arial" w:cs="Arial"/>
          <w:sz w:val="21"/>
          <w:szCs w:val="21"/>
        </w:rPr>
        <w:t>(we)</w:t>
      </w:r>
      <w:r>
        <w:rPr>
          <w:rFonts w:ascii="华文楷体" w:eastAsia="华文楷体" w:hAnsi="Arial" w:cs="华文楷体" w:hint="eastAsia"/>
          <w:sz w:val="21"/>
          <w:szCs w:val="21"/>
        </w:rPr>
        <w:t>在此提出一种解决方案，使现金系统在点对点的环境下运行，并防止双重支付问题。该网络通过随机散列（</w:t>
      </w:r>
      <w:r>
        <w:rPr>
          <w:rFonts w:ascii="Arial" w:eastAsia="华文楷体" w:hAnsi="Arial" w:cs="Arial"/>
          <w:sz w:val="21"/>
          <w:szCs w:val="21"/>
        </w:rPr>
        <w:t>hashing</w:t>
      </w:r>
      <w:r>
        <w:rPr>
          <w:rFonts w:ascii="华文楷体" w:eastAsia="华文楷体" w:hAnsi="Arial" w:cs="华文楷体" w:hint="eastAsia"/>
          <w:sz w:val="21"/>
          <w:szCs w:val="21"/>
        </w:rPr>
        <w:t>）对全部交易加上时间戳（</w:t>
      </w:r>
      <w:r>
        <w:rPr>
          <w:rFonts w:ascii="Arial" w:eastAsia="华文楷体" w:hAnsi="Arial" w:cs="Arial"/>
          <w:sz w:val="21"/>
          <w:szCs w:val="21"/>
        </w:rPr>
        <w:t>timestamps</w:t>
      </w:r>
      <w:r>
        <w:rPr>
          <w:rFonts w:ascii="华文楷体" w:eastAsia="华文楷体" w:hAnsi="Arial" w:cs="华文楷体" w:hint="eastAsia"/>
          <w:sz w:val="21"/>
          <w:szCs w:val="21"/>
        </w:rPr>
        <w:t>），将它们合并入一个不断延伸的基于随机散列的工作量证明（</w:t>
      </w:r>
      <w:r>
        <w:rPr>
          <w:rFonts w:ascii="Arial" w:eastAsia="华文楷体" w:hAnsi="Arial" w:cs="Arial"/>
          <w:sz w:val="21"/>
          <w:szCs w:val="21"/>
        </w:rPr>
        <w:t>proof-of-work</w:t>
      </w:r>
      <w:r>
        <w:rPr>
          <w:rFonts w:ascii="华文楷体" w:eastAsia="华文楷体" w:hAnsi="Arial" w:cs="华文楷体" w:hint="eastAsia"/>
          <w:sz w:val="21"/>
          <w:szCs w:val="21"/>
        </w:rPr>
        <w:t>）的链条作为交易记录，除非重新完成全部的工作量证明，形成的交易记录将不可更改。最长的链条不仅将作为被观察到的事件序列（</w:t>
      </w:r>
      <w:r>
        <w:rPr>
          <w:rFonts w:ascii="Arial" w:eastAsia="华文楷体" w:hAnsi="Arial" w:cs="Arial"/>
          <w:sz w:val="21"/>
          <w:szCs w:val="21"/>
        </w:rPr>
        <w:t>sequence</w:t>
      </w:r>
      <w:r>
        <w:rPr>
          <w:rFonts w:ascii="华文楷体" w:eastAsia="华文楷体" w:hAnsi="Arial" w:cs="华文楷体" w:hint="eastAsia"/>
          <w:sz w:val="21"/>
          <w:szCs w:val="21"/>
        </w:rPr>
        <w:t>）的证明，而且被看做是来自</w:t>
      </w:r>
      <w:r>
        <w:rPr>
          <w:rFonts w:ascii="Arial" w:eastAsia="华文楷体" w:hAnsi="Arial" w:cs="Arial"/>
          <w:sz w:val="21"/>
          <w:szCs w:val="21"/>
        </w:rPr>
        <w:t>CPU</w:t>
      </w:r>
      <w:r>
        <w:rPr>
          <w:rFonts w:ascii="华文楷体" w:eastAsia="华文楷体" w:hAnsi="Arial" w:cs="华文楷体" w:hint="eastAsia"/>
          <w:sz w:val="21"/>
          <w:szCs w:val="21"/>
        </w:rPr>
        <w:t>计算能力最大的池（</w:t>
      </w:r>
      <w:r>
        <w:rPr>
          <w:rFonts w:ascii="Arial" w:eastAsia="华文楷体" w:hAnsi="Arial" w:cs="Arial"/>
          <w:sz w:val="21"/>
          <w:szCs w:val="21"/>
        </w:rPr>
        <w:t>pool</w:t>
      </w:r>
      <w:r>
        <w:rPr>
          <w:rFonts w:ascii="华文楷体" w:eastAsia="华文楷体" w:hAnsi="Arial" w:cs="华文楷体" w:hint="eastAsia"/>
          <w:sz w:val="21"/>
          <w:szCs w:val="21"/>
        </w:rPr>
        <w:t>）。只要大多数的</w:t>
      </w:r>
      <w:r>
        <w:rPr>
          <w:rFonts w:ascii="Arial" w:eastAsia="华文楷体" w:hAnsi="Arial" w:cs="Arial"/>
          <w:sz w:val="21"/>
          <w:szCs w:val="21"/>
        </w:rPr>
        <w:t>CPU</w:t>
      </w:r>
      <w:r>
        <w:rPr>
          <w:rFonts w:ascii="华文楷体" w:eastAsia="华文楷体" w:hAnsi="Arial" w:cs="华文楷体" w:hint="eastAsia"/>
          <w:sz w:val="21"/>
          <w:szCs w:val="21"/>
        </w:rPr>
        <w:t>计算能力都没有打算合作起来对全网进行攻击，那么诚实的节点将会生成最长的、超过攻击者的链条。这个系统本身需要的基础设施非常少。信息尽最大努力在全网传播即可，节点</w:t>
      </w:r>
      <w:r>
        <w:rPr>
          <w:rFonts w:ascii="Arial" w:eastAsia="华文楷体" w:hAnsi="Arial" w:cs="Arial"/>
          <w:sz w:val="21"/>
          <w:szCs w:val="21"/>
        </w:rPr>
        <w:t>(nodes)</w:t>
      </w:r>
      <w:r>
        <w:rPr>
          <w:rFonts w:ascii="华文楷体" w:eastAsia="华文楷体" w:hAnsi="Arial" w:cs="华文楷体" w:hint="eastAsia"/>
          <w:sz w:val="21"/>
          <w:szCs w:val="21"/>
        </w:rPr>
        <w:t>可以随时离开和重新加入网络，并将最长的工作量证明链条作为在该节点离线期间发生的交易的证明。</w:t>
      </w:r>
      <w:r>
        <w:rPr>
          <w:rFonts w:ascii="华文楷体" w:eastAsia="华文楷体" w:hAnsi="Arial" w:cs="华文楷体"/>
          <w:sz w:val="21"/>
          <w:szCs w:val="21"/>
        </w:rPr>
        <w:t xml:space="preserve"> </w:t>
      </w:r>
    </w:p>
    <w:p w:rsidR="00235C19" w:rsidRDefault="00235C19" w:rsidP="00235C19">
      <w:pPr>
        <w:pStyle w:val="Default"/>
        <w:rPr>
          <w:rFonts w:ascii="宋体" w:eastAsia="宋体" w:hAnsi="Calibri" w:cs="宋体"/>
          <w:sz w:val="21"/>
          <w:szCs w:val="21"/>
        </w:rPr>
      </w:pPr>
      <w:r>
        <w:rPr>
          <w:rFonts w:ascii="Calibri" w:eastAsia="华文楷体" w:hAnsi="Calibri" w:cs="Calibri"/>
          <w:b/>
          <w:bCs/>
          <w:sz w:val="23"/>
          <w:szCs w:val="23"/>
        </w:rPr>
        <w:t xml:space="preserve">1. </w:t>
      </w:r>
      <w:r>
        <w:rPr>
          <w:rFonts w:ascii="宋体" w:eastAsia="宋体" w:hAnsi="Calibri" w:cs="宋体" w:hint="eastAsia"/>
          <w:sz w:val="21"/>
          <w:szCs w:val="21"/>
        </w:rPr>
        <w:t>简介</w:t>
      </w:r>
      <w:r>
        <w:rPr>
          <w:rFonts w:ascii="宋体" w:eastAsia="宋体" w:hAnsi="Calibri" w:cs="宋体"/>
          <w:sz w:val="21"/>
          <w:szCs w:val="21"/>
        </w:rPr>
        <w:t xml:space="preserve"> </w:t>
      </w:r>
    </w:p>
    <w:p w:rsidR="00235C19" w:rsidRDefault="00235C19" w:rsidP="00235C19">
      <w:pPr>
        <w:pStyle w:val="Default"/>
        <w:rPr>
          <w:rFonts w:ascii="宋体" w:eastAsia="宋体" w:hAnsi="Calibri" w:cs="宋体"/>
          <w:sz w:val="21"/>
          <w:szCs w:val="21"/>
        </w:rPr>
      </w:pPr>
    </w:p>
    <w:p w:rsidR="00235C19" w:rsidRDefault="00235C19" w:rsidP="00235C19">
      <w:pPr>
        <w:pStyle w:val="Default"/>
        <w:rPr>
          <w:rFonts w:ascii="Calibri" w:eastAsia="华文楷体" w:hAnsi="Calibri" w:cs="Calibri"/>
          <w:sz w:val="18"/>
          <w:szCs w:val="18"/>
        </w:rPr>
      </w:pPr>
      <w:r>
        <w:rPr>
          <w:rFonts w:ascii="宋体" w:eastAsia="宋体" w:hAnsi="Calibri" w:cs="宋体" w:hint="eastAsia"/>
          <w:sz w:val="23"/>
          <w:szCs w:val="23"/>
        </w:rPr>
        <w:t>互联网上的贸易，几乎都需要借助金融机构作为可资信赖的第三方来处理电子支付信息。虽然在绝大多数情况下这类系统都运作良好，但是这类系统仍然内生性地受制于</w:t>
      </w:r>
      <w:r>
        <w:rPr>
          <w:rFonts w:ascii="宋体" w:eastAsia="宋体" w:hAnsi="Calibri" w:cs="宋体"/>
          <w:sz w:val="23"/>
          <w:szCs w:val="23"/>
        </w:rPr>
        <w:t>“</w:t>
      </w:r>
      <w:r>
        <w:rPr>
          <w:rFonts w:ascii="宋体" w:eastAsia="宋体" w:hAnsi="Calibri" w:cs="宋体" w:hint="eastAsia"/>
          <w:sz w:val="23"/>
          <w:szCs w:val="23"/>
        </w:rPr>
        <w:t>基于信用的模式</w:t>
      </w:r>
      <w:r>
        <w:rPr>
          <w:rFonts w:ascii="宋体" w:eastAsia="宋体" w:hAnsi="Calibri" w:cs="宋体"/>
          <w:sz w:val="23"/>
          <w:szCs w:val="23"/>
        </w:rPr>
        <w:t>”</w:t>
      </w:r>
      <w:r>
        <w:rPr>
          <w:rFonts w:ascii="Calibri" w:eastAsia="宋体" w:hAnsi="Calibri" w:cs="Calibri"/>
          <w:sz w:val="23"/>
          <w:szCs w:val="23"/>
        </w:rPr>
        <w:t>(trust based model)</w:t>
      </w:r>
      <w:r>
        <w:rPr>
          <w:rFonts w:ascii="宋体" w:eastAsia="宋体" w:hAnsi="Calibri" w:cs="宋体" w:hint="eastAsia"/>
          <w:sz w:val="23"/>
          <w:szCs w:val="23"/>
        </w:rPr>
        <w:t>的弱点。人们无法实现完全不可逆的交易，因为金融机构总是不可避免地会出面协调争端。而金融中介的存在，也会增加交易的成本，并且限制了实际可行的最小交易规模，也限制了日常的小额支付交易。并且潜在的损失还在于，很多商品和服务本身是无法退货的，如果缺乏不可逆的支付手段，互联网的贸易就大大受限。因为有潜在的退款的可能，</w:t>
      </w:r>
      <w:r>
        <w:rPr>
          <w:rFonts w:ascii="Calibri" w:eastAsia="华文楷体" w:hAnsi="Calibri" w:cs="Calibri"/>
          <w:sz w:val="18"/>
          <w:szCs w:val="18"/>
        </w:rPr>
        <w:t xml:space="preserve"> </w:t>
      </w:r>
    </w:p>
    <w:p w:rsidR="00235C19" w:rsidRDefault="00235C19" w:rsidP="00AD2905">
      <w:pPr>
        <w:pStyle w:val="Default"/>
        <w:rPr>
          <w:rFonts w:ascii="宋体" w:eastAsia="宋体" w:hAnsi="Calibri" w:cs="宋体"/>
          <w:sz w:val="23"/>
          <w:szCs w:val="23"/>
        </w:rPr>
      </w:pPr>
      <w:r>
        <w:rPr>
          <w:rFonts w:ascii="宋体" w:eastAsia="宋体" w:hAnsi="Calibri" w:cs="宋体" w:hint="eastAsia"/>
          <w:sz w:val="23"/>
          <w:szCs w:val="23"/>
        </w:rPr>
        <w:t>就需要交易双方拥有信任。此外，因为商家也必须对自己的客户小心提防，所以会向客户索取完全不必要的个人信息。而实际的商业行为中，一定比例的欺诈性客户也被认为是不可避免的，相关损失视作销售费用处理。而在使用物理现金的情况下，因为此时没有第三方信用中介的存在，这些销售费用和支付问题上的不确定性却是可以避免的。</w:t>
      </w:r>
      <w:r>
        <w:rPr>
          <w:rFonts w:ascii="宋体" w:eastAsia="宋体" w:hAnsi="Calibri" w:cs="宋体"/>
          <w:sz w:val="23"/>
          <w:szCs w:val="23"/>
        </w:rPr>
        <w:t xml:space="preserve"> </w:t>
      </w:r>
      <w:r>
        <w:rPr>
          <w:rFonts w:ascii="宋体" w:eastAsia="宋体" w:hAnsi="Calibri" w:cs="宋体" w:hint="eastAsia"/>
          <w:sz w:val="23"/>
          <w:szCs w:val="23"/>
        </w:rPr>
        <w:t>所以，我们非常需要这样一种电子支付系统，它基于密码学原理而不基于信用，使得任何达成一致的双方，能够直接进行支付，从而不需要第三方中介的参与。杜绝回滚</w:t>
      </w:r>
      <w:r>
        <w:rPr>
          <w:rFonts w:ascii="Calibri" w:eastAsia="宋体" w:hAnsi="Calibri" w:cs="Calibri"/>
          <w:sz w:val="23"/>
          <w:szCs w:val="23"/>
        </w:rPr>
        <w:t>(reverse)</w:t>
      </w:r>
      <w:r>
        <w:rPr>
          <w:rFonts w:ascii="宋体" w:eastAsia="宋体" w:hAnsi="Calibri" w:cs="宋体" w:hint="eastAsia"/>
          <w:sz w:val="23"/>
          <w:szCs w:val="23"/>
        </w:rPr>
        <w:t>支付交易的可能，这就可以保护特定的卖家免于欺诈；而对于想要保护买家的人来说，在此环境下设立通常的第三方担保机制也可谓轻松加愉快。在这篇论文中，我们</w:t>
      </w:r>
      <w:r>
        <w:rPr>
          <w:rFonts w:ascii="Calibri" w:eastAsia="宋体" w:hAnsi="Calibri" w:cs="Calibri"/>
          <w:sz w:val="23"/>
          <w:szCs w:val="23"/>
        </w:rPr>
        <w:t>(we)</w:t>
      </w:r>
      <w:r>
        <w:rPr>
          <w:rFonts w:ascii="宋体" w:eastAsia="宋体" w:hAnsi="Calibri" w:cs="宋体" w:hint="eastAsia"/>
          <w:sz w:val="23"/>
          <w:szCs w:val="23"/>
        </w:rPr>
        <w:t>将提出一种通过点对点分布式的时间戳服务器来生成依照时间前后排列并加以记录的电子交易证明，从而解决双重支付问题。只要诚实的节点所控制的计算能力的总和，大于有合作关系的</w:t>
      </w:r>
      <w:r>
        <w:rPr>
          <w:rFonts w:ascii="Calibri" w:eastAsia="宋体" w:hAnsi="Calibri" w:cs="Calibri"/>
          <w:sz w:val="23"/>
          <w:szCs w:val="23"/>
        </w:rPr>
        <w:t>(cooperating)</w:t>
      </w:r>
      <w:r>
        <w:rPr>
          <w:rFonts w:ascii="宋体" w:eastAsia="宋体" w:hAnsi="Calibri" w:cs="宋体" w:hint="eastAsia"/>
          <w:sz w:val="23"/>
          <w:szCs w:val="23"/>
        </w:rPr>
        <w:t>攻击者的计算能力的总和，该系统就是安全的。</w:t>
      </w:r>
      <w:r>
        <w:rPr>
          <w:rFonts w:ascii="宋体" w:eastAsia="宋体" w:hAnsi="Calibri" w:cs="宋体"/>
          <w:sz w:val="23"/>
          <w:szCs w:val="23"/>
        </w:rPr>
        <w:t xml:space="preserve"> </w:t>
      </w:r>
    </w:p>
    <w:p w:rsidR="00235C19" w:rsidRDefault="00235C19" w:rsidP="00235C19">
      <w:pPr>
        <w:pStyle w:val="Default"/>
        <w:rPr>
          <w:rFonts w:ascii="Arial" w:eastAsia="宋体" w:hAnsi="Arial" w:cs="Arial"/>
          <w:sz w:val="23"/>
          <w:szCs w:val="23"/>
        </w:rPr>
      </w:pPr>
      <w:r>
        <w:rPr>
          <w:rFonts w:ascii="Arial" w:eastAsia="宋体" w:hAnsi="Arial" w:cs="Arial"/>
          <w:b/>
          <w:bCs/>
          <w:sz w:val="23"/>
          <w:szCs w:val="23"/>
        </w:rPr>
        <w:t xml:space="preserve">2. </w:t>
      </w:r>
      <w:r>
        <w:rPr>
          <w:rFonts w:ascii="宋体" w:eastAsia="宋体" w:hAnsi="Arial" w:cs="宋体" w:hint="eastAsia"/>
          <w:sz w:val="23"/>
          <w:szCs w:val="23"/>
        </w:rPr>
        <w:t>交易</w:t>
      </w:r>
      <w:r>
        <w:rPr>
          <w:rFonts w:ascii="Arial" w:eastAsia="宋体" w:hAnsi="Arial" w:cs="Arial"/>
          <w:b/>
          <w:bCs/>
          <w:sz w:val="23"/>
          <w:szCs w:val="23"/>
        </w:rPr>
        <w:t xml:space="preserve">(Transactions) </w:t>
      </w:r>
    </w:p>
    <w:p w:rsidR="00235C19" w:rsidRDefault="00235C19" w:rsidP="00235C19">
      <w:pPr>
        <w:pStyle w:val="Default"/>
        <w:rPr>
          <w:rFonts w:ascii="华文楷体" w:eastAsia="华文楷体" w:hAnsi="Arial" w:cs="华文楷体"/>
          <w:sz w:val="16"/>
          <w:szCs w:val="16"/>
        </w:rPr>
      </w:pPr>
      <w:r>
        <w:rPr>
          <w:rFonts w:ascii="宋体" w:eastAsia="宋体" w:hAnsi="Arial" w:cs="宋体" w:hint="eastAsia"/>
          <w:sz w:val="23"/>
          <w:szCs w:val="23"/>
        </w:rPr>
        <w:t>我们定义，一枚电子货币（</w:t>
      </w:r>
      <w:r>
        <w:rPr>
          <w:rFonts w:ascii="Arial" w:eastAsia="宋体" w:hAnsi="Arial" w:cs="Arial"/>
          <w:sz w:val="23"/>
          <w:szCs w:val="23"/>
        </w:rPr>
        <w:t>an electronic coin</w:t>
      </w:r>
      <w:r>
        <w:rPr>
          <w:rFonts w:ascii="宋体" w:eastAsia="宋体" w:hAnsi="Arial" w:cs="宋体" w:hint="eastAsia"/>
          <w:sz w:val="23"/>
          <w:szCs w:val="23"/>
        </w:rPr>
        <w:t>）是这样的一串数字签名：每一位所有者通过对前一次交易和下一位拥有者的公钥</w:t>
      </w:r>
      <w:r>
        <w:rPr>
          <w:rFonts w:ascii="Arial" w:eastAsia="宋体" w:hAnsi="Arial" w:cs="Arial"/>
          <w:sz w:val="23"/>
          <w:szCs w:val="23"/>
        </w:rPr>
        <w:t xml:space="preserve">(Public key) </w:t>
      </w:r>
      <w:r>
        <w:rPr>
          <w:rFonts w:ascii="宋体" w:eastAsia="宋体" w:hAnsi="Arial" w:cs="宋体" w:hint="eastAsia"/>
          <w:sz w:val="23"/>
          <w:szCs w:val="23"/>
        </w:rPr>
        <w:t>签署一个随机散列的数</w:t>
      </w:r>
      <w:r>
        <w:rPr>
          <w:rFonts w:ascii="宋体" w:eastAsia="宋体" w:hAnsi="Arial" w:cs="宋体" w:hint="eastAsia"/>
          <w:sz w:val="23"/>
          <w:szCs w:val="23"/>
        </w:rPr>
        <w:lastRenderedPageBreak/>
        <w:t>字签名，并将这个签名附加在这枚电子货币的末尾，电子货币就发送给了下一位所有者。而收款人通过对签名进行检验，就能够验证该链条的所有者。</w:t>
      </w:r>
      <w:r>
        <w:rPr>
          <w:rFonts w:ascii="宋体" w:eastAsia="宋体" w:hAnsi="Arial" w:cs="宋体"/>
          <w:sz w:val="23"/>
          <w:szCs w:val="23"/>
        </w:rPr>
        <w:t xml:space="preserve"> </w:t>
      </w:r>
    </w:p>
    <w:p w:rsidR="00235C19" w:rsidRDefault="00235C19" w:rsidP="00235C19">
      <w:pPr>
        <w:pStyle w:val="Default"/>
        <w:rPr>
          <w:rFonts w:ascii="Calibri" w:eastAsia="华文楷体" w:hAnsi="Calibri" w:cs="Calibri"/>
          <w:sz w:val="18"/>
          <w:szCs w:val="18"/>
        </w:rPr>
      </w:pPr>
      <w:r>
        <w:rPr>
          <w:rFonts w:ascii="华文楷体" w:eastAsia="华文楷体" w:hAnsi="Arial" w:cs="华文楷体" w:hint="eastAsia"/>
          <w:noProof/>
          <w:sz w:val="16"/>
          <w:szCs w:val="16"/>
        </w:rPr>
        <w:drawing>
          <wp:inline distT="0" distB="0" distL="0" distR="0" wp14:anchorId="7751EF14" wp14:editId="1D4DD6D1">
            <wp:extent cx="5274310" cy="3653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53155"/>
                    </a:xfrm>
                    <a:prstGeom prst="rect">
                      <a:avLst/>
                    </a:prstGeom>
                    <a:noFill/>
                    <a:ln>
                      <a:noFill/>
                    </a:ln>
                  </pic:spPr>
                </pic:pic>
              </a:graphicData>
            </a:graphic>
          </wp:inline>
        </w:drawing>
      </w:r>
    </w:p>
    <w:p w:rsidR="00235C19" w:rsidRDefault="00235C19" w:rsidP="00235C19">
      <w:pPr>
        <w:pStyle w:val="Default"/>
        <w:pageBreakBefore/>
        <w:rPr>
          <w:rFonts w:ascii="宋体" w:eastAsia="宋体" w:hAnsi="Arial" w:cs="宋体"/>
          <w:sz w:val="23"/>
          <w:szCs w:val="23"/>
        </w:rPr>
      </w:pPr>
      <w:r>
        <w:rPr>
          <w:rFonts w:ascii="宋体" w:eastAsia="宋体" w:hAnsi="Calibri" w:cs="宋体" w:hint="eastAsia"/>
          <w:sz w:val="23"/>
          <w:szCs w:val="23"/>
        </w:rPr>
        <w:lastRenderedPageBreak/>
        <w:t>该过程的问题在于，收款人将难以检验，之前的某位所有者，是否对这枚电子货币进行了双重支付。通常的解决方案，就是引入信得过的第三方权威，或者类似于造币厂</w:t>
      </w:r>
      <w:r>
        <w:rPr>
          <w:rFonts w:ascii="Arial" w:eastAsia="宋体" w:hAnsi="Arial" w:cs="Arial"/>
          <w:sz w:val="23"/>
          <w:szCs w:val="23"/>
        </w:rPr>
        <w:t>(mint)</w:t>
      </w:r>
      <w:r>
        <w:rPr>
          <w:rFonts w:ascii="宋体" w:eastAsia="宋体" w:hAnsi="Arial" w:cs="宋体" w:hint="eastAsia"/>
          <w:sz w:val="23"/>
          <w:szCs w:val="23"/>
        </w:rPr>
        <w:t>的机构，来对每一笔交易进行检验，以防止双重支付。在每一笔交易结束后，这枚电子货币就要被造币厂回收，而造币厂将发行一枚新的电子货币；而只有造币厂直接发行的电子货币，才算作有效，这样就能够防止双重支付。可是该解决方案的问题在于，整个货币系统的命运完全依赖于运作造币厂的公司，因为每一笔交易都要经过该造币厂的确认，而该造币厂就好比是一家银行。</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r>
        <w:rPr>
          <w:rFonts w:ascii="宋体" w:eastAsia="宋体" w:hAnsi="Arial" w:cs="宋体" w:hint="eastAsia"/>
          <w:sz w:val="23"/>
          <w:szCs w:val="23"/>
        </w:rPr>
        <w:t>我们需要收款人有某种方法，能够确保之前的所有者没有对更早发生的交易实施签名。从逻辑上看，为了达到目的，实际上我们需要关注的只是于本交易之前发生的交易，而不需要关注这笔交易发生之后是否会有双重支付的尝试。为了确保某一次交易是不存在的，那么唯一的方法就是获悉之前发生过的所有交易。在造币厂模型里面，造币厂获悉所有的交易，并且决定了交易完成的先后顺序。如果想要在电子系统中排除第三方中介机构，那么交易信息就应当被公开宣布（</w:t>
      </w:r>
      <w:r>
        <w:rPr>
          <w:rFonts w:ascii="Arial" w:eastAsia="宋体" w:hAnsi="Arial" w:cs="Arial"/>
          <w:sz w:val="23"/>
          <w:szCs w:val="23"/>
        </w:rPr>
        <w:t>publicly announced</w:t>
      </w:r>
      <w:r>
        <w:rPr>
          <w:rFonts w:ascii="宋体" w:eastAsia="宋体" w:hAnsi="Arial" w:cs="宋体" w:hint="eastAsia"/>
          <w:sz w:val="23"/>
          <w:szCs w:val="23"/>
        </w:rPr>
        <w:t>）</w:t>
      </w:r>
      <w:r>
        <w:rPr>
          <w:rFonts w:ascii="Arial" w:eastAsia="宋体" w:hAnsi="Arial" w:cs="Arial"/>
          <w:sz w:val="16"/>
          <w:szCs w:val="16"/>
        </w:rPr>
        <w:t>1</w:t>
      </w:r>
      <w:r>
        <w:rPr>
          <w:rFonts w:ascii="宋体" w:eastAsia="宋体" w:hAnsi="Arial" w:cs="宋体" w:hint="eastAsia"/>
          <w:sz w:val="23"/>
          <w:szCs w:val="23"/>
        </w:rPr>
        <w:t>，我们需要整个系统内的所有参与者，都有唯一公认的历史交易序列。收款人需要确保在交易期间绝大多数的节点都认同该交易是首次出现。</w:t>
      </w:r>
      <w:r>
        <w:rPr>
          <w:rFonts w:ascii="宋体" w:eastAsia="宋体" w:hAnsi="Arial" w:cs="宋体"/>
          <w:sz w:val="23"/>
          <w:szCs w:val="23"/>
        </w:rPr>
        <w:t xml:space="preserve"> </w:t>
      </w:r>
    </w:p>
    <w:p w:rsidR="00235C19" w:rsidRDefault="00235C19" w:rsidP="00235C19">
      <w:pPr>
        <w:pStyle w:val="Default"/>
        <w:rPr>
          <w:rFonts w:ascii="Calibri" w:eastAsia="宋体" w:hAnsi="Calibri" w:cs="Calibri"/>
          <w:sz w:val="18"/>
          <w:szCs w:val="18"/>
        </w:rPr>
      </w:pPr>
      <w:r>
        <w:rPr>
          <w:rFonts w:ascii="Calibri" w:eastAsia="宋体" w:hAnsi="Calibri" w:cs="Calibri"/>
          <w:sz w:val="14"/>
          <w:szCs w:val="14"/>
        </w:rPr>
        <w:t>1 W Dai</w:t>
      </w:r>
      <w:r>
        <w:rPr>
          <w:rFonts w:ascii="宋体" w:eastAsia="宋体" w:hAnsi="Calibri" w:cs="宋体" w:hint="eastAsia"/>
          <w:sz w:val="18"/>
          <w:szCs w:val="18"/>
        </w:rPr>
        <w:t>（戴伟）</w:t>
      </w:r>
      <w:r>
        <w:rPr>
          <w:rFonts w:ascii="Calibri" w:eastAsia="宋体" w:hAnsi="Calibri" w:cs="Calibri"/>
          <w:sz w:val="18"/>
          <w:szCs w:val="18"/>
        </w:rPr>
        <w:t>,a scheme for a group of untraceable digital pseudonyms to pay each other with money and to enforce contracts amongst themselves without outside help</w:t>
      </w:r>
      <w:r>
        <w:rPr>
          <w:rFonts w:ascii="宋体" w:eastAsia="宋体" w:hAnsi="Calibri" w:cs="宋体" w:hint="eastAsia"/>
          <w:sz w:val="18"/>
          <w:szCs w:val="18"/>
        </w:rPr>
        <w:t>（一种能够借助电子假名在群体内部相互支付并迫使个体遵守规则且不需要外界协助的电子现金机制）</w:t>
      </w:r>
      <w:r>
        <w:rPr>
          <w:rFonts w:ascii="Arial" w:eastAsia="宋体" w:hAnsi="Arial" w:cs="Arial"/>
          <w:sz w:val="18"/>
          <w:szCs w:val="18"/>
        </w:rPr>
        <w:t xml:space="preserve">, “B-money”, http://www.weidai.com/bmoney.txt, 1998 </w:t>
      </w:r>
      <w:r>
        <w:rPr>
          <w:rFonts w:ascii="Calibri" w:eastAsia="宋体" w:hAnsi="Calibri" w:cs="Calibri"/>
          <w:sz w:val="12"/>
          <w:szCs w:val="12"/>
        </w:rPr>
        <w:t xml:space="preserve">2 </w:t>
      </w:r>
      <w:r>
        <w:rPr>
          <w:rFonts w:ascii="Calibri" w:eastAsia="宋体" w:hAnsi="Calibri" w:cs="Calibri"/>
          <w:sz w:val="18"/>
          <w:szCs w:val="18"/>
        </w:rPr>
        <w:t>H. Massias, X.S. Avila, and J.-J. Quisquater, "Design of a secure timestamping service with minimal trust requirements,"</w:t>
      </w:r>
      <w:r>
        <w:rPr>
          <w:rFonts w:ascii="宋体" w:eastAsia="宋体" w:hAnsi="Calibri" w:cs="宋体" w:hint="eastAsia"/>
          <w:sz w:val="18"/>
          <w:szCs w:val="18"/>
        </w:rPr>
        <w:t>（在最小化信任的基础上设计一种时间戳服务器）</w:t>
      </w:r>
      <w:r>
        <w:rPr>
          <w:rFonts w:ascii="宋体" w:eastAsia="宋体" w:hAnsi="Calibri" w:cs="宋体"/>
          <w:sz w:val="18"/>
          <w:szCs w:val="18"/>
        </w:rPr>
        <w:t xml:space="preserve"> </w:t>
      </w:r>
      <w:r>
        <w:rPr>
          <w:rFonts w:ascii="Calibri" w:eastAsia="宋体" w:hAnsi="Calibri" w:cs="Calibri"/>
          <w:sz w:val="18"/>
          <w:szCs w:val="18"/>
        </w:rPr>
        <w:t xml:space="preserve">In 20th Symposium on Information Theory in the Benelux, May 1999. </w:t>
      </w:r>
      <w:r>
        <w:rPr>
          <w:rFonts w:ascii="Calibri" w:eastAsia="宋体" w:hAnsi="Calibri" w:cs="Calibri"/>
          <w:sz w:val="12"/>
          <w:szCs w:val="12"/>
        </w:rPr>
        <w:t xml:space="preserve">3 </w:t>
      </w:r>
      <w:r>
        <w:rPr>
          <w:rFonts w:ascii="Calibri" w:eastAsia="宋体" w:hAnsi="Calibri" w:cs="Calibri"/>
          <w:sz w:val="18"/>
          <w:szCs w:val="18"/>
        </w:rPr>
        <w:t xml:space="preserve">S. Haber, W.S. Stornetta, "How to time-stamp a digital document," </w:t>
      </w:r>
      <w:r>
        <w:rPr>
          <w:rFonts w:ascii="宋体" w:eastAsia="宋体" w:hAnsi="Calibri" w:cs="宋体" w:hint="eastAsia"/>
          <w:sz w:val="18"/>
          <w:szCs w:val="18"/>
        </w:rPr>
        <w:t>（怎样为电子文件添加时间戳）</w:t>
      </w:r>
      <w:r>
        <w:rPr>
          <w:rFonts w:ascii="Calibri" w:eastAsia="宋体" w:hAnsi="Calibri" w:cs="Calibri"/>
          <w:sz w:val="18"/>
          <w:szCs w:val="18"/>
        </w:rPr>
        <w:t xml:space="preserve">In Journal of Cryptology, vol 3, No.2, pages 99-111, 1991. </w:t>
      </w:r>
      <w:r>
        <w:rPr>
          <w:rFonts w:ascii="Calibri" w:eastAsia="宋体" w:hAnsi="Calibri" w:cs="Calibri"/>
          <w:sz w:val="12"/>
          <w:szCs w:val="12"/>
        </w:rPr>
        <w:t xml:space="preserve">4 </w:t>
      </w:r>
      <w:r>
        <w:rPr>
          <w:rFonts w:ascii="Calibri" w:eastAsia="宋体" w:hAnsi="Calibri" w:cs="Calibri"/>
          <w:sz w:val="18"/>
          <w:szCs w:val="18"/>
        </w:rPr>
        <w:t>D. Bayer, S. Haber, W.S. Stornetta, "Improving the efficiency and reliability of digital time-stamping,"</w:t>
      </w:r>
      <w:r>
        <w:rPr>
          <w:rFonts w:ascii="宋体" w:eastAsia="宋体" w:hAnsi="Calibri" w:cs="宋体" w:hint="eastAsia"/>
          <w:sz w:val="18"/>
          <w:szCs w:val="18"/>
        </w:rPr>
        <w:t>（提升电子时间戳的效率和可靠性）</w:t>
      </w:r>
      <w:r>
        <w:rPr>
          <w:rFonts w:ascii="宋体" w:eastAsia="宋体" w:hAnsi="Calibri" w:cs="宋体"/>
          <w:sz w:val="18"/>
          <w:szCs w:val="18"/>
        </w:rPr>
        <w:t xml:space="preserve"> </w:t>
      </w:r>
      <w:r>
        <w:rPr>
          <w:rFonts w:ascii="Calibri" w:eastAsia="宋体" w:hAnsi="Calibri" w:cs="Calibri"/>
          <w:sz w:val="18"/>
          <w:szCs w:val="18"/>
        </w:rPr>
        <w:t xml:space="preserve">In Sequences II: Methods in Communication, Security and Computer Science, pages 329-334, 1993. </w:t>
      </w:r>
      <w:r>
        <w:rPr>
          <w:rFonts w:ascii="Calibri" w:eastAsia="宋体" w:hAnsi="Calibri" w:cs="Calibri"/>
          <w:sz w:val="12"/>
          <w:szCs w:val="12"/>
        </w:rPr>
        <w:t xml:space="preserve">5 </w:t>
      </w:r>
      <w:r>
        <w:rPr>
          <w:rFonts w:ascii="Calibri" w:eastAsia="宋体" w:hAnsi="Calibri" w:cs="Calibri"/>
          <w:sz w:val="18"/>
          <w:szCs w:val="18"/>
        </w:rPr>
        <w:t>S. Haber, W.S. Stornetta, "Secure names for bit-strings,"</w:t>
      </w:r>
      <w:r>
        <w:rPr>
          <w:rFonts w:ascii="宋体" w:eastAsia="宋体" w:hAnsi="Calibri" w:cs="宋体" w:hint="eastAsia"/>
          <w:sz w:val="18"/>
          <w:szCs w:val="18"/>
        </w:rPr>
        <w:t>（比特字串的安全命名）</w:t>
      </w:r>
      <w:r>
        <w:rPr>
          <w:rFonts w:ascii="宋体" w:eastAsia="宋体" w:hAnsi="Calibri" w:cs="宋体"/>
          <w:sz w:val="18"/>
          <w:szCs w:val="18"/>
        </w:rPr>
        <w:t xml:space="preserve"> </w:t>
      </w:r>
      <w:r>
        <w:rPr>
          <w:rFonts w:ascii="Calibri" w:eastAsia="宋体" w:hAnsi="Calibri" w:cs="Calibri"/>
          <w:sz w:val="18"/>
          <w:szCs w:val="18"/>
        </w:rPr>
        <w:t xml:space="preserve">In Proceedings of the 4th ACM Conference on Computer and Communications Security, pages 28-35, April 1997. on Computer and Communications Security, pages 28-35, April 1997. </w:t>
      </w:r>
    </w:p>
    <w:p w:rsidR="00235C19" w:rsidRDefault="00235C19" w:rsidP="00235C19">
      <w:pPr>
        <w:pStyle w:val="Default"/>
        <w:rPr>
          <w:rFonts w:ascii="Arial" w:eastAsia="宋体" w:hAnsi="Arial" w:cs="Arial"/>
          <w:sz w:val="23"/>
          <w:szCs w:val="23"/>
        </w:rPr>
      </w:pPr>
      <w:r>
        <w:rPr>
          <w:rFonts w:ascii="Arial" w:eastAsia="宋体" w:hAnsi="Arial" w:cs="Arial"/>
          <w:b/>
          <w:bCs/>
          <w:sz w:val="23"/>
          <w:szCs w:val="23"/>
        </w:rPr>
        <w:t xml:space="preserve">3. </w:t>
      </w:r>
      <w:r>
        <w:rPr>
          <w:rFonts w:ascii="宋体" w:eastAsia="宋体" w:hAnsi="Arial" w:cs="宋体" w:hint="eastAsia"/>
          <w:sz w:val="23"/>
          <w:szCs w:val="23"/>
        </w:rPr>
        <w:t>时间戳服务器</w:t>
      </w:r>
      <w:r>
        <w:rPr>
          <w:rFonts w:ascii="Arial" w:eastAsia="宋体" w:hAnsi="Arial" w:cs="Arial"/>
          <w:b/>
          <w:bCs/>
          <w:sz w:val="23"/>
          <w:szCs w:val="23"/>
        </w:rPr>
        <w:t xml:space="preserve">(Timestamp server) </w:t>
      </w:r>
    </w:p>
    <w:p w:rsidR="00DF35E6" w:rsidRDefault="00235C19" w:rsidP="00235C19">
      <w:pPr>
        <w:pStyle w:val="Default"/>
        <w:rPr>
          <w:rFonts w:ascii="华文楷体" w:eastAsia="华文楷体" w:hAnsi="Calibri" w:cs="华文楷体"/>
          <w:sz w:val="16"/>
          <w:szCs w:val="16"/>
        </w:rPr>
      </w:pPr>
      <w:r>
        <w:rPr>
          <w:rFonts w:ascii="宋体" w:eastAsia="宋体" w:hAnsi="Arial" w:cs="宋体" w:hint="eastAsia"/>
          <w:sz w:val="23"/>
          <w:szCs w:val="23"/>
        </w:rPr>
        <w:t>本解决方案首先提出一个</w:t>
      </w:r>
      <w:r>
        <w:rPr>
          <w:rFonts w:ascii="宋体" w:eastAsia="宋体" w:hAnsi="Arial" w:cs="宋体"/>
          <w:sz w:val="23"/>
          <w:szCs w:val="23"/>
        </w:rPr>
        <w:t>“</w:t>
      </w:r>
      <w:r>
        <w:rPr>
          <w:rFonts w:ascii="宋体" w:eastAsia="宋体" w:hAnsi="Arial" w:cs="宋体" w:hint="eastAsia"/>
          <w:sz w:val="23"/>
          <w:szCs w:val="23"/>
        </w:rPr>
        <w:t>时间戳服务器</w:t>
      </w:r>
      <w:r>
        <w:rPr>
          <w:rFonts w:ascii="宋体" w:eastAsia="宋体" w:hAnsi="Arial" w:cs="宋体"/>
          <w:sz w:val="23"/>
          <w:szCs w:val="23"/>
        </w:rPr>
        <w:t>”</w:t>
      </w:r>
      <w:r>
        <w:rPr>
          <w:rFonts w:ascii="宋体" w:eastAsia="宋体" w:hAnsi="Arial" w:cs="宋体" w:hint="eastAsia"/>
          <w:sz w:val="23"/>
          <w:szCs w:val="23"/>
        </w:rPr>
        <w:t>。时间戳服务器通过对以区块</w:t>
      </w:r>
      <w:r>
        <w:rPr>
          <w:rFonts w:ascii="Calibri" w:eastAsia="宋体" w:hAnsi="Calibri" w:cs="Calibri"/>
          <w:sz w:val="23"/>
          <w:szCs w:val="23"/>
        </w:rPr>
        <w:t>(block)</w:t>
      </w:r>
      <w:r>
        <w:rPr>
          <w:rFonts w:ascii="宋体" w:eastAsia="宋体" w:hAnsi="Calibri" w:cs="宋体" w:hint="eastAsia"/>
          <w:sz w:val="23"/>
          <w:szCs w:val="23"/>
        </w:rPr>
        <w:t>形式存在的一组数据实施随机散列而加上时间戳，并将该随机散列进行广播，就像在新闻或世界性新闻组网络（</w:t>
      </w:r>
      <w:r>
        <w:rPr>
          <w:rFonts w:ascii="Calibri" w:eastAsia="宋体" w:hAnsi="Calibri" w:cs="Calibri"/>
          <w:sz w:val="23"/>
          <w:szCs w:val="23"/>
        </w:rPr>
        <w:t>Usenet</w:t>
      </w:r>
      <w:r>
        <w:rPr>
          <w:rFonts w:ascii="宋体" w:eastAsia="宋体" w:hAnsi="Calibri" w:cs="宋体" w:hint="eastAsia"/>
          <w:sz w:val="23"/>
          <w:szCs w:val="23"/>
        </w:rPr>
        <w:t>）的发帖一样</w:t>
      </w:r>
      <w:r>
        <w:rPr>
          <w:rFonts w:ascii="Calibri" w:eastAsia="宋体" w:hAnsi="Calibri" w:cs="Calibri"/>
          <w:sz w:val="16"/>
          <w:szCs w:val="16"/>
        </w:rPr>
        <w:t>2345</w:t>
      </w:r>
      <w:r>
        <w:rPr>
          <w:rFonts w:ascii="宋体" w:eastAsia="宋体" w:hAnsi="Calibri" w:cs="宋体" w:hint="eastAsia"/>
          <w:sz w:val="23"/>
          <w:szCs w:val="23"/>
        </w:rPr>
        <w:t>。显然，该时间戳能够证实特定数据必然于某特定时刻是的确存在的，因为只有在该时刻存在了才能获取相应的随机散列值。每个时间戳应当将前一个时间戳纳入其随机散列值中，每一个随后的时间戳都对之前的一个时间戳进行增强</w:t>
      </w:r>
      <w:r>
        <w:rPr>
          <w:rFonts w:ascii="Calibri" w:eastAsia="宋体" w:hAnsi="Calibri" w:cs="Calibri"/>
          <w:sz w:val="23"/>
          <w:szCs w:val="23"/>
        </w:rPr>
        <w:t>(reinforcing)</w:t>
      </w:r>
      <w:r>
        <w:rPr>
          <w:rFonts w:ascii="宋体" w:eastAsia="宋体" w:hAnsi="Calibri" w:cs="宋体" w:hint="eastAsia"/>
          <w:sz w:val="23"/>
          <w:szCs w:val="23"/>
        </w:rPr>
        <w:t>，这样就形成了一个链条（</w:t>
      </w:r>
      <w:r>
        <w:rPr>
          <w:rFonts w:ascii="Calibri" w:eastAsia="宋体" w:hAnsi="Calibri" w:cs="Calibri"/>
          <w:sz w:val="23"/>
          <w:szCs w:val="23"/>
        </w:rPr>
        <w:t>Chain</w:t>
      </w:r>
      <w:r>
        <w:rPr>
          <w:rFonts w:ascii="宋体" w:eastAsia="宋体" w:hAnsi="Calibri" w:cs="宋体" w:hint="eastAsia"/>
          <w:sz w:val="23"/>
          <w:szCs w:val="23"/>
        </w:rPr>
        <w:t>）。</w:t>
      </w:r>
    </w:p>
    <w:p w:rsidR="00235C19" w:rsidRDefault="00DF35E6" w:rsidP="00235C19">
      <w:pPr>
        <w:pStyle w:val="Default"/>
        <w:rPr>
          <w:rFonts w:ascii="Calibri" w:eastAsia="华文楷体" w:hAnsi="Calibri" w:cs="Calibri"/>
          <w:sz w:val="18"/>
          <w:szCs w:val="18"/>
        </w:rPr>
      </w:pPr>
      <w:r>
        <w:rPr>
          <w:rFonts w:ascii="Calibri" w:eastAsia="华文楷体" w:hAnsi="Calibri" w:cs="Calibri"/>
          <w:noProof/>
          <w:sz w:val="18"/>
          <w:szCs w:val="18"/>
        </w:rPr>
        <w:drawing>
          <wp:inline distT="0" distB="0" distL="0" distR="0">
            <wp:extent cx="5274310" cy="164349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43494"/>
                    </a:xfrm>
                    <a:prstGeom prst="rect">
                      <a:avLst/>
                    </a:prstGeom>
                    <a:noFill/>
                    <a:ln>
                      <a:noFill/>
                    </a:ln>
                  </pic:spPr>
                </pic:pic>
              </a:graphicData>
            </a:graphic>
          </wp:inline>
        </w:drawing>
      </w:r>
      <w:r w:rsidR="00235C19">
        <w:rPr>
          <w:rFonts w:ascii="Calibri" w:eastAsia="华文楷体" w:hAnsi="Calibri" w:cs="Calibri"/>
          <w:sz w:val="18"/>
          <w:szCs w:val="18"/>
        </w:rPr>
        <w:t xml:space="preserve"> </w:t>
      </w:r>
    </w:p>
    <w:p w:rsidR="00235C19" w:rsidRDefault="00235C19" w:rsidP="00235C19">
      <w:pPr>
        <w:pStyle w:val="Default"/>
        <w:pageBreakBefore/>
        <w:rPr>
          <w:rFonts w:ascii="Calibri" w:eastAsia="华文楷体" w:hAnsi="Calibri" w:cs="Calibri"/>
          <w:sz w:val="18"/>
          <w:szCs w:val="18"/>
        </w:rPr>
      </w:pPr>
    </w:p>
    <w:p w:rsidR="00235C19" w:rsidRDefault="00235C19" w:rsidP="00235C19">
      <w:pPr>
        <w:pStyle w:val="Default"/>
        <w:rPr>
          <w:rFonts w:ascii="宋体" w:eastAsia="宋体" w:hAnsi="Arial" w:cs="宋体"/>
          <w:sz w:val="23"/>
          <w:szCs w:val="23"/>
        </w:rPr>
      </w:pPr>
      <w:r>
        <w:rPr>
          <w:rFonts w:ascii="Arial" w:eastAsia="华文楷体" w:hAnsi="Arial" w:cs="Arial"/>
          <w:b/>
          <w:bCs/>
          <w:sz w:val="23"/>
          <w:szCs w:val="23"/>
        </w:rPr>
        <w:t xml:space="preserve">4. </w:t>
      </w:r>
      <w:r>
        <w:rPr>
          <w:rFonts w:ascii="宋体" w:eastAsia="宋体" w:hAnsi="Arial" w:cs="宋体" w:hint="eastAsia"/>
          <w:sz w:val="23"/>
          <w:szCs w:val="23"/>
        </w:rPr>
        <w:t>工作量证明（</w:t>
      </w:r>
      <w:r>
        <w:rPr>
          <w:rFonts w:ascii="Arial" w:eastAsia="宋体" w:hAnsi="Arial" w:cs="Arial"/>
          <w:b/>
          <w:bCs/>
          <w:sz w:val="23"/>
          <w:szCs w:val="23"/>
        </w:rPr>
        <w:t>Proof-of-Work</w:t>
      </w:r>
      <w:r>
        <w:rPr>
          <w:rFonts w:ascii="宋体" w:eastAsia="宋体" w:hAnsi="Arial" w:cs="宋体" w:hint="eastAsia"/>
          <w:sz w:val="23"/>
          <w:szCs w:val="23"/>
        </w:rPr>
        <w:t>）</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宋体" w:eastAsia="宋体" w:hAnsi="Calibri" w:cs="宋体"/>
          <w:sz w:val="23"/>
          <w:szCs w:val="23"/>
        </w:rPr>
      </w:pPr>
      <w:r>
        <w:rPr>
          <w:rFonts w:ascii="宋体" w:eastAsia="宋体" w:hAnsi="Arial" w:cs="宋体" w:hint="eastAsia"/>
          <w:sz w:val="23"/>
          <w:szCs w:val="23"/>
        </w:rPr>
        <w:t>为了在点对点的基础上构建一组分散化的时间戳服务器，仅仅像报纸或世界性新闻网络组一样工作是不够的，我们还需要一个类似于亚当·柏克（</w:t>
      </w:r>
      <w:r>
        <w:rPr>
          <w:rFonts w:ascii="Calibri" w:eastAsia="宋体" w:hAnsi="Calibri" w:cs="Calibri"/>
          <w:sz w:val="23"/>
          <w:szCs w:val="23"/>
        </w:rPr>
        <w:t>Adam Back</w:t>
      </w:r>
      <w:r>
        <w:rPr>
          <w:rFonts w:ascii="宋体" w:eastAsia="宋体" w:hAnsi="Calibri" w:cs="宋体" w:hint="eastAsia"/>
          <w:sz w:val="23"/>
          <w:szCs w:val="23"/>
        </w:rPr>
        <w:t>）提出的哈希现金（</w:t>
      </w:r>
      <w:r>
        <w:rPr>
          <w:rFonts w:ascii="Calibri" w:eastAsia="宋体" w:hAnsi="Calibri" w:cs="Calibri"/>
          <w:sz w:val="23"/>
          <w:szCs w:val="23"/>
        </w:rPr>
        <w:t>Hashcash</w:t>
      </w:r>
      <w:r>
        <w:rPr>
          <w:rFonts w:ascii="宋体" w:eastAsia="宋体" w:hAnsi="Calibri" w:cs="宋体" w:hint="eastAsia"/>
          <w:sz w:val="23"/>
          <w:szCs w:val="23"/>
        </w:rPr>
        <w:t>）</w:t>
      </w:r>
      <w:r>
        <w:rPr>
          <w:rFonts w:ascii="宋体" w:eastAsia="宋体" w:hAnsi="Calibri" w:cs="宋体"/>
          <w:sz w:val="23"/>
          <w:szCs w:val="23"/>
        </w:rPr>
        <w:t xml:space="preserve"> </w:t>
      </w:r>
      <w:r>
        <w:rPr>
          <w:rFonts w:ascii="Arial" w:eastAsia="宋体" w:hAnsi="Arial" w:cs="Arial"/>
          <w:sz w:val="16"/>
          <w:szCs w:val="16"/>
        </w:rPr>
        <w:t>6</w:t>
      </w:r>
      <w:r>
        <w:rPr>
          <w:rFonts w:ascii="宋体" w:eastAsia="宋体" w:hAnsi="Arial" w:cs="宋体" w:hint="eastAsia"/>
          <w:sz w:val="23"/>
          <w:szCs w:val="23"/>
        </w:rPr>
        <w:t>。在进行随机散列运算时，工作量证明机制引入了对某一个特定值的扫描工作，比方说</w:t>
      </w:r>
      <w:r>
        <w:rPr>
          <w:rFonts w:ascii="Calibri" w:eastAsia="宋体" w:hAnsi="Calibri" w:cs="Calibri"/>
          <w:sz w:val="23"/>
          <w:szCs w:val="23"/>
        </w:rPr>
        <w:t xml:space="preserve">SHA-256 </w:t>
      </w:r>
      <w:r>
        <w:rPr>
          <w:rFonts w:ascii="宋体" w:eastAsia="宋体" w:hAnsi="Calibri" w:cs="宋体" w:hint="eastAsia"/>
          <w:sz w:val="23"/>
          <w:szCs w:val="23"/>
        </w:rPr>
        <w:t>下，随机散列值以一个或多个</w:t>
      </w:r>
      <w:r>
        <w:rPr>
          <w:rFonts w:ascii="Calibri" w:eastAsia="宋体" w:hAnsi="Calibri" w:cs="Calibri"/>
          <w:sz w:val="23"/>
          <w:szCs w:val="23"/>
        </w:rPr>
        <w:t xml:space="preserve">0 </w:t>
      </w:r>
      <w:r>
        <w:rPr>
          <w:rFonts w:ascii="宋体" w:eastAsia="宋体" w:hAnsi="Calibri" w:cs="宋体" w:hint="eastAsia"/>
          <w:sz w:val="23"/>
          <w:szCs w:val="23"/>
        </w:rPr>
        <w:t>开始。那么随着</w:t>
      </w:r>
      <w:r>
        <w:rPr>
          <w:rFonts w:ascii="Calibri" w:eastAsia="宋体" w:hAnsi="Calibri" w:cs="Calibri"/>
          <w:sz w:val="23"/>
          <w:szCs w:val="23"/>
        </w:rPr>
        <w:t xml:space="preserve">0 </w:t>
      </w:r>
      <w:r>
        <w:rPr>
          <w:rFonts w:ascii="宋体" w:eastAsia="宋体" w:hAnsi="Calibri" w:cs="宋体" w:hint="eastAsia"/>
          <w:sz w:val="23"/>
          <w:szCs w:val="23"/>
        </w:rPr>
        <w:t>的数目的上升</w:t>
      </w:r>
      <w:r>
        <w:rPr>
          <w:rFonts w:ascii="Calibri" w:eastAsia="宋体" w:hAnsi="Calibri" w:cs="Calibri"/>
          <w:sz w:val="23"/>
          <w:szCs w:val="23"/>
        </w:rPr>
        <w:t xml:space="preserve">, </w:t>
      </w:r>
      <w:r>
        <w:rPr>
          <w:rFonts w:ascii="宋体" w:eastAsia="宋体" w:hAnsi="Calibri" w:cs="宋体" w:hint="eastAsia"/>
          <w:sz w:val="23"/>
          <w:szCs w:val="23"/>
        </w:rPr>
        <w:t>找到这个解所需要的工作量将呈指数增长，但是检验结果仅需要一次随机散列运算。</w:t>
      </w:r>
      <w:r>
        <w:rPr>
          <w:rFonts w:ascii="宋体" w:eastAsia="宋体" w:hAnsi="Calibri" w:cs="宋体"/>
          <w:sz w:val="23"/>
          <w:szCs w:val="23"/>
        </w:rPr>
        <w:t xml:space="preserve"> </w:t>
      </w:r>
      <w:r>
        <w:rPr>
          <w:rFonts w:ascii="宋体" w:eastAsia="宋体" w:hAnsi="Calibri" w:cs="宋体" w:hint="eastAsia"/>
          <w:sz w:val="23"/>
          <w:szCs w:val="23"/>
        </w:rPr>
        <w:t>我们在区块中补增一个随机数</w:t>
      </w:r>
      <w:r>
        <w:rPr>
          <w:rFonts w:ascii="Calibri" w:eastAsia="宋体" w:hAnsi="Calibri" w:cs="Calibri"/>
          <w:sz w:val="23"/>
          <w:szCs w:val="23"/>
        </w:rPr>
        <w:t>(Nonce)</w:t>
      </w:r>
      <w:r>
        <w:rPr>
          <w:rFonts w:ascii="宋体" w:eastAsia="宋体" w:hAnsi="Calibri" w:cs="宋体" w:hint="eastAsia"/>
          <w:sz w:val="23"/>
          <w:szCs w:val="23"/>
        </w:rPr>
        <w:t>，这个随机数要使得该给定区块的随机散列值出现了所需的那么多个</w:t>
      </w:r>
      <w:r>
        <w:rPr>
          <w:rFonts w:ascii="Calibri" w:eastAsia="宋体" w:hAnsi="Calibri" w:cs="Calibri"/>
          <w:sz w:val="23"/>
          <w:szCs w:val="23"/>
        </w:rPr>
        <w:t>0</w:t>
      </w:r>
      <w:r>
        <w:rPr>
          <w:rFonts w:ascii="宋体" w:eastAsia="宋体" w:hAnsi="Calibri" w:cs="宋体" w:hint="eastAsia"/>
          <w:sz w:val="23"/>
          <w:szCs w:val="23"/>
        </w:rPr>
        <w:t>。我们通过反复尝试来找到这个随机数，找到为止。这样我们就构建了一个工作量证明机制。只要该</w:t>
      </w:r>
      <w:r>
        <w:rPr>
          <w:rFonts w:ascii="Calibri" w:eastAsia="宋体" w:hAnsi="Calibri" w:cs="Calibri"/>
          <w:sz w:val="23"/>
          <w:szCs w:val="23"/>
        </w:rPr>
        <w:t xml:space="preserve">CPU </w:t>
      </w:r>
      <w:r>
        <w:rPr>
          <w:rFonts w:ascii="宋体" w:eastAsia="宋体" w:hAnsi="Calibri" w:cs="宋体" w:hint="eastAsia"/>
          <w:sz w:val="23"/>
          <w:szCs w:val="23"/>
        </w:rPr>
        <w:t>耗费的工作量能够满足该工作量证明机制，那么除非重新完成相当的工作量，该区块的信息就不可更改。由于之后的区块是链接在该区块之后的，所以想要更改该区块中的信息，就还需要重新完成之后所有区块的全部工作量。</w:t>
      </w:r>
      <w:r>
        <w:rPr>
          <w:rFonts w:ascii="宋体" w:eastAsia="宋体" w:hAnsi="Calibri" w:cs="宋体"/>
          <w:sz w:val="23"/>
          <w:szCs w:val="23"/>
        </w:rPr>
        <w:t xml:space="preserve"> </w:t>
      </w:r>
    </w:p>
    <w:p w:rsidR="00DF35E6" w:rsidRDefault="00DF35E6" w:rsidP="00235C19">
      <w:pPr>
        <w:pStyle w:val="Default"/>
        <w:rPr>
          <w:rFonts w:ascii="Calibri" w:eastAsia="宋体" w:hAnsi="Calibri" w:cs="Calibri"/>
          <w:sz w:val="12"/>
          <w:szCs w:val="12"/>
        </w:rPr>
      </w:pPr>
      <w:r>
        <w:rPr>
          <w:rFonts w:ascii="Calibri" w:eastAsia="宋体" w:hAnsi="Calibri" w:cs="Calibri" w:hint="eastAsia"/>
          <w:noProof/>
          <w:sz w:val="12"/>
          <w:szCs w:val="12"/>
        </w:rPr>
        <w:drawing>
          <wp:inline distT="0" distB="0" distL="0" distR="0">
            <wp:extent cx="5274310" cy="1594904"/>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94904"/>
                    </a:xfrm>
                    <a:prstGeom prst="rect">
                      <a:avLst/>
                    </a:prstGeom>
                    <a:noFill/>
                    <a:ln>
                      <a:noFill/>
                    </a:ln>
                  </pic:spPr>
                </pic:pic>
              </a:graphicData>
            </a:graphic>
          </wp:inline>
        </w:drawing>
      </w:r>
    </w:p>
    <w:p w:rsidR="00DF35E6" w:rsidRDefault="00DF35E6" w:rsidP="00235C19">
      <w:pPr>
        <w:pStyle w:val="Default"/>
        <w:rPr>
          <w:rFonts w:ascii="Calibri" w:eastAsia="宋体" w:hAnsi="Calibri" w:cs="Calibri"/>
          <w:sz w:val="12"/>
          <w:szCs w:val="12"/>
        </w:rPr>
      </w:pPr>
    </w:p>
    <w:p w:rsidR="00DF35E6" w:rsidRDefault="00DF35E6" w:rsidP="00235C19">
      <w:pPr>
        <w:pStyle w:val="Default"/>
        <w:rPr>
          <w:rFonts w:ascii="Calibri" w:eastAsia="宋体" w:hAnsi="Calibri" w:cs="Calibri"/>
          <w:sz w:val="12"/>
          <w:szCs w:val="12"/>
        </w:rPr>
      </w:pPr>
    </w:p>
    <w:p w:rsidR="00235C19" w:rsidRPr="00DF35E6" w:rsidRDefault="00235C19" w:rsidP="00DF35E6">
      <w:pPr>
        <w:pStyle w:val="Default"/>
        <w:rPr>
          <w:rFonts w:ascii="Calibri" w:eastAsia="华文楷体" w:hAnsi="Calibri" w:cs="Calibri"/>
          <w:sz w:val="18"/>
          <w:szCs w:val="18"/>
        </w:rPr>
      </w:pPr>
      <w:r>
        <w:rPr>
          <w:rFonts w:ascii="宋体" w:eastAsia="宋体" w:hAnsi="Calibri" w:cs="宋体" w:hint="eastAsia"/>
          <w:sz w:val="23"/>
          <w:szCs w:val="23"/>
        </w:rPr>
        <w:t>同时，该工作量证明机制还解决了在集体投票表决时，谁是大多数的问题。如果决定大多数的方式是基于</w:t>
      </w:r>
      <w:r>
        <w:rPr>
          <w:rFonts w:ascii="Arial" w:eastAsia="宋体" w:hAnsi="Arial" w:cs="Arial"/>
          <w:sz w:val="23"/>
          <w:szCs w:val="23"/>
        </w:rPr>
        <w:t>IP</w:t>
      </w:r>
      <w:r>
        <w:rPr>
          <w:rFonts w:ascii="宋体" w:eastAsia="宋体" w:hAnsi="Arial" w:cs="宋体" w:hint="eastAsia"/>
          <w:sz w:val="23"/>
          <w:szCs w:val="23"/>
        </w:rPr>
        <w:t>地址的，一</w:t>
      </w:r>
      <w:r>
        <w:rPr>
          <w:rFonts w:ascii="Arial" w:eastAsia="宋体" w:hAnsi="Arial" w:cs="Arial"/>
          <w:sz w:val="23"/>
          <w:szCs w:val="23"/>
        </w:rPr>
        <w:t>IP</w:t>
      </w:r>
      <w:r>
        <w:rPr>
          <w:rFonts w:ascii="宋体" w:eastAsia="宋体" w:hAnsi="Arial" w:cs="宋体" w:hint="eastAsia"/>
          <w:sz w:val="23"/>
          <w:szCs w:val="23"/>
        </w:rPr>
        <w:t>地址一票，那么如果有人拥有分配大量</w:t>
      </w:r>
      <w:r>
        <w:rPr>
          <w:rFonts w:ascii="Arial" w:eastAsia="宋体" w:hAnsi="Arial" w:cs="Arial"/>
          <w:sz w:val="23"/>
          <w:szCs w:val="23"/>
        </w:rPr>
        <w:t>IP</w:t>
      </w:r>
      <w:r>
        <w:rPr>
          <w:rFonts w:ascii="宋体" w:eastAsia="宋体" w:hAnsi="Arial" w:cs="宋体" w:hint="eastAsia"/>
          <w:sz w:val="23"/>
          <w:szCs w:val="23"/>
        </w:rPr>
        <w:t>地址的权力，则该机制就被破坏了。而工作量证明机制的本质则是一</w:t>
      </w:r>
      <w:r>
        <w:rPr>
          <w:rFonts w:ascii="Arial" w:eastAsia="宋体" w:hAnsi="Arial" w:cs="Arial"/>
          <w:sz w:val="23"/>
          <w:szCs w:val="23"/>
        </w:rPr>
        <w:t>CPU</w:t>
      </w:r>
      <w:r>
        <w:rPr>
          <w:rFonts w:ascii="宋体" w:eastAsia="宋体" w:hAnsi="Arial" w:cs="宋体" w:hint="eastAsia"/>
          <w:sz w:val="23"/>
          <w:szCs w:val="23"/>
        </w:rPr>
        <w:t>一票。</w:t>
      </w:r>
      <w:r>
        <w:rPr>
          <w:rFonts w:ascii="宋体" w:eastAsia="宋体" w:hAnsi="Arial" w:cs="宋体"/>
          <w:sz w:val="23"/>
          <w:szCs w:val="23"/>
        </w:rPr>
        <w:t>“</w:t>
      </w:r>
      <w:r>
        <w:rPr>
          <w:rFonts w:ascii="宋体" w:eastAsia="宋体" w:hAnsi="Arial" w:cs="宋体" w:hint="eastAsia"/>
          <w:sz w:val="23"/>
          <w:szCs w:val="23"/>
        </w:rPr>
        <w:t>大多数</w:t>
      </w:r>
      <w:r>
        <w:rPr>
          <w:rFonts w:ascii="宋体" w:eastAsia="宋体" w:hAnsi="Arial" w:cs="宋体"/>
          <w:sz w:val="23"/>
          <w:szCs w:val="23"/>
        </w:rPr>
        <w:t>”</w:t>
      </w:r>
      <w:r>
        <w:rPr>
          <w:rFonts w:ascii="宋体" w:eastAsia="宋体" w:hAnsi="Arial" w:cs="宋体" w:hint="eastAsia"/>
          <w:sz w:val="23"/>
          <w:szCs w:val="23"/>
        </w:rPr>
        <w:t>的决定表达为最长的链，因为最长的链包含了最大的工作量。如果大多数的</w:t>
      </w:r>
      <w:r>
        <w:rPr>
          <w:rFonts w:ascii="Arial" w:eastAsia="宋体" w:hAnsi="Arial" w:cs="Arial"/>
          <w:sz w:val="23"/>
          <w:szCs w:val="23"/>
        </w:rPr>
        <w:t>CPU</w:t>
      </w:r>
      <w:r>
        <w:rPr>
          <w:rFonts w:ascii="宋体" w:eastAsia="宋体" w:hAnsi="Arial" w:cs="宋体" w:hint="eastAsia"/>
          <w:sz w:val="23"/>
          <w:szCs w:val="23"/>
        </w:rPr>
        <w:t>为诚实的节点控制，那么诚实的链条将以最快的速度延长，并超越其他的竞争链条。如果想要对业已出现的区块进行修改，攻击者必须重新完成该区块的工作量外加该区块之后所有区块的工作量，并最终赶上和超越诚实节点的工作量。我们将在后文证明，设想一个较慢的攻击者试图赶上随后的区块，那么其成功概率将呈指数化递减。</w:t>
      </w:r>
      <w:r>
        <w:rPr>
          <w:rFonts w:ascii="宋体" w:eastAsia="宋体" w:hAnsi="Arial" w:cs="宋体"/>
          <w:sz w:val="23"/>
          <w:szCs w:val="23"/>
        </w:rPr>
        <w:t xml:space="preserve"> </w:t>
      </w:r>
      <w:r>
        <w:rPr>
          <w:rFonts w:ascii="宋体" w:eastAsia="宋体" w:hAnsi="Arial" w:cs="宋体" w:hint="eastAsia"/>
          <w:sz w:val="23"/>
          <w:szCs w:val="23"/>
        </w:rPr>
        <w:t>另一个问题是，硬件的运算速度在高速增长，且节点参与网络的程度会有所起伏。为了解决这个问题，工作量证明的难度</w:t>
      </w:r>
      <w:r>
        <w:rPr>
          <w:rFonts w:ascii="Arial" w:eastAsia="宋体" w:hAnsi="Arial" w:cs="Arial"/>
          <w:sz w:val="23"/>
          <w:szCs w:val="23"/>
        </w:rPr>
        <w:t>(the proof-of-work difficulty)</w:t>
      </w:r>
      <w:r>
        <w:rPr>
          <w:rFonts w:ascii="宋体" w:eastAsia="宋体" w:hAnsi="Arial" w:cs="宋体" w:hint="eastAsia"/>
          <w:sz w:val="23"/>
          <w:szCs w:val="23"/>
        </w:rPr>
        <w:t>将采用移动平均目标的方法来确定，即令难度指向令每小时生成区块的速度为某一预设的平均数。如果区块生成的速度过快，那么难度就会提高。</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5. </w:t>
      </w:r>
      <w:r>
        <w:rPr>
          <w:rFonts w:ascii="宋体" w:eastAsia="宋体" w:hAnsi="Arial" w:cs="宋体" w:hint="eastAsia"/>
          <w:sz w:val="23"/>
          <w:szCs w:val="23"/>
        </w:rPr>
        <w:t>网络</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宋体" w:eastAsia="宋体" w:hAnsi="Arial" w:cs="宋体"/>
          <w:sz w:val="23"/>
          <w:szCs w:val="23"/>
        </w:rPr>
      </w:pPr>
      <w:r>
        <w:rPr>
          <w:rFonts w:ascii="宋体" w:eastAsia="宋体" w:hAnsi="Arial" w:cs="宋体" w:hint="eastAsia"/>
          <w:sz w:val="23"/>
          <w:szCs w:val="23"/>
        </w:rPr>
        <w:t>运行该网络的步骤如下：</w:t>
      </w:r>
      <w:r>
        <w:rPr>
          <w:rFonts w:ascii="宋体" w:eastAsia="宋体" w:hAnsi="Arial" w:cs="宋体"/>
          <w:sz w:val="23"/>
          <w:szCs w:val="23"/>
        </w:rPr>
        <w:t xml:space="preserve"> </w:t>
      </w:r>
    </w:p>
    <w:p w:rsidR="00235C19" w:rsidRDefault="00235C19" w:rsidP="00235C19">
      <w:pPr>
        <w:pStyle w:val="Default"/>
        <w:spacing w:after="249"/>
        <w:rPr>
          <w:rFonts w:ascii="宋体" w:eastAsia="宋体" w:hAnsi="Calibri" w:cs="宋体"/>
          <w:sz w:val="23"/>
          <w:szCs w:val="23"/>
        </w:rPr>
      </w:pPr>
      <w:r>
        <w:rPr>
          <w:rFonts w:ascii="Calibri" w:eastAsia="宋体" w:hAnsi="Calibri" w:cs="Calibri"/>
          <w:sz w:val="23"/>
          <w:szCs w:val="23"/>
        </w:rPr>
        <w:t xml:space="preserve">1) </w:t>
      </w:r>
      <w:r>
        <w:rPr>
          <w:rFonts w:ascii="宋体" w:eastAsia="宋体" w:hAnsi="Calibri" w:cs="宋体" w:hint="eastAsia"/>
          <w:sz w:val="23"/>
          <w:szCs w:val="23"/>
        </w:rPr>
        <w:t>新的交易向全网进行广播；</w:t>
      </w:r>
      <w:r>
        <w:rPr>
          <w:rFonts w:ascii="宋体" w:eastAsia="宋体" w:hAnsi="Calibri" w:cs="宋体"/>
          <w:sz w:val="23"/>
          <w:szCs w:val="23"/>
        </w:rPr>
        <w:t xml:space="preserve"> </w:t>
      </w:r>
    </w:p>
    <w:p w:rsidR="00235C19" w:rsidRDefault="00235C19" w:rsidP="00235C19">
      <w:pPr>
        <w:pStyle w:val="Default"/>
        <w:spacing w:after="249"/>
        <w:rPr>
          <w:rFonts w:ascii="宋体" w:eastAsia="宋体" w:hAnsi="Calibri" w:cs="宋体"/>
          <w:sz w:val="23"/>
          <w:szCs w:val="23"/>
        </w:rPr>
      </w:pPr>
      <w:r>
        <w:rPr>
          <w:rFonts w:ascii="Calibri" w:eastAsia="宋体" w:hAnsi="Calibri" w:cs="Calibri"/>
          <w:sz w:val="23"/>
          <w:szCs w:val="23"/>
        </w:rPr>
        <w:t xml:space="preserve">2) </w:t>
      </w:r>
      <w:r>
        <w:rPr>
          <w:rFonts w:ascii="宋体" w:eastAsia="宋体" w:hAnsi="Calibri" w:cs="宋体" w:hint="eastAsia"/>
          <w:sz w:val="23"/>
          <w:szCs w:val="23"/>
        </w:rPr>
        <w:t>每一个节点都将收到的交易信息纳入一个区块中；</w:t>
      </w:r>
      <w:r>
        <w:rPr>
          <w:rFonts w:ascii="宋体" w:eastAsia="宋体" w:hAnsi="Calibri" w:cs="宋体"/>
          <w:sz w:val="23"/>
          <w:szCs w:val="23"/>
        </w:rPr>
        <w:t xml:space="preserve"> </w:t>
      </w:r>
    </w:p>
    <w:p w:rsidR="00235C19" w:rsidRDefault="00235C19" w:rsidP="00235C19">
      <w:pPr>
        <w:pStyle w:val="Default"/>
        <w:spacing w:after="249"/>
        <w:rPr>
          <w:rFonts w:ascii="宋体" w:eastAsia="宋体" w:hAnsi="Calibri" w:cs="宋体"/>
          <w:sz w:val="23"/>
          <w:szCs w:val="23"/>
        </w:rPr>
      </w:pPr>
      <w:r>
        <w:rPr>
          <w:rFonts w:ascii="Calibri" w:eastAsia="宋体" w:hAnsi="Calibri" w:cs="Calibri"/>
          <w:sz w:val="23"/>
          <w:szCs w:val="23"/>
        </w:rPr>
        <w:t xml:space="preserve">3) </w:t>
      </w:r>
      <w:r>
        <w:rPr>
          <w:rFonts w:ascii="宋体" w:eastAsia="宋体" w:hAnsi="Calibri" w:cs="宋体" w:hint="eastAsia"/>
          <w:sz w:val="23"/>
          <w:szCs w:val="23"/>
        </w:rPr>
        <w:t>每个节点都尝试在自己的区块中找到一个具有足够难度的工作量证明；</w:t>
      </w:r>
      <w:r>
        <w:rPr>
          <w:rFonts w:ascii="宋体" w:eastAsia="宋体" w:hAnsi="Calibri" w:cs="宋体"/>
          <w:sz w:val="23"/>
          <w:szCs w:val="23"/>
        </w:rPr>
        <w:t xml:space="preserve"> </w:t>
      </w:r>
    </w:p>
    <w:p w:rsidR="00235C19" w:rsidRDefault="00235C19" w:rsidP="00235C19">
      <w:pPr>
        <w:pStyle w:val="Default"/>
        <w:spacing w:after="249"/>
        <w:rPr>
          <w:rFonts w:ascii="宋体" w:eastAsia="宋体" w:hAnsi="Calibri" w:cs="宋体"/>
          <w:sz w:val="23"/>
          <w:szCs w:val="23"/>
        </w:rPr>
      </w:pPr>
      <w:r>
        <w:rPr>
          <w:rFonts w:ascii="Calibri" w:eastAsia="宋体" w:hAnsi="Calibri" w:cs="Calibri"/>
          <w:sz w:val="23"/>
          <w:szCs w:val="23"/>
        </w:rPr>
        <w:lastRenderedPageBreak/>
        <w:t xml:space="preserve">4) </w:t>
      </w:r>
      <w:r>
        <w:rPr>
          <w:rFonts w:ascii="宋体" w:eastAsia="宋体" w:hAnsi="Calibri" w:cs="宋体" w:hint="eastAsia"/>
          <w:sz w:val="23"/>
          <w:szCs w:val="23"/>
        </w:rPr>
        <w:t>当一个节点找到了一个工作量证明，它就向全网进行广播；</w:t>
      </w:r>
      <w:r>
        <w:rPr>
          <w:rFonts w:ascii="宋体" w:eastAsia="宋体" w:hAnsi="Calibri" w:cs="宋体"/>
          <w:sz w:val="23"/>
          <w:szCs w:val="23"/>
        </w:rPr>
        <w:t xml:space="preserve"> </w:t>
      </w:r>
    </w:p>
    <w:p w:rsidR="00235C19" w:rsidRDefault="00235C19" w:rsidP="00235C19">
      <w:pPr>
        <w:pStyle w:val="Default"/>
        <w:spacing w:after="249"/>
        <w:rPr>
          <w:rFonts w:ascii="宋体" w:eastAsia="宋体" w:hAnsi="Calibri" w:cs="宋体"/>
          <w:sz w:val="23"/>
          <w:szCs w:val="23"/>
        </w:rPr>
      </w:pPr>
      <w:r>
        <w:rPr>
          <w:rFonts w:ascii="Calibri" w:eastAsia="宋体" w:hAnsi="Calibri" w:cs="Calibri"/>
          <w:sz w:val="23"/>
          <w:szCs w:val="23"/>
        </w:rPr>
        <w:t xml:space="preserve">5) </w:t>
      </w:r>
      <w:r>
        <w:rPr>
          <w:rFonts w:ascii="宋体" w:eastAsia="宋体" w:hAnsi="Calibri" w:cs="宋体" w:hint="eastAsia"/>
          <w:sz w:val="23"/>
          <w:szCs w:val="23"/>
        </w:rPr>
        <w:t>当且仅当包含在该区块中的所有交易都是有效的且之前未存在过的，其他节点才认同该区块的有效性；</w:t>
      </w:r>
      <w:r>
        <w:rPr>
          <w:rFonts w:ascii="宋体" w:eastAsia="宋体" w:hAnsi="Calibri" w:cs="宋体"/>
          <w:sz w:val="23"/>
          <w:szCs w:val="23"/>
        </w:rPr>
        <w:t xml:space="preserve"> </w:t>
      </w:r>
    </w:p>
    <w:p w:rsidR="00235C19" w:rsidRDefault="00235C19" w:rsidP="00235C19">
      <w:pPr>
        <w:pStyle w:val="Default"/>
        <w:rPr>
          <w:rFonts w:ascii="宋体" w:eastAsia="宋体" w:hAnsi="Calibri" w:cs="宋体"/>
          <w:sz w:val="23"/>
          <w:szCs w:val="23"/>
        </w:rPr>
      </w:pPr>
      <w:r>
        <w:rPr>
          <w:rFonts w:ascii="Calibri" w:eastAsia="宋体" w:hAnsi="Calibri" w:cs="Calibri"/>
          <w:sz w:val="23"/>
          <w:szCs w:val="23"/>
        </w:rPr>
        <w:t xml:space="preserve">6) </w:t>
      </w:r>
      <w:r>
        <w:rPr>
          <w:rFonts w:ascii="宋体" w:eastAsia="宋体" w:hAnsi="Calibri" w:cs="宋体" w:hint="eastAsia"/>
          <w:sz w:val="23"/>
          <w:szCs w:val="23"/>
        </w:rPr>
        <w:t>其他节点表示他们接受该区块，而表示接受的方法，则是在跟随该区块的末尾，制造新的区块以延长该链条，而将被接受区块的随机散列值视为先于新区快的随机散列值。</w:t>
      </w:r>
      <w:r>
        <w:rPr>
          <w:rFonts w:ascii="宋体" w:eastAsia="宋体" w:hAnsi="Calibri" w:cs="宋体"/>
          <w:sz w:val="23"/>
          <w:szCs w:val="23"/>
        </w:rPr>
        <w:t xml:space="preserve"> </w:t>
      </w:r>
    </w:p>
    <w:p w:rsidR="00235C19" w:rsidRDefault="00235C19" w:rsidP="00235C19">
      <w:pPr>
        <w:pStyle w:val="Default"/>
        <w:rPr>
          <w:rFonts w:ascii="宋体" w:eastAsia="宋体" w:hAnsi="Calibri" w:cs="宋体"/>
          <w:sz w:val="23"/>
          <w:szCs w:val="23"/>
        </w:rPr>
      </w:pPr>
    </w:p>
    <w:p w:rsidR="00235C19" w:rsidRDefault="00235C19" w:rsidP="00235C19">
      <w:pPr>
        <w:pStyle w:val="Default"/>
        <w:rPr>
          <w:rFonts w:ascii="宋体" w:eastAsia="宋体" w:hAnsi="Calibri" w:cs="宋体"/>
          <w:sz w:val="23"/>
          <w:szCs w:val="23"/>
        </w:rPr>
      </w:pPr>
      <w:r>
        <w:rPr>
          <w:rFonts w:ascii="宋体" w:eastAsia="宋体" w:hAnsi="Calibri" w:cs="宋体" w:hint="eastAsia"/>
          <w:sz w:val="23"/>
          <w:szCs w:val="23"/>
        </w:rPr>
        <w:t>节点始终都将最长的链条视为正确的链条，并持续工作和延长它。如果有两个节点同时广播不同版本的新区块，那么其他节点在接收到该区块的时间上将存在先后差别。当此情形，他们将在率先收到的区块基础上进行工作，但也会保留另外一个链条，以防后者变成最长的链条。该僵局（</w:t>
      </w:r>
      <w:r>
        <w:rPr>
          <w:rFonts w:ascii="Calibri" w:eastAsia="宋体" w:hAnsi="Calibri" w:cs="Calibri"/>
          <w:sz w:val="23"/>
          <w:szCs w:val="23"/>
        </w:rPr>
        <w:t>tie</w:t>
      </w:r>
      <w:r>
        <w:rPr>
          <w:rFonts w:ascii="宋体" w:eastAsia="宋体" w:hAnsi="Calibri" w:cs="宋体" w:hint="eastAsia"/>
          <w:sz w:val="23"/>
          <w:szCs w:val="23"/>
        </w:rPr>
        <w:t>）的打破要等到下一个工作量证明被发现，而其中的一条链条被证实为是较长的一条，那么在另一条分支链条上工作的节点将转换阵营，开始在较长的链条上工作。</w:t>
      </w:r>
      <w:r>
        <w:rPr>
          <w:rFonts w:ascii="宋体" w:eastAsia="宋体" w:hAnsi="Calibri" w:cs="宋体"/>
          <w:sz w:val="23"/>
          <w:szCs w:val="23"/>
        </w:rPr>
        <w:t xml:space="preserve"> </w:t>
      </w:r>
    </w:p>
    <w:p w:rsidR="00235C19" w:rsidRDefault="00235C19" w:rsidP="00235C19">
      <w:pPr>
        <w:pStyle w:val="Default"/>
        <w:rPr>
          <w:rFonts w:ascii="Calibri" w:eastAsia="华文楷体" w:hAnsi="Calibri" w:cs="Calibri"/>
          <w:sz w:val="18"/>
          <w:szCs w:val="18"/>
        </w:rPr>
      </w:pPr>
      <w:r>
        <w:rPr>
          <w:rFonts w:ascii="宋体" w:eastAsia="宋体" w:hAnsi="Calibri" w:cs="宋体" w:hint="eastAsia"/>
          <w:sz w:val="23"/>
          <w:szCs w:val="23"/>
        </w:rPr>
        <w:t>所谓</w:t>
      </w:r>
      <w:r>
        <w:rPr>
          <w:rFonts w:ascii="宋体" w:eastAsia="宋体" w:hAnsi="Calibri" w:cs="宋体"/>
          <w:sz w:val="23"/>
          <w:szCs w:val="23"/>
        </w:rPr>
        <w:t>“</w:t>
      </w:r>
      <w:r>
        <w:rPr>
          <w:rFonts w:ascii="宋体" w:eastAsia="宋体" w:hAnsi="Calibri" w:cs="宋体" w:hint="eastAsia"/>
          <w:sz w:val="23"/>
          <w:szCs w:val="23"/>
        </w:rPr>
        <w:t>新的交易要广播</w:t>
      </w:r>
      <w:r>
        <w:rPr>
          <w:rFonts w:ascii="宋体" w:eastAsia="宋体" w:hAnsi="Calibri" w:cs="宋体"/>
          <w:sz w:val="23"/>
          <w:szCs w:val="23"/>
        </w:rPr>
        <w:t>”</w:t>
      </w:r>
      <w:r>
        <w:rPr>
          <w:rFonts w:ascii="宋体" w:eastAsia="宋体" w:hAnsi="Calibri" w:cs="宋体" w:hint="eastAsia"/>
          <w:sz w:val="23"/>
          <w:szCs w:val="23"/>
        </w:rPr>
        <w:t>，实际上不需要抵达全部的节点。只要交易信息能够抵达足够多的节点，那么他们将很快被整合进一个区块中。而区块的广播对被丢弃的信息是具有容错能力</w:t>
      </w:r>
      <w:r>
        <w:rPr>
          <w:rFonts w:ascii="华文楷体" w:eastAsia="华文楷体" w:hAnsi="Calibri" w:cs="华文楷体" w:hint="eastAsia"/>
          <w:sz w:val="16"/>
          <w:szCs w:val="16"/>
        </w:rPr>
        <w:t>比特币：一种点对点（</w:t>
      </w:r>
      <w:r>
        <w:rPr>
          <w:rFonts w:ascii="Arial" w:eastAsia="华文楷体" w:hAnsi="Arial" w:cs="Arial"/>
          <w:sz w:val="16"/>
          <w:szCs w:val="16"/>
        </w:rPr>
        <w:t>Peer-to-Peer</w:t>
      </w:r>
      <w:r>
        <w:rPr>
          <w:rFonts w:ascii="华文楷体" w:eastAsia="华文楷体" w:hAnsi="Arial" w:cs="华文楷体" w:hint="eastAsia"/>
          <w:sz w:val="16"/>
          <w:szCs w:val="16"/>
        </w:rPr>
        <w:t>）的电子现金系统</w:t>
      </w:r>
      <w:r>
        <w:rPr>
          <w:rFonts w:ascii="华文楷体" w:eastAsia="华文楷体" w:hAnsi="Arial" w:cs="华文楷体"/>
          <w:sz w:val="16"/>
          <w:szCs w:val="16"/>
        </w:rPr>
        <w:t xml:space="preserve"> </w:t>
      </w:r>
      <w:r>
        <w:rPr>
          <w:rFonts w:ascii="Arial" w:eastAsia="华文楷体" w:hAnsi="Arial" w:cs="Arial"/>
          <w:sz w:val="16"/>
          <w:szCs w:val="16"/>
        </w:rPr>
        <w:t xml:space="preserve">8btc.com </w:t>
      </w:r>
      <w:r>
        <w:rPr>
          <w:rFonts w:ascii="华文楷体" w:eastAsia="华文楷体" w:hAnsi="Arial" w:cs="华文楷体" w:hint="eastAsia"/>
          <w:sz w:val="16"/>
          <w:szCs w:val="16"/>
        </w:rPr>
        <w:t>执行翻译</w:t>
      </w:r>
      <w:r>
        <w:rPr>
          <w:rFonts w:ascii="华文楷体" w:eastAsia="华文楷体" w:hAnsi="Arial" w:cs="华文楷体"/>
          <w:sz w:val="16"/>
          <w:szCs w:val="16"/>
        </w:rPr>
        <w:t xml:space="preserve"> </w:t>
      </w:r>
      <w:r>
        <w:rPr>
          <w:rFonts w:ascii="Arial" w:eastAsia="华文楷体" w:hAnsi="Arial" w:cs="Arial"/>
          <w:sz w:val="16"/>
          <w:szCs w:val="16"/>
        </w:rPr>
        <w:t xml:space="preserve">Bitcoinblogger.com </w:t>
      </w:r>
      <w:r>
        <w:rPr>
          <w:rFonts w:ascii="华文楷体" w:eastAsia="华文楷体" w:hAnsi="Arial" w:cs="华文楷体" w:hint="eastAsia"/>
          <w:sz w:val="16"/>
          <w:szCs w:val="16"/>
        </w:rPr>
        <w:t>独家赞助</w:t>
      </w:r>
      <w:r>
        <w:rPr>
          <w:rFonts w:ascii="华文楷体" w:eastAsia="华文楷体" w:hAnsi="Arial" w:cs="华文楷体"/>
          <w:sz w:val="16"/>
          <w:szCs w:val="16"/>
        </w:rPr>
        <w:t xml:space="preserve"> </w:t>
      </w:r>
      <w:r>
        <w:rPr>
          <w:rFonts w:ascii="Calibri" w:eastAsia="华文楷体" w:hAnsi="Calibri" w:cs="Calibri"/>
          <w:sz w:val="18"/>
          <w:szCs w:val="18"/>
        </w:rPr>
        <w:t xml:space="preserve">6 </w:t>
      </w:r>
    </w:p>
    <w:p w:rsidR="00235C19" w:rsidRDefault="00235C19" w:rsidP="00235C19">
      <w:pPr>
        <w:pStyle w:val="Default"/>
        <w:pageBreakBefore/>
        <w:rPr>
          <w:rFonts w:ascii="宋体" w:eastAsia="宋体" w:hAnsi="Calibri" w:cs="宋体"/>
          <w:sz w:val="23"/>
          <w:szCs w:val="23"/>
        </w:rPr>
      </w:pPr>
      <w:r>
        <w:rPr>
          <w:rFonts w:ascii="宋体" w:eastAsia="宋体" w:hAnsi="Calibri" w:cs="宋体" w:hint="eastAsia"/>
          <w:sz w:val="23"/>
          <w:szCs w:val="23"/>
        </w:rPr>
        <w:lastRenderedPageBreak/>
        <w:t>的。如果一个节点没有收到某特定区块，那么该节点将会发现自己缺失了某个区块，也就可以提出自己下载该区块的请求。</w:t>
      </w:r>
      <w:r>
        <w:rPr>
          <w:rFonts w:ascii="宋体" w:eastAsia="宋体" w:hAnsi="Calibri" w:cs="宋体"/>
          <w:sz w:val="23"/>
          <w:szCs w:val="23"/>
        </w:rPr>
        <w:t xml:space="preserve"> </w:t>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6. </w:t>
      </w:r>
      <w:r>
        <w:rPr>
          <w:rFonts w:ascii="宋体" w:eastAsia="宋体" w:hAnsi="Arial" w:cs="宋体" w:hint="eastAsia"/>
          <w:sz w:val="23"/>
          <w:szCs w:val="23"/>
        </w:rPr>
        <w:t>激励</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宋体" w:eastAsia="宋体" w:hAnsi="Arial" w:cs="宋体"/>
          <w:sz w:val="23"/>
          <w:szCs w:val="23"/>
        </w:rPr>
      </w:pPr>
      <w:r>
        <w:rPr>
          <w:rFonts w:ascii="宋体" w:eastAsia="宋体" w:hAnsi="Arial" w:cs="宋体" w:hint="eastAsia"/>
          <w:sz w:val="23"/>
          <w:szCs w:val="23"/>
        </w:rPr>
        <w:t>我们约定如此：每个区块的第一笔交易进行特殊化处理，该交易产生一枚由该区块创造者拥有的新的电子货币。这样就增加了节点支持该网络的激励，并在没有中央集权机构发行货币的情况下，提供了一种将电子货币分配到流通领域的一种方法。这种将一定数量新货币持续增添到货币系统中的方法，非常类似于耗费资源去挖掘金矿并将黄金注入到流通领域。此时，</w:t>
      </w:r>
      <w:r>
        <w:rPr>
          <w:rFonts w:ascii="Arial" w:eastAsia="宋体" w:hAnsi="Arial" w:cs="Arial"/>
          <w:sz w:val="23"/>
          <w:szCs w:val="23"/>
        </w:rPr>
        <w:t>CPU</w:t>
      </w:r>
      <w:r>
        <w:rPr>
          <w:rFonts w:ascii="宋体" w:eastAsia="宋体" w:hAnsi="Arial" w:cs="宋体" w:hint="eastAsia"/>
          <w:sz w:val="23"/>
          <w:szCs w:val="23"/>
        </w:rPr>
        <w:t>的时间和电力消耗就是消耗的资源。</w:t>
      </w:r>
      <w:r>
        <w:rPr>
          <w:rFonts w:ascii="宋体" w:eastAsia="宋体" w:hAnsi="Arial" w:cs="宋体"/>
          <w:sz w:val="23"/>
          <w:szCs w:val="23"/>
        </w:rPr>
        <w:t xml:space="preserve"> </w:t>
      </w:r>
      <w:r>
        <w:rPr>
          <w:rFonts w:ascii="宋体" w:eastAsia="宋体" w:hAnsi="Arial" w:cs="宋体" w:hint="eastAsia"/>
          <w:sz w:val="23"/>
          <w:szCs w:val="23"/>
        </w:rPr>
        <w:t>另外一个激励的来源则是交易费（</w:t>
      </w:r>
      <w:r>
        <w:rPr>
          <w:rFonts w:ascii="Arial" w:eastAsia="宋体" w:hAnsi="Arial" w:cs="Arial"/>
          <w:sz w:val="23"/>
          <w:szCs w:val="23"/>
        </w:rPr>
        <w:t>transaction fees</w:t>
      </w:r>
      <w:r>
        <w:rPr>
          <w:rFonts w:ascii="宋体" w:eastAsia="宋体" w:hAnsi="Arial" w:cs="宋体" w:hint="eastAsia"/>
          <w:sz w:val="23"/>
          <w:szCs w:val="23"/>
        </w:rPr>
        <w:t>）。如果某笔交易的输出值小于输入值，那么差额就是交易费，该交易费将被增加到该区块的激励中。只要既定数量的电子货币已经进入流通，那么激励机制就可以逐渐转换为完全依靠交易费，那么本货币系统就能够免于通货膨胀。</w:t>
      </w:r>
      <w:r>
        <w:rPr>
          <w:rFonts w:ascii="宋体" w:eastAsia="宋体" w:hAnsi="Arial" w:cs="宋体"/>
          <w:sz w:val="23"/>
          <w:szCs w:val="23"/>
        </w:rPr>
        <w:t xml:space="preserve"> </w:t>
      </w:r>
      <w:r>
        <w:rPr>
          <w:rFonts w:ascii="宋体" w:eastAsia="宋体" w:hAnsi="Arial" w:cs="宋体" w:hint="eastAsia"/>
          <w:sz w:val="23"/>
          <w:szCs w:val="23"/>
        </w:rPr>
        <w:t>激励系统也有助于鼓励节点保持诚实。如果有一个贪婪的攻击者能够调集比所有诚实节点加起来还要多的</w:t>
      </w:r>
      <w:r>
        <w:rPr>
          <w:rFonts w:ascii="Arial" w:eastAsia="宋体" w:hAnsi="Arial" w:cs="Arial"/>
          <w:sz w:val="23"/>
          <w:szCs w:val="23"/>
        </w:rPr>
        <w:t>CPU</w:t>
      </w:r>
      <w:r>
        <w:rPr>
          <w:rFonts w:ascii="宋体" w:eastAsia="宋体" w:hAnsi="Arial" w:cs="宋体" w:hint="eastAsia"/>
          <w:sz w:val="23"/>
          <w:szCs w:val="23"/>
        </w:rPr>
        <w:t>计算力，那么他就面临一个选择：要么将其用于诚实工作产生新的电子货币，或者将其用于进行二次支付攻击。那么他就会发现，按照规则行事、诚实工作是更有利可图的。因为该等规则使得他能够拥有更多的电子货币，而不是破坏这个系统使得其自身财富的有效性受损。</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7. </w:t>
      </w:r>
      <w:r>
        <w:rPr>
          <w:rFonts w:ascii="宋体" w:eastAsia="宋体" w:hAnsi="Arial" w:cs="宋体" w:hint="eastAsia"/>
          <w:sz w:val="23"/>
          <w:szCs w:val="23"/>
        </w:rPr>
        <w:t>回收硬盘空间</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宋体" w:eastAsia="宋体" w:hAnsi="Calibri" w:cs="宋体"/>
          <w:sz w:val="23"/>
          <w:szCs w:val="23"/>
        </w:rPr>
      </w:pPr>
      <w:r>
        <w:rPr>
          <w:rFonts w:ascii="宋体" w:eastAsia="宋体" w:hAnsi="Arial" w:cs="宋体" w:hint="eastAsia"/>
          <w:sz w:val="23"/>
          <w:szCs w:val="23"/>
        </w:rPr>
        <w:t>如果最近的交易已经被纳入了足够多的区块之中，那么就可以丢弃该交易之前的数据，以回收硬盘空间。为了同时确保不损害区块的随机散列值，交易信息被随机散列时，被构建成一种</w:t>
      </w:r>
      <w:r>
        <w:rPr>
          <w:rFonts w:ascii="Calibri" w:eastAsia="宋体" w:hAnsi="Calibri" w:cs="Calibri"/>
          <w:sz w:val="23"/>
          <w:szCs w:val="23"/>
        </w:rPr>
        <w:t>Merkle</w:t>
      </w:r>
      <w:r>
        <w:rPr>
          <w:rFonts w:ascii="宋体" w:eastAsia="宋体" w:hAnsi="Calibri" w:cs="宋体" w:hint="eastAsia"/>
          <w:sz w:val="23"/>
          <w:szCs w:val="23"/>
        </w:rPr>
        <w:t>树（</w:t>
      </w:r>
      <w:r>
        <w:rPr>
          <w:rFonts w:ascii="Calibri" w:eastAsia="宋体" w:hAnsi="Calibri" w:cs="Calibri"/>
          <w:sz w:val="23"/>
          <w:szCs w:val="23"/>
        </w:rPr>
        <w:t>Merkle tree</w:t>
      </w:r>
      <w:r>
        <w:rPr>
          <w:rFonts w:ascii="宋体" w:eastAsia="宋体" w:hAnsi="Calibri" w:cs="宋体" w:hint="eastAsia"/>
          <w:sz w:val="23"/>
          <w:szCs w:val="23"/>
        </w:rPr>
        <w:t>）</w:t>
      </w:r>
      <w:r>
        <w:rPr>
          <w:rFonts w:ascii="Arial" w:eastAsia="宋体" w:hAnsi="Arial" w:cs="Arial"/>
          <w:sz w:val="16"/>
          <w:szCs w:val="16"/>
        </w:rPr>
        <w:t>7</w:t>
      </w:r>
      <w:r>
        <w:rPr>
          <w:rFonts w:ascii="宋体" w:eastAsia="宋体" w:hAnsi="Arial" w:cs="宋体" w:hint="eastAsia"/>
          <w:sz w:val="23"/>
          <w:szCs w:val="23"/>
        </w:rPr>
        <w:t>的形态，使得只有根</w:t>
      </w:r>
      <w:r>
        <w:rPr>
          <w:rFonts w:ascii="Calibri" w:eastAsia="宋体" w:hAnsi="Calibri" w:cs="Calibri"/>
          <w:sz w:val="23"/>
          <w:szCs w:val="23"/>
        </w:rPr>
        <w:t>(root)</w:t>
      </w:r>
      <w:r>
        <w:rPr>
          <w:rFonts w:ascii="宋体" w:eastAsia="宋体" w:hAnsi="Calibri" w:cs="宋体" w:hint="eastAsia"/>
          <w:sz w:val="23"/>
          <w:szCs w:val="23"/>
        </w:rPr>
        <w:t>被纳入了区块的随机散列值。通过将该树（</w:t>
      </w:r>
      <w:r>
        <w:rPr>
          <w:rFonts w:ascii="Calibri" w:eastAsia="宋体" w:hAnsi="Calibri" w:cs="Calibri"/>
          <w:sz w:val="23"/>
          <w:szCs w:val="23"/>
        </w:rPr>
        <w:t>tree</w:t>
      </w:r>
      <w:r>
        <w:rPr>
          <w:rFonts w:ascii="宋体" w:eastAsia="宋体" w:hAnsi="Calibri" w:cs="宋体" w:hint="eastAsia"/>
          <w:sz w:val="23"/>
          <w:szCs w:val="23"/>
        </w:rPr>
        <w:t>）的分支拔除（</w:t>
      </w:r>
      <w:r>
        <w:rPr>
          <w:rFonts w:ascii="Calibri" w:eastAsia="宋体" w:hAnsi="Calibri" w:cs="Calibri"/>
          <w:sz w:val="23"/>
          <w:szCs w:val="23"/>
        </w:rPr>
        <w:t>stubbing</w:t>
      </w:r>
      <w:r>
        <w:rPr>
          <w:rFonts w:ascii="宋体" w:eastAsia="宋体" w:hAnsi="Calibri" w:cs="宋体" w:hint="eastAsia"/>
          <w:sz w:val="23"/>
          <w:szCs w:val="23"/>
        </w:rPr>
        <w:t>）的方法，老区块就能被压缩。而内部的随机散列值是不必保存的。</w:t>
      </w:r>
      <w:r>
        <w:rPr>
          <w:rFonts w:ascii="宋体" w:eastAsia="宋体" w:hAnsi="Calibri" w:cs="宋体"/>
          <w:sz w:val="23"/>
          <w:szCs w:val="23"/>
        </w:rPr>
        <w:t xml:space="preserve"> </w:t>
      </w:r>
    </w:p>
    <w:p w:rsidR="00235C19" w:rsidRPr="00DF35E6" w:rsidRDefault="00235C19" w:rsidP="00DF35E6">
      <w:pPr>
        <w:pStyle w:val="Default"/>
        <w:rPr>
          <w:rFonts w:ascii="Calibri" w:eastAsia="华文楷体" w:hAnsi="Calibri" w:cs="Calibri"/>
          <w:sz w:val="18"/>
          <w:szCs w:val="18"/>
        </w:rPr>
      </w:pPr>
      <w:r>
        <w:rPr>
          <w:rFonts w:ascii="Calibri" w:eastAsia="宋体" w:hAnsi="Calibri" w:cs="Calibri"/>
          <w:sz w:val="12"/>
          <w:szCs w:val="12"/>
        </w:rPr>
        <w:t xml:space="preserve">7R.C. Merkle, "Protocols for public key cryptosystems," </w:t>
      </w:r>
      <w:r>
        <w:rPr>
          <w:rFonts w:ascii="宋体" w:eastAsia="宋体" w:hAnsi="Calibri" w:cs="宋体" w:hint="eastAsia"/>
          <w:sz w:val="18"/>
          <w:szCs w:val="18"/>
        </w:rPr>
        <w:t>（公钥密码系统的协议）</w:t>
      </w:r>
      <w:r>
        <w:rPr>
          <w:rFonts w:ascii="Calibri" w:eastAsia="宋体" w:hAnsi="Calibri" w:cs="Calibri"/>
          <w:sz w:val="18"/>
          <w:szCs w:val="18"/>
        </w:rPr>
        <w:t>In Proc. 1980 Symposium on Security and Privacy, IEEE Computer Society, pages 122-133, April 1980. S. Haber, W.S. Stornetta, "Secure names for bit-strings,"</w:t>
      </w:r>
      <w:r>
        <w:rPr>
          <w:rFonts w:ascii="宋体" w:eastAsia="宋体" w:hAnsi="Calibri" w:cs="宋体" w:hint="eastAsia"/>
          <w:sz w:val="18"/>
          <w:szCs w:val="18"/>
        </w:rPr>
        <w:t>（比特字串安全命名）</w:t>
      </w:r>
      <w:r>
        <w:rPr>
          <w:rFonts w:ascii="宋体" w:eastAsia="宋体" w:hAnsi="Calibri" w:cs="宋体"/>
          <w:sz w:val="18"/>
          <w:szCs w:val="18"/>
        </w:rPr>
        <w:t xml:space="preserve"> </w:t>
      </w:r>
      <w:r>
        <w:rPr>
          <w:rFonts w:ascii="Calibri" w:eastAsia="宋体" w:hAnsi="Calibri" w:cs="Calibri"/>
          <w:sz w:val="18"/>
          <w:szCs w:val="18"/>
        </w:rPr>
        <w:t>In Proceedings of the 4th ACM Conference on Computer and Communications Security, pages 28-35, April 1997. on Computer and Communications Security, pages 28-35, April 1997. H. Massias, X.S. Avila, and J.-J. Quisquater, "Design of a secure timestamping service with minimal trust requirements,"</w:t>
      </w:r>
      <w:r>
        <w:rPr>
          <w:rFonts w:ascii="宋体" w:eastAsia="宋体" w:hAnsi="Calibri" w:cs="宋体" w:hint="eastAsia"/>
          <w:sz w:val="18"/>
          <w:szCs w:val="18"/>
        </w:rPr>
        <w:t>（在最小化信任的条件下设计一种时间戳服务器）</w:t>
      </w:r>
      <w:r>
        <w:rPr>
          <w:rFonts w:ascii="宋体" w:eastAsia="宋体" w:hAnsi="Calibri" w:cs="宋体"/>
          <w:sz w:val="18"/>
          <w:szCs w:val="18"/>
        </w:rPr>
        <w:t xml:space="preserve"> </w:t>
      </w:r>
      <w:r>
        <w:rPr>
          <w:rFonts w:ascii="Calibri" w:eastAsia="宋体" w:hAnsi="Calibri" w:cs="Calibri"/>
          <w:sz w:val="18"/>
          <w:szCs w:val="18"/>
        </w:rPr>
        <w:t xml:space="preserve">In 20th Symposium on Information Theory in the Benelux, May 1999. </w:t>
      </w:r>
      <w:r>
        <w:rPr>
          <w:rFonts w:ascii="华文楷体" w:eastAsia="华文楷体" w:hAnsi="Calibri" w:cs="华文楷体" w:hint="eastAsia"/>
          <w:sz w:val="16"/>
          <w:szCs w:val="16"/>
        </w:rPr>
        <w:t>比特币：一种点对点（</w:t>
      </w:r>
      <w:r>
        <w:rPr>
          <w:rFonts w:ascii="Arial" w:eastAsia="华文楷体" w:hAnsi="Arial" w:cs="Arial"/>
          <w:sz w:val="16"/>
          <w:szCs w:val="16"/>
        </w:rPr>
        <w:t>Peer-to-Peer</w:t>
      </w:r>
      <w:r>
        <w:rPr>
          <w:rFonts w:ascii="华文楷体" w:eastAsia="华文楷体" w:hAnsi="Arial" w:cs="华文楷体" w:hint="eastAsia"/>
          <w:sz w:val="16"/>
          <w:szCs w:val="16"/>
        </w:rPr>
        <w:t>）的电子现金系统</w:t>
      </w:r>
      <w:r>
        <w:rPr>
          <w:rFonts w:ascii="华文楷体" w:eastAsia="华文楷体" w:hAnsi="Arial" w:cs="华文楷体"/>
          <w:sz w:val="16"/>
          <w:szCs w:val="16"/>
        </w:rPr>
        <w:t xml:space="preserve"> </w:t>
      </w:r>
      <w:r>
        <w:rPr>
          <w:rFonts w:ascii="Arial" w:eastAsia="华文楷体" w:hAnsi="Arial" w:cs="Arial"/>
          <w:sz w:val="16"/>
          <w:szCs w:val="16"/>
        </w:rPr>
        <w:t xml:space="preserve">8btc.com </w:t>
      </w:r>
      <w:r>
        <w:rPr>
          <w:rFonts w:ascii="华文楷体" w:eastAsia="华文楷体" w:hAnsi="Arial" w:cs="华文楷体" w:hint="eastAsia"/>
          <w:sz w:val="16"/>
          <w:szCs w:val="16"/>
        </w:rPr>
        <w:t>执行翻译</w:t>
      </w:r>
      <w:r>
        <w:rPr>
          <w:rFonts w:ascii="华文楷体" w:eastAsia="华文楷体" w:hAnsi="Arial" w:cs="华文楷体"/>
          <w:sz w:val="16"/>
          <w:szCs w:val="16"/>
        </w:rPr>
        <w:t xml:space="preserve"> </w:t>
      </w:r>
      <w:r>
        <w:rPr>
          <w:rFonts w:ascii="Arial" w:eastAsia="华文楷体" w:hAnsi="Arial" w:cs="Arial"/>
          <w:sz w:val="16"/>
          <w:szCs w:val="16"/>
        </w:rPr>
        <w:t xml:space="preserve">Bitcoinblogger.com </w:t>
      </w:r>
      <w:r>
        <w:rPr>
          <w:rFonts w:ascii="华文楷体" w:eastAsia="华文楷体" w:hAnsi="Arial" w:cs="华文楷体" w:hint="eastAsia"/>
          <w:sz w:val="16"/>
          <w:szCs w:val="16"/>
        </w:rPr>
        <w:t>独家赞助</w:t>
      </w:r>
      <w:r>
        <w:rPr>
          <w:rFonts w:ascii="华文楷体" w:eastAsia="华文楷体" w:hAnsi="Arial" w:cs="华文楷体"/>
          <w:sz w:val="16"/>
          <w:szCs w:val="16"/>
        </w:rPr>
        <w:t xml:space="preserve"> </w:t>
      </w:r>
      <w:r>
        <w:rPr>
          <w:rFonts w:ascii="Calibri" w:eastAsia="华文楷体" w:hAnsi="Calibri" w:cs="Calibri"/>
          <w:sz w:val="18"/>
          <w:szCs w:val="18"/>
        </w:rPr>
        <w:t xml:space="preserve">7 </w:t>
      </w:r>
    </w:p>
    <w:p w:rsidR="00DF35E6" w:rsidRDefault="00DF35E6" w:rsidP="00DF35E6">
      <w:pPr>
        <w:pStyle w:val="Default"/>
        <w:rPr>
          <w:rFonts w:ascii="宋体" w:eastAsia="宋体" w:hAnsi="Calibri" w:cs="宋体"/>
          <w:sz w:val="23"/>
          <w:szCs w:val="23"/>
        </w:rPr>
      </w:pPr>
      <w:r>
        <w:rPr>
          <w:rFonts w:ascii="宋体" w:eastAsia="宋体" w:hAnsi="Calibri" w:cs="宋体" w:hint="eastAsia"/>
          <w:noProof/>
          <w:sz w:val="23"/>
          <w:szCs w:val="23"/>
        </w:rPr>
        <w:lastRenderedPageBreak/>
        <w:drawing>
          <wp:inline distT="0" distB="0" distL="0" distR="0">
            <wp:extent cx="5274310" cy="3045827"/>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45827"/>
                    </a:xfrm>
                    <a:prstGeom prst="rect">
                      <a:avLst/>
                    </a:prstGeom>
                    <a:noFill/>
                    <a:ln>
                      <a:noFill/>
                    </a:ln>
                  </pic:spPr>
                </pic:pic>
              </a:graphicData>
            </a:graphic>
          </wp:inline>
        </w:drawing>
      </w:r>
    </w:p>
    <w:p w:rsidR="00235C19" w:rsidRDefault="00235C19" w:rsidP="00DF35E6">
      <w:pPr>
        <w:pStyle w:val="Default"/>
        <w:rPr>
          <w:rFonts w:ascii="宋体" w:eastAsia="宋体" w:hAnsi="Arial" w:cs="宋体"/>
          <w:sz w:val="23"/>
          <w:szCs w:val="23"/>
        </w:rPr>
      </w:pPr>
      <w:r>
        <w:rPr>
          <w:rFonts w:ascii="宋体" w:eastAsia="宋体" w:hAnsi="Calibri" w:cs="宋体" w:hint="eastAsia"/>
          <w:sz w:val="23"/>
          <w:szCs w:val="23"/>
        </w:rPr>
        <w:t>不含交易信息的区块头（</w:t>
      </w:r>
      <w:r>
        <w:rPr>
          <w:rFonts w:ascii="Arial" w:eastAsia="宋体" w:hAnsi="Arial" w:cs="Arial"/>
          <w:sz w:val="23"/>
          <w:szCs w:val="23"/>
        </w:rPr>
        <w:t>Block header</w:t>
      </w:r>
      <w:r>
        <w:rPr>
          <w:rFonts w:ascii="宋体" w:eastAsia="宋体" w:hAnsi="Arial" w:cs="宋体" w:hint="eastAsia"/>
          <w:sz w:val="23"/>
          <w:szCs w:val="23"/>
        </w:rPr>
        <w:t>）大小仅有</w:t>
      </w:r>
      <w:r>
        <w:rPr>
          <w:rFonts w:ascii="Arial" w:eastAsia="宋体" w:hAnsi="Arial" w:cs="Arial"/>
          <w:sz w:val="23"/>
          <w:szCs w:val="23"/>
        </w:rPr>
        <w:t>80</w:t>
      </w:r>
      <w:r>
        <w:rPr>
          <w:rFonts w:ascii="宋体" w:eastAsia="宋体" w:hAnsi="Arial" w:cs="宋体" w:hint="eastAsia"/>
          <w:sz w:val="23"/>
          <w:szCs w:val="23"/>
        </w:rPr>
        <w:t>字节。如果我们设定区块生成的速率为每</w:t>
      </w:r>
      <w:r>
        <w:rPr>
          <w:rFonts w:ascii="Arial" w:eastAsia="宋体" w:hAnsi="Arial" w:cs="Arial"/>
          <w:sz w:val="23"/>
          <w:szCs w:val="23"/>
        </w:rPr>
        <w:t>10</w:t>
      </w:r>
      <w:r>
        <w:rPr>
          <w:rFonts w:ascii="宋体" w:eastAsia="宋体" w:hAnsi="Arial" w:cs="宋体" w:hint="eastAsia"/>
          <w:sz w:val="23"/>
          <w:szCs w:val="23"/>
        </w:rPr>
        <w:t>分钟一个，那么每一年产生的数据位</w:t>
      </w:r>
      <w:r>
        <w:rPr>
          <w:rFonts w:ascii="Arial" w:eastAsia="宋体" w:hAnsi="Arial" w:cs="Arial"/>
          <w:sz w:val="23"/>
          <w:szCs w:val="23"/>
        </w:rPr>
        <w:t>4.2MB</w:t>
      </w:r>
      <w:r>
        <w:rPr>
          <w:rFonts w:ascii="宋体" w:eastAsia="宋体" w:hAnsi="Arial" w:cs="宋体" w:hint="eastAsia"/>
          <w:sz w:val="23"/>
          <w:szCs w:val="23"/>
        </w:rPr>
        <w:t>。（</w:t>
      </w:r>
      <w:r>
        <w:rPr>
          <w:rFonts w:ascii="Arial" w:eastAsia="宋体" w:hAnsi="Arial" w:cs="Arial"/>
          <w:sz w:val="23"/>
          <w:szCs w:val="23"/>
        </w:rPr>
        <w:t>80 bytes * 6 * 24 * 365 = 4.2MB</w:t>
      </w:r>
      <w:r>
        <w:rPr>
          <w:rFonts w:ascii="宋体" w:eastAsia="宋体" w:hAnsi="Arial" w:cs="宋体" w:hint="eastAsia"/>
          <w:sz w:val="23"/>
          <w:szCs w:val="23"/>
        </w:rPr>
        <w:t>）。</w:t>
      </w:r>
      <w:r>
        <w:rPr>
          <w:rFonts w:ascii="Arial" w:eastAsia="宋体" w:hAnsi="Arial" w:cs="Arial"/>
          <w:sz w:val="23"/>
          <w:szCs w:val="23"/>
        </w:rPr>
        <w:t>2008</w:t>
      </w:r>
      <w:r>
        <w:rPr>
          <w:rFonts w:ascii="宋体" w:eastAsia="宋体" w:hAnsi="Arial" w:cs="宋体" w:hint="eastAsia"/>
          <w:sz w:val="23"/>
          <w:szCs w:val="23"/>
        </w:rPr>
        <w:t>年，</w:t>
      </w:r>
      <w:r>
        <w:rPr>
          <w:rFonts w:ascii="Arial" w:eastAsia="宋体" w:hAnsi="Arial" w:cs="Arial"/>
          <w:sz w:val="23"/>
          <w:szCs w:val="23"/>
        </w:rPr>
        <w:t>PC</w:t>
      </w:r>
      <w:r>
        <w:rPr>
          <w:rFonts w:ascii="宋体" w:eastAsia="宋体" w:hAnsi="Arial" w:cs="宋体" w:hint="eastAsia"/>
          <w:sz w:val="23"/>
          <w:szCs w:val="23"/>
        </w:rPr>
        <w:t>系统通常的内存容量为</w:t>
      </w:r>
      <w:r>
        <w:rPr>
          <w:rFonts w:ascii="Arial" w:eastAsia="宋体" w:hAnsi="Arial" w:cs="Arial"/>
          <w:sz w:val="23"/>
          <w:szCs w:val="23"/>
        </w:rPr>
        <w:t>2GB</w:t>
      </w:r>
      <w:r>
        <w:rPr>
          <w:rFonts w:ascii="宋体" w:eastAsia="宋体" w:hAnsi="Arial" w:cs="宋体" w:hint="eastAsia"/>
          <w:sz w:val="23"/>
          <w:szCs w:val="23"/>
        </w:rPr>
        <w:t>，按照摩尔定律的预言，即使将全部的区块头存储于内存之中都不是问题。</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8. </w:t>
      </w:r>
      <w:r>
        <w:rPr>
          <w:rFonts w:ascii="宋体" w:eastAsia="宋体" w:hAnsi="Arial" w:cs="宋体" w:hint="eastAsia"/>
          <w:sz w:val="23"/>
          <w:szCs w:val="23"/>
        </w:rPr>
        <w:t>简化的支付确认（</w:t>
      </w:r>
      <w:r>
        <w:rPr>
          <w:rFonts w:ascii="Arial" w:eastAsia="宋体" w:hAnsi="Arial" w:cs="Arial"/>
          <w:b/>
          <w:bCs/>
          <w:sz w:val="23"/>
          <w:szCs w:val="23"/>
        </w:rPr>
        <w:t>Simplified Payment Verification</w:t>
      </w:r>
      <w:r>
        <w:rPr>
          <w:rFonts w:ascii="宋体" w:eastAsia="宋体" w:hAnsi="Arial" w:cs="宋体" w:hint="eastAsia"/>
          <w:sz w:val="23"/>
          <w:szCs w:val="23"/>
        </w:rPr>
        <w:t>）</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Calibri" w:eastAsia="华文楷体" w:hAnsi="Calibri" w:cs="Calibri"/>
          <w:sz w:val="18"/>
          <w:szCs w:val="18"/>
        </w:rPr>
      </w:pPr>
      <w:r>
        <w:rPr>
          <w:rFonts w:ascii="宋体" w:eastAsia="宋体" w:hAnsi="Arial" w:cs="宋体" w:hint="eastAsia"/>
          <w:sz w:val="23"/>
          <w:szCs w:val="23"/>
        </w:rPr>
        <w:t>在不运行完整网络节点的情况下，也能够对支付进行检验。一个用户需要保留最长的工作量证明链条的区块头的拷贝，它可以不断向网络发起询问，直到它确信自己拥有最长的链条，并能够通过</w:t>
      </w:r>
      <w:r>
        <w:rPr>
          <w:rFonts w:ascii="Calibri" w:eastAsia="宋体" w:hAnsi="Calibri" w:cs="Calibri"/>
          <w:sz w:val="23"/>
          <w:szCs w:val="23"/>
        </w:rPr>
        <w:t>merkle</w:t>
      </w:r>
      <w:r>
        <w:rPr>
          <w:rFonts w:ascii="宋体" w:eastAsia="宋体" w:hAnsi="Calibri" w:cs="宋体" w:hint="eastAsia"/>
          <w:sz w:val="23"/>
          <w:szCs w:val="23"/>
        </w:rPr>
        <w:t>的分支通向它被加上时间戳并纳入区块的那次交易。节点想要自行检验该交易的有效性原本是不可能的，但通过追溯到链条的某个位置，它就能看到某个节点曾经接受过它，并且于其后追加的区块也进一步证明全网曾经接受了它。</w:t>
      </w:r>
      <w:r>
        <w:rPr>
          <w:rFonts w:ascii="Calibri" w:eastAsia="华文楷体" w:hAnsi="Calibri" w:cs="Calibri"/>
          <w:sz w:val="18"/>
          <w:szCs w:val="18"/>
        </w:rPr>
        <w:t xml:space="preserve"> </w:t>
      </w:r>
      <w:r w:rsidR="00DF35E6">
        <w:rPr>
          <w:rFonts w:ascii="Calibri" w:eastAsia="华文楷体" w:hAnsi="Calibri" w:cs="Calibri"/>
          <w:noProof/>
          <w:sz w:val="18"/>
          <w:szCs w:val="18"/>
        </w:rPr>
        <w:drawing>
          <wp:inline distT="0" distB="0" distL="0" distR="0">
            <wp:extent cx="5274310" cy="211731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17319"/>
                    </a:xfrm>
                    <a:prstGeom prst="rect">
                      <a:avLst/>
                    </a:prstGeom>
                    <a:noFill/>
                    <a:ln>
                      <a:noFill/>
                    </a:ln>
                  </pic:spPr>
                </pic:pic>
              </a:graphicData>
            </a:graphic>
          </wp:inline>
        </w:drawing>
      </w:r>
    </w:p>
    <w:p w:rsidR="00235C19" w:rsidRDefault="00235C19" w:rsidP="00DF35E6">
      <w:pPr>
        <w:pStyle w:val="Default"/>
        <w:rPr>
          <w:rFonts w:ascii="宋体" w:eastAsia="宋体" w:hAnsi="Arial" w:cs="宋体"/>
          <w:sz w:val="23"/>
          <w:szCs w:val="23"/>
        </w:rPr>
      </w:pPr>
      <w:r>
        <w:rPr>
          <w:rFonts w:ascii="宋体" w:eastAsia="宋体" w:hAnsi="Calibri" w:cs="宋体" w:hint="eastAsia"/>
          <w:sz w:val="23"/>
          <w:szCs w:val="23"/>
        </w:rPr>
        <w:t>当此情形，只要诚实的节点控制了网络，检验机制就是可靠的。但是，当全网被一个计算力占优的攻击者攻击时，将变得较为脆弱。因为网络节点能够自行确认交易的有效性，只要攻击者能够持续地保持计算力优势，简化的机制会被攻击者焊接的（</w:t>
      </w:r>
      <w:r>
        <w:rPr>
          <w:rFonts w:ascii="Arial" w:eastAsia="宋体" w:hAnsi="Arial" w:cs="Arial"/>
          <w:sz w:val="23"/>
          <w:szCs w:val="23"/>
        </w:rPr>
        <w:t>fabricated</w:t>
      </w:r>
      <w:r>
        <w:rPr>
          <w:rFonts w:ascii="宋体" w:eastAsia="宋体" w:hAnsi="Arial" w:cs="宋体" w:hint="eastAsia"/>
          <w:sz w:val="23"/>
          <w:szCs w:val="23"/>
        </w:rPr>
        <w:t>）交易欺骗。那么一个可行的策略就是，只要他们发现了一个无效的区块，就立刻发出警报，收到警报的用户将立刻开始下载被警告有问题的区块或交易</w:t>
      </w:r>
      <w:r>
        <w:rPr>
          <w:rFonts w:ascii="宋体" w:eastAsia="宋体" w:hAnsi="Arial" w:cs="宋体" w:hint="eastAsia"/>
          <w:sz w:val="23"/>
          <w:szCs w:val="23"/>
        </w:rPr>
        <w:lastRenderedPageBreak/>
        <w:t>的完整信息，以便对信息的不一致进行判定。对于日常会发生大量收付的商业机构，可能仍会希望运行他们自己的完整节点，以保持较大的独立完全性和检验的快速性。</w:t>
      </w:r>
      <w:r>
        <w:rPr>
          <w:rFonts w:ascii="宋体" w:eastAsia="宋体" w:hAnsi="Arial" w:cs="宋体"/>
          <w:sz w:val="23"/>
          <w:szCs w:val="23"/>
        </w:rPr>
        <w:t xml:space="preserve"> </w:t>
      </w:r>
    </w:p>
    <w:p w:rsidR="00DF35E6" w:rsidRDefault="00DF35E6" w:rsidP="00235C19">
      <w:pPr>
        <w:pStyle w:val="Default"/>
        <w:rPr>
          <w:rFonts w:ascii="Arial" w:eastAsia="宋体" w:hAnsi="Arial" w:cs="Arial"/>
          <w:b/>
          <w:bCs/>
          <w:sz w:val="23"/>
          <w:szCs w:val="23"/>
        </w:rPr>
      </w:pPr>
    </w:p>
    <w:p w:rsidR="00DF35E6" w:rsidRDefault="00DF35E6" w:rsidP="00235C19">
      <w:pPr>
        <w:pStyle w:val="Default"/>
        <w:rPr>
          <w:rFonts w:ascii="Arial" w:eastAsia="宋体" w:hAnsi="Arial" w:cs="Arial"/>
          <w:b/>
          <w:bCs/>
          <w:sz w:val="23"/>
          <w:szCs w:val="23"/>
        </w:rPr>
      </w:pPr>
      <w:r>
        <w:rPr>
          <w:rFonts w:ascii="Arial" w:eastAsia="宋体" w:hAnsi="Arial" w:cs="Arial" w:hint="eastAsia"/>
          <w:b/>
          <w:bCs/>
          <w:noProof/>
          <w:sz w:val="23"/>
          <w:szCs w:val="23"/>
        </w:rPr>
        <w:drawing>
          <wp:inline distT="0" distB="0" distL="0" distR="0">
            <wp:extent cx="4444365" cy="39128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365" cy="3912870"/>
                    </a:xfrm>
                    <a:prstGeom prst="rect">
                      <a:avLst/>
                    </a:prstGeom>
                    <a:noFill/>
                    <a:ln>
                      <a:noFill/>
                    </a:ln>
                  </pic:spPr>
                </pic:pic>
              </a:graphicData>
            </a:graphic>
          </wp:inline>
        </w:drawing>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9. </w:t>
      </w:r>
      <w:r>
        <w:rPr>
          <w:rFonts w:ascii="宋体" w:eastAsia="宋体" w:hAnsi="Arial" w:cs="宋体" w:hint="eastAsia"/>
          <w:sz w:val="23"/>
          <w:szCs w:val="23"/>
        </w:rPr>
        <w:t>价值的组合与分割（</w:t>
      </w:r>
      <w:r>
        <w:rPr>
          <w:rFonts w:ascii="Arial" w:eastAsia="宋体" w:hAnsi="Arial" w:cs="Arial"/>
          <w:b/>
          <w:bCs/>
          <w:sz w:val="23"/>
          <w:szCs w:val="23"/>
        </w:rPr>
        <w:t>Combining and Splitting Value</w:t>
      </w:r>
      <w:r>
        <w:rPr>
          <w:rFonts w:ascii="宋体" w:eastAsia="宋体" w:hAnsi="Arial" w:cs="宋体" w:hint="eastAsia"/>
          <w:sz w:val="23"/>
          <w:szCs w:val="23"/>
        </w:rPr>
        <w:t>）</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Calibri" w:eastAsia="华文楷体" w:hAnsi="Calibri" w:cs="Calibri"/>
          <w:sz w:val="18"/>
          <w:szCs w:val="18"/>
        </w:rPr>
      </w:pPr>
      <w:r>
        <w:rPr>
          <w:rFonts w:ascii="宋体" w:eastAsia="宋体" w:hAnsi="Arial" w:cs="宋体" w:hint="eastAsia"/>
          <w:sz w:val="23"/>
          <w:szCs w:val="23"/>
        </w:rPr>
        <w:t>虽然可以单个单个地对电子货币进行处理，但是对于每一枚电子货币单独发起一次交易将</w:t>
      </w:r>
      <w:r>
        <w:rPr>
          <w:rFonts w:ascii="Calibri" w:eastAsia="华文楷体" w:hAnsi="Calibri" w:cs="Calibri"/>
          <w:sz w:val="18"/>
          <w:szCs w:val="18"/>
        </w:rPr>
        <w:t xml:space="preserve"> </w:t>
      </w:r>
    </w:p>
    <w:p w:rsidR="00235C19" w:rsidRDefault="00235C19" w:rsidP="00DF35E6">
      <w:pPr>
        <w:pStyle w:val="Default"/>
        <w:rPr>
          <w:rFonts w:ascii="宋体" w:eastAsia="宋体" w:hAnsi="Calibri" w:cs="宋体"/>
          <w:sz w:val="23"/>
          <w:szCs w:val="23"/>
        </w:rPr>
      </w:pPr>
      <w:r>
        <w:rPr>
          <w:rFonts w:ascii="宋体" w:eastAsia="宋体" w:hAnsi="Calibri" w:cs="宋体" w:hint="eastAsia"/>
          <w:sz w:val="23"/>
          <w:szCs w:val="23"/>
        </w:rPr>
        <w:t>是一种笨拙的办法。为了使得价值易于组合与分割，交易被设计为可以纳入多个输入和输出。一般而言是某次价值较大的前次交易构成的单一输入，或者由某几个价值较小的前次交易共同构成的并行输入，但是输出最多只有两个：一个用于支付，另一个用于找零（如有）。</w:t>
      </w:r>
      <w:r>
        <w:rPr>
          <w:rFonts w:ascii="宋体" w:eastAsia="宋体" w:hAnsi="Calibri" w:cs="宋体"/>
          <w:sz w:val="23"/>
          <w:szCs w:val="23"/>
        </w:rPr>
        <w:t xml:space="preserve"> </w:t>
      </w:r>
      <w:r>
        <w:rPr>
          <w:rFonts w:ascii="宋体" w:eastAsia="宋体" w:hAnsi="Calibri" w:cs="宋体" w:hint="eastAsia"/>
          <w:sz w:val="23"/>
          <w:szCs w:val="23"/>
        </w:rPr>
        <w:t>需要指出的是，虽然一笔交易依赖于之前的多笔交易、这些交易又各自依赖于多笔交易，但是这并不存在任何问题。因为这个工作机制并不需要展开检验之前发生的所有交易历史。</w:t>
      </w:r>
      <w:r>
        <w:rPr>
          <w:rFonts w:ascii="宋体" w:eastAsia="宋体" w:hAnsi="Calibri" w:cs="宋体"/>
          <w:sz w:val="23"/>
          <w:szCs w:val="23"/>
        </w:rPr>
        <w:t xml:space="preserve"> </w:t>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10. </w:t>
      </w:r>
      <w:r>
        <w:rPr>
          <w:rFonts w:ascii="宋体" w:eastAsia="宋体" w:hAnsi="Arial" w:cs="宋体" w:hint="eastAsia"/>
          <w:sz w:val="23"/>
          <w:szCs w:val="23"/>
        </w:rPr>
        <w:t>隐私（</w:t>
      </w:r>
      <w:r>
        <w:rPr>
          <w:rFonts w:ascii="Arial" w:eastAsia="宋体" w:hAnsi="Arial" w:cs="Arial"/>
          <w:b/>
          <w:bCs/>
          <w:sz w:val="23"/>
          <w:szCs w:val="23"/>
        </w:rPr>
        <w:t>Privacy</w:t>
      </w:r>
      <w:r>
        <w:rPr>
          <w:rFonts w:ascii="宋体" w:eastAsia="宋体" w:hAnsi="Arial" w:cs="宋体" w:hint="eastAsia"/>
          <w:sz w:val="23"/>
          <w:szCs w:val="23"/>
        </w:rPr>
        <w:t>）</w:t>
      </w:r>
      <w:r>
        <w:rPr>
          <w:rFonts w:ascii="宋体" w:eastAsia="宋体" w:hAnsi="Arial" w:cs="宋体"/>
          <w:sz w:val="23"/>
          <w:szCs w:val="23"/>
        </w:rPr>
        <w:t xml:space="preserve"> </w:t>
      </w:r>
    </w:p>
    <w:p w:rsidR="00235C19" w:rsidRDefault="00DF35E6" w:rsidP="00235C19">
      <w:pPr>
        <w:pStyle w:val="Default"/>
        <w:rPr>
          <w:rFonts w:ascii="宋体" w:eastAsia="宋体" w:hAnsi="Arial" w:cs="宋体"/>
          <w:sz w:val="23"/>
          <w:szCs w:val="23"/>
        </w:rPr>
      </w:pPr>
      <w:r>
        <w:rPr>
          <w:rFonts w:ascii="宋体" w:eastAsia="宋体" w:hAnsi="Arial" w:cs="宋体"/>
          <w:noProof/>
          <w:sz w:val="23"/>
          <w:szCs w:val="23"/>
        </w:rPr>
        <w:drawing>
          <wp:inline distT="0" distB="0" distL="0" distR="0">
            <wp:extent cx="5274310" cy="168296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82962"/>
                    </a:xfrm>
                    <a:prstGeom prst="rect">
                      <a:avLst/>
                    </a:prstGeom>
                    <a:noFill/>
                    <a:ln>
                      <a:noFill/>
                    </a:ln>
                  </pic:spPr>
                </pic:pic>
              </a:graphicData>
            </a:graphic>
          </wp:inline>
        </w:drawing>
      </w:r>
    </w:p>
    <w:p w:rsidR="00235C19" w:rsidRDefault="00235C19" w:rsidP="00235C19">
      <w:pPr>
        <w:pStyle w:val="Default"/>
        <w:rPr>
          <w:rFonts w:ascii="宋体" w:eastAsia="宋体" w:hAnsi="Arial" w:cs="宋体"/>
          <w:sz w:val="23"/>
          <w:szCs w:val="23"/>
        </w:rPr>
      </w:pPr>
      <w:r>
        <w:rPr>
          <w:rFonts w:ascii="宋体" w:eastAsia="宋体" w:hAnsi="Arial" w:cs="宋体" w:hint="eastAsia"/>
          <w:sz w:val="23"/>
          <w:szCs w:val="23"/>
        </w:rPr>
        <w:t>传统的造币厂模型为交易的参与者提供了一定程度的隐私保护，因为试图向可信任</w:t>
      </w:r>
      <w:r>
        <w:rPr>
          <w:rFonts w:ascii="宋体" w:eastAsia="宋体" w:hAnsi="Arial" w:cs="宋体" w:hint="eastAsia"/>
          <w:sz w:val="23"/>
          <w:szCs w:val="23"/>
        </w:rPr>
        <w:lastRenderedPageBreak/>
        <w:t>的第三方索取交易信息是严格受限的。但是如果将交易信息向全网进行广播，就意味着这样的方法失效了。但是隐私依然可以得到保护：将公钥保持为匿名。公众得知的信息仅仅是有某个人将一定数量的货币发所给了另外一个人，但是难以将该交易同某个特定的人联系在一起，也就是说，公众难以确信，这些人究竟是谁。这同股票交易所发布的信息是类似的，每一手股票买卖发生的时间、交易量是记录在案且可供查询的，但是交易双方的身份信息却不予透露。</w:t>
      </w:r>
      <w:r>
        <w:rPr>
          <w:rFonts w:ascii="宋体" w:eastAsia="宋体" w:hAnsi="Arial" w:cs="宋体"/>
          <w:sz w:val="23"/>
          <w:szCs w:val="23"/>
        </w:rPr>
        <w:t xml:space="preserve"> </w:t>
      </w:r>
      <w:r>
        <w:rPr>
          <w:rFonts w:ascii="宋体" w:eastAsia="宋体" w:hAnsi="Arial" w:cs="宋体" w:hint="eastAsia"/>
          <w:sz w:val="23"/>
          <w:szCs w:val="23"/>
        </w:rPr>
        <w:t>作为额外的预防措施，使用者可以让每次交易都生成一个新的地址，以确保这些交易不被追溯到一个共同的所有者。不过由于存在并行输入，一定程度上的追溯还是不可避免的，因为并行输入暗示这些货币都属于同一个所有者。此时的风险在于，如果某个人的某一个公钥被确认属于他，那么就可以追溯出此人的其它很多交易。</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r>
        <w:rPr>
          <w:rFonts w:ascii="Arial" w:eastAsia="宋体" w:hAnsi="Arial" w:cs="Arial"/>
          <w:b/>
          <w:bCs/>
          <w:sz w:val="23"/>
          <w:szCs w:val="23"/>
        </w:rPr>
        <w:t xml:space="preserve">11. </w:t>
      </w:r>
      <w:r>
        <w:rPr>
          <w:rFonts w:ascii="宋体" w:eastAsia="宋体" w:hAnsi="Arial" w:cs="宋体" w:hint="eastAsia"/>
          <w:sz w:val="23"/>
          <w:szCs w:val="23"/>
        </w:rPr>
        <w:t>计算</w:t>
      </w:r>
      <w:r>
        <w:rPr>
          <w:rFonts w:ascii="宋体" w:eastAsia="宋体" w:hAnsi="Arial" w:cs="宋体"/>
          <w:sz w:val="23"/>
          <w:szCs w:val="23"/>
        </w:rPr>
        <w:t xml:space="preserve"> </w:t>
      </w:r>
    </w:p>
    <w:p w:rsidR="00235C19" w:rsidRDefault="00235C19" w:rsidP="00235C19">
      <w:pPr>
        <w:pStyle w:val="Default"/>
        <w:rPr>
          <w:rFonts w:ascii="宋体" w:eastAsia="宋体" w:hAnsi="Arial" w:cs="宋体"/>
          <w:sz w:val="23"/>
          <w:szCs w:val="23"/>
        </w:rPr>
      </w:pPr>
    </w:p>
    <w:p w:rsidR="00235C19" w:rsidRDefault="00235C19" w:rsidP="00235C19">
      <w:pPr>
        <w:pStyle w:val="Default"/>
        <w:rPr>
          <w:rFonts w:ascii="宋体" w:eastAsia="宋体" w:hAnsi="Arial" w:cs="宋体"/>
          <w:sz w:val="23"/>
          <w:szCs w:val="23"/>
        </w:rPr>
      </w:pPr>
      <w:r>
        <w:rPr>
          <w:rFonts w:ascii="宋体" w:eastAsia="宋体" w:hAnsi="Arial" w:cs="宋体" w:hint="eastAsia"/>
          <w:sz w:val="23"/>
          <w:szCs w:val="23"/>
        </w:rPr>
        <w:t>设想如下场景：一个攻击者试图比诚实节点产生链条更快地制造替代性区块链。即便它达到了这一目的，但是整个系统也并非就此完全受制于攻击者的独断意志了，比方说凭空创造价值，或者掠夺本不属于攻击者的货币。这是因为节点将不会接受无效的交易，而诚实的节点永远不会接受一个包含了无效信息的区块。一个攻击者能做的，最多是更改他自己的交易信息，并试图拿回他刚刚付给别人的钱。</w:t>
      </w:r>
      <w:r>
        <w:rPr>
          <w:rFonts w:ascii="宋体" w:eastAsia="宋体" w:hAnsi="Arial" w:cs="宋体"/>
          <w:sz w:val="23"/>
          <w:szCs w:val="23"/>
        </w:rPr>
        <w:t xml:space="preserve"> </w:t>
      </w:r>
    </w:p>
    <w:p w:rsidR="00235C19" w:rsidRDefault="00235C19" w:rsidP="00235C19">
      <w:pPr>
        <w:pStyle w:val="Default"/>
        <w:rPr>
          <w:rFonts w:ascii="Calibri" w:eastAsia="华文楷体" w:hAnsi="Calibri" w:cs="Calibri"/>
          <w:sz w:val="18"/>
          <w:szCs w:val="18"/>
        </w:rPr>
      </w:pPr>
      <w:r>
        <w:rPr>
          <w:rFonts w:ascii="宋体" w:eastAsia="宋体" w:hAnsi="Arial" w:cs="宋体" w:hint="eastAsia"/>
          <w:sz w:val="23"/>
          <w:szCs w:val="23"/>
        </w:rPr>
        <w:t>诚实链条和攻击者链条之间的竞赛，可以用二叉树随机漫步（</w:t>
      </w:r>
      <w:r>
        <w:rPr>
          <w:rFonts w:ascii="Calibri" w:eastAsia="宋体" w:hAnsi="Calibri" w:cs="Calibri"/>
          <w:sz w:val="23"/>
          <w:szCs w:val="23"/>
        </w:rPr>
        <w:t>Binomial Random Walk)</w:t>
      </w:r>
      <w:r>
        <w:rPr>
          <w:rFonts w:ascii="宋体" w:eastAsia="宋体" w:hAnsi="Calibri" w:cs="宋体" w:hint="eastAsia"/>
          <w:sz w:val="23"/>
          <w:szCs w:val="23"/>
        </w:rPr>
        <w:t>来描述。成功事件定义为诚实链条延长了一个区块，使其领先性</w:t>
      </w:r>
      <w:r>
        <w:rPr>
          <w:rFonts w:ascii="Calibri" w:eastAsia="宋体" w:hAnsi="Calibri" w:cs="Calibri"/>
          <w:sz w:val="23"/>
          <w:szCs w:val="23"/>
        </w:rPr>
        <w:t>+1</w:t>
      </w:r>
      <w:r>
        <w:rPr>
          <w:rFonts w:ascii="宋体" w:eastAsia="宋体" w:hAnsi="Calibri" w:cs="宋体" w:hint="eastAsia"/>
          <w:sz w:val="23"/>
          <w:szCs w:val="23"/>
        </w:rPr>
        <w:t>，而失败事件则是攻击者的链条</w:t>
      </w:r>
      <w:r>
        <w:rPr>
          <w:rFonts w:ascii="Calibri" w:eastAsia="华文楷体" w:hAnsi="Calibri" w:cs="Calibri"/>
          <w:sz w:val="18"/>
          <w:szCs w:val="18"/>
        </w:rPr>
        <w:t xml:space="preserve"> </w:t>
      </w:r>
    </w:p>
    <w:p w:rsidR="00235C19" w:rsidRDefault="00235C19" w:rsidP="00DF35E6">
      <w:pPr>
        <w:pStyle w:val="Default"/>
        <w:rPr>
          <w:rFonts w:ascii="宋体" w:eastAsia="宋体" w:hAnsi="Calibri" w:cs="宋体"/>
          <w:sz w:val="23"/>
          <w:szCs w:val="23"/>
        </w:rPr>
      </w:pPr>
      <w:r>
        <w:rPr>
          <w:rFonts w:ascii="宋体" w:eastAsia="宋体" w:hAnsi="Calibri" w:cs="宋体" w:hint="eastAsia"/>
          <w:sz w:val="23"/>
          <w:szCs w:val="23"/>
        </w:rPr>
        <w:t>被延长了一个区块，使得差距</w:t>
      </w:r>
      <w:r>
        <w:rPr>
          <w:rFonts w:ascii="Calibri" w:eastAsia="宋体" w:hAnsi="Calibri" w:cs="Calibri"/>
          <w:sz w:val="23"/>
          <w:szCs w:val="23"/>
        </w:rPr>
        <w:t>-1</w:t>
      </w:r>
      <w:r>
        <w:rPr>
          <w:rFonts w:ascii="宋体" w:eastAsia="宋体" w:hAnsi="Calibri" w:cs="宋体" w:hint="eastAsia"/>
          <w:sz w:val="23"/>
          <w:szCs w:val="23"/>
        </w:rPr>
        <w:t>。</w:t>
      </w:r>
      <w:r>
        <w:rPr>
          <w:rFonts w:ascii="宋体" w:eastAsia="宋体" w:hAnsi="Calibri" w:cs="宋体"/>
          <w:sz w:val="23"/>
          <w:szCs w:val="23"/>
        </w:rPr>
        <w:t xml:space="preserve"> </w:t>
      </w:r>
    </w:p>
    <w:p w:rsidR="00DF35E6" w:rsidRDefault="00235C19" w:rsidP="00235C19">
      <w:pPr>
        <w:pStyle w:val="Default"/>
        <w:rPr>
          <w:rFonts w:ascii="Arial" w:eastAsia="宋体" w:hAnsi="Arial" w:cs="Arial"/>
          <w:sz w:val="16"/>
          <w:szCs w:val="16"/>
        </w:rPr>
      </w:pPr>
      <w:r>
        <w:rPr>
          <w:rFonts w:ascii="宋体" w:eastAsia="宋体" w:hAnsi="Calibri" w:cs="宋体" w:hint="eastAsia"/>
          <w:sz w:val="23"/>
          <w:szCs w:val="23"/>
        </w:rPr>
        <w:t>攻击者成功填补某一既定差距的可能性，可以近似地看做赌徒破产问题（</w:t>
      </w:r>
      <w:r>
        <w:rPr>
          <w:rFonts w:ascii="Arial" w:eastAsia="宋体" w:hAnsi="Arial" w:cs="Arial"/>
          <w:sz w:val="23"/>
          <w:szCs w:val="23"/>
        </w:rPr>
        <w:t>Gambler’s Ruin problem</w:t>
      </w:r>
      <w:r>
        <w:rPr>
          <w:rFonts w:ascii="宋体" w:eastAsia="宋体" w:hAnsi="Arial" w:cs="宋体" w:hint="eastAsia"/>
          <w:sz w:val="23"/>
          <w:szCs w:val="23"/>
        </w:rPr>
        <w:t>）。假定一个赌徒拥有无限的透支信用，然后开始进行潜在次数为无穷的赌博，试图填补上自己的亏空。那么我们可以计算他填补上亏空的概率，也就是该攻击者赶上诚实链条，如下所示</w:t>
      </w:r>
    </w:p>
    <w:p w:rsidR="00DF35E6" w:rsidRDefault="00DF35E6" w:rsidP="00235C19">
      <w:pPr>
        <w:pStyle w:val="Default"/>
        <w:rPr>
          <w:rFonts w:ascii="宋体" w:eastAsia="宋体" w:hAnsi="Arial" w:cs="宋体"/>
          <w:sz w:val="23"/>
          <w:szCs w:val="23"/>
        </w:rPr>
      </w:pPr>
    </w:p>
    <w:p w:rsidR="00DF35E6" w:rsidRDefault="00DF35E6" w:rsidP="00235C19">
      <w:pPr>
        <w:pStyle w:val="Default"/>
        <w:rPr>
          <w:rFonts w:ascii="宋体" w:eastAsia="宋体" w:hAnsi="Arial" w:cs="宋体"/>
          <w:sz w:val="23"/>
          <w:szCs w:val="23"/>
        </w:rPr>
      </w:pPr>
    </w:p>
    <w:p w:rsidR="00DF35E6" w:rsidRDefault="00DF35E6" w:rsidP="00235C19">
      <w:pPr>
        <w:pStyle w:val="Default"/>
        <w:rPr>
          <w:rFonts w:ascii="宋体" w:eastAsia="宋体" w:hAnsi="Arial" w:cs="宋体"/>
          <w:sz w:val="23"/>
          <w:szCs w:val="23"/>
        </w:rPr>
      </w:pPr>
      <w:r>
        <w:rPr>
          <w:rFonts w:ascii="宋体" w:eastAsia="宋体" w:hAnsi="Arial" w:cs="宋体" w:hint="eastAsia"/>
          <w:noProof/>
          <w:sz w:val="23"/>
          <w:szCs w:val="23"/>
        </w:rPr>
        <w:drawing>
          <wp:inline distT="0" distB="0" distL="0" distR="0">
            <wp:extent cx="3838575" cy="238188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381885"/>
                    </a:xfrm>
                    <a:prstGeom prst="rect">
                      <a:avLst/>
                    </a:prstGeom>
                    <a:noFill/>
                    <a:ln>
                      <a:noFill/>
                    </a:ln>
                  </pic:spPr>
                </pic:pic>
              </a:graphicData>
            </a:graphic>
          </wp:inline>
        </w:drawing>
      </w:r>
    </w:p>
    <w:p w:rsidR="00DF35E6" w:rsidRDefault="00235C19" w:rsidP="00235C19">
      <w:pPr>
        <w:pStyle w:val="Default"/>
        <w:rPr>
          <w:rFonts w:ascii="宋体" w:eastAsia="宋体" w:hAnsi="Arial" w:cs="宋体"/>
          <w:sz w:val="23"/>
          <w:szCs w:val="23"/>
        </w:rPr>
      </w:pPr>
      <w:r>
        <w:rPr>
          <w:rFonts w:ascii="宋体" w:eastAsia="宋体" w:hAnsi="Cambria Math" w:cs="宋体" w:hint="eastAsia"/>
          <w:sz w:val="23"/>
          <w:szCs w:val="23"/>
        </w:rPr>
        <w:t>假定</w:t>
      </w:r>
      <w:r>
        <w:rPr>
          <w:rFonts w:ascii="Calibri" w:eastAsia="宋体" w:hAnsi="Calibri" w:cs="Calibri"/>
          <w:sz w:val="23"/>
          <w:szCs w:val="23"/>
        </w:rPr>
        <w:t>p&gt;q</w:t>
      </w:r>
      <w:r>
        <w:rPr>
          <w:rFonts w:ascii="宋体" w:eastAsia="宋体" w:hAnsi="Calibri" w:cs="宋体" w:hint="eastAsia"/>
          <w:sz w:val="23"/>
          <w:szCs w:val="23"/>
        </w:rPr>
        <w:t>，那么攻击成功的概率就因为区块数的增长而呈现指数化下降。由于概率是攻击者的敌人，如果他不能幸运且快速地获得成功，那么他获得成功的机会随着时间的流逝就变得愈发渺茫。那么我们考虑一个收款人需要等待多长时间，才能足够确信付款人已经难以更改交易了。我们假设付款人是一个支付攻击者，希望让收款</w:t>
      </w:r>
      <w:r>
        <w:rPr>
          <w:rFonts w:ascii="宋体" w:eastAsia="宋体" w:hAnsi="Calibri" w:cs="宋体" w:hint="eastAsia"/>
          <w:sz w:val="23"/>
          <w:szCs w:val="23"/>
        </w:rPr>
        <w:lastRenderedPageBreak/>
        <w:t>人在一段时间内相信他已经付过款了，然后立即将支付的款项重新支付给自己。虽然收款人届时会发现这一点，但为时已晚。</w:t>
      </w:r>
      <w:r>
        <w:rPr>
          <w:rFonts w:ascii="宋体" w:eastAsia="宋体" w:hAnsi="Calibri" w:cs="宋体"/>
          <w:sz w:val="23"/>
          <w:szCs w:val="23"/>
        </w:rPr>
        <w:t xml:space="preserve"> </w:t>
      </w:r>
      <w:r>
        <w:rPr>
          <w:rFonts w:ascii="宋体" w:eastAsia="宋体" w:hAnsi="Calibri" w:cs="宋体" w:hint="eastAsia"/>
          <w:sz w:val="23"/>
          <w:szCs w:val="23"/>
        </w:rPr>
        <w:t>收款人生成了新的一对密钥组合，然后只预留一个较短的时间将公钥发送给付款人。这将可以防止以下情况：付款人预先准备好一个区块链然后持续地对此区块进行运算，直到运气让他的区块链超越了诚实链条，方才立即执行支付。当此情形，只要交易一旦发出，攻击者就开始秘密地准备一条包含了该交易替代版本的平行链条。</w:t>
      </w:r>
      <w:r>
        <w:rPr>
          <w:rFonts w:ascii="宋体" w:eastAsia="宋体" w:hAnsi="Calibri" w:cs="宋体"/>
          <w:sz w:val="23"/>
          <w:szCs w:val="23"/>
        </w:rPr>
        <w:t xml:space="preserve"> </w:t>
      </w:r>
      <w:r>
        <w:rPr>
          <w:rFonts w:ascii="宋体" w:eastAsia="宋体" w:hAnsi="Calibri" w:cs="宋体" w:hint="eastAsia"/>
          <w:sz w:val="23"/>
          <w:szCs w:val="23"/>
        </w:rPr>
        <w:t>然后收款人将等待交易出现在首个区块中，然后在等到</w:t>
      </w:r>
      <w:r>
        <w:rPr>
          <w:rFonts w:ascii="Arial" w:eastAsia="宋体" w:hAnsi="Arial" w:cs="Arial"/>
          <w:sz w:val="23"/>
          <w:szCs w:val="23"/>
        </w:rPr>
        <w:t>z</w:t>
      </w:r>
      <w:r>
        <w:rPr>
          <w:rFonts w:ascii="宋体" w:eastAsia="宋体" w:hAnsi="Arial" w:cs="宋体" w:hint="eastAsia"/>
          <w:sz w:val="23"/>
          <w:szCs w:val="23"/>
        </w:rPr>
        <w:t>个区块链接其后。此时，他仍然不能确切知道攻击者已经进展了多少个区块，但是假设诚实区块将耗费平均预期时间以产生一个区块，那么攻击者的潜在进展就是一个泊松分布，分布的期望值为</w:t>
      </w:r>
    </w:p>
    <w:p w:rsidR="00DF35E6" w:rsidRDefault="00235C19" w:rsidP="00DF35E6">
      <w:pPr>
        <w:pStyle w:val="Default"/>
        <w:rPr>
          <w:rFonts w:ascii="Cambria Math" w:eastAsia="宋体" w:hAnsi="Cambria Math" w:cs="Cambria Math" w:hint="eastAsia"/>
          <w:sz w:val="23"/>
          <w:szCs w:val="23"/>
        </w:rPr>
      </w:pPr>
      <w:r>
        <w:rPr>
          <w:rFonts w:ascii="Cambria Math" w:eastAsia="宋体" w:hAnsi="Cambria Math" w:cs="Cambria Math"/>
          <w:sz w:val="23"/>
          <w:szCs w:val="23"/>
        </w:rPr>
        <w:t>λ</w:t>
      </w:r>
      <w:r w:rsidR="00DF35E6">
        <w:rPr>
          <w:rFonts w:ascii="Cambria Math" w:eastAsia="宋体" w:hAnsi="Cambria Math" w:cs="Cambria Math"/>
          <w:sz w:val="23"/>
          <w:szCs w:val="23"/>
        </w:rPr>
        <w:t xml:space="preserve">=zqp </w:t>
      </w:r>
    </w:p>
    <w:p w:rsidR="00AD2905" w:rsidRDefault="00AD2905" w:rsidP="00DF35E6">
      <w:pPr>
        <w:pStyle w:val="Default"/>
        <w:rPr>
          <w:rFonts w:ascii="Cambria Math" w:eastAsia="宋体" w:hAnsi="Cambria Math" w:cs="Cambria Math" w:hint="eastAsia"/>
          <w:sz w:val="23"/>
          <w:szCs w:val="23"/>
        </w:rPr>
      </w:pPr>
    </w:p>
    <w:p w:rsidR="00AD2905" w:rsidRDefault="00AD2905" w:rsidP="00DF35E6">
      <w:pPr>
        <w:pStyle w:val="Default"/>
        <w:rPr>
          <w:rFonts w:ascii="Cambria Math" w:eastAsia="宋体" w:hAnsi="Cambria Math" w:cs="Cambria Math" w:hint="eastAsia"/>
          <w:sz w:val="23"/>
          <w:szCs w:val="23"/>
        </w:rPr>
      </w:pPr>
    </w:p>
    <w:p w:rsidR="00DF35E6" w:rsidRDefault="00DF35E6" w:rsidP="00DF35E6">
      <w:pPr>
        <w:pStyle w:val="Default"/>
        <w:rPr>
          <w:rFonts w:ascii="Cambria Math" w:eastAsia="宋体" w:hAnsi="Cambria Math" w:cs="Cambria Math" w:hint="eastAsia"/>
          <w:sz w:val="23"/>
          <w:szCs w:val="23"/>
        </w:rPr>
      </w:pPr>
      <w:r>
        <w:rPr>
          <w:rFonts w:ascii="Cambria Math" w:eastAsia="宋体" w:hAnsi="Cambria Math" w:cs="Cambria Math"/>
          <w:noProof/>
          <w:sz w:val="23"/>
          <w:szCs w:val="23"/>
        </w:rPr>
        <w:drawing>
          <wp:inline distT="0" distB="0" distL="0" distR="0" wp14:anchorId="70EFF2A5">
            <wp:extent cx="5273749" cy="6239951"/>
            <wp:effectExtent l="0" t="0" r="317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6239863"/>
                    </a:xfrm>
                    <a:prstGeom prst="rect">
                      <a:avLst/>
                    </a:prstGeom>
                    <a:noFill/>
                  </pic:spPr>
                </pic:pic>
              </a:graphicData>
            </a:graphic>
          </wp:inline>
        </w:drawing>
      </w:r>
    </w:p>
    <w:p w:rsidR="00DF35E6" w:rsidRPr="00DF35E6" w:rsidRDefault="00AD2905" w:rsidP="00DF35E6">
      <w:pPr>
        <w:pStyle w:val="Default"/>
        <w:rPr>
          <w:rFonts w:ascii="Cambria Math" w:eastAsia="宋体" w:hAnsi="Cambria Math" w:cs="Cambria Math" w:hint="eastAsia"/>
          <w:sz w:val="23"/>
          <w:szCs w:val="23"/>
        </w:rPr>
      </w:pPr>
      <w:r>
        <w:rPr>
          <w:rFonts w:ascii="Cambria Math" w:eastAsia="宋体" w:hAnsi="Cambria Math" w:cs="Cambria Math" w:hint="eastAsia"/>
          <w:noProof/>
          <w:sz w:val="23"/>
          <w:szCs w:val="23"/>
        </w:rPr>
        <w:lastRenderedPageBreak/>
        <w:drawing>
          <wp:inline distT="0" distB="0" distL="0" distR="0">
            <wp:extent cx="5274310" cy="823590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235907"/>
                    </a:xfrm>
                    <a:prstGeom prst="rect">
                      <a:avLst/>
                    </a:prstGeom>
                    <a:noFill/>
                    <a:ln>
                      <a:noFill/>
                    </a:ln>
                  </pic:spPr>
                </pic:pic>
              </a:graphicData>
            </a:graphic>
          </wp:inline>
        </w:drawing>
      </w:r>
    </w:p>
    <w:p w:rsidR="00DF35E6" w:rsidRDefault="00AD2905" w:rsidP="00DF35E6">
      <w:pPr>
        <w:widowControl w:val="0"/>
        <w:rPr>
          <w:rFonts w:ascii="Calibri" w:eastAsia="宋体" w:hAnsi="Calibri" w:cs="Calibri"/>
          <w:b/>
          <w:bCs/>
          <w:sz w:val="23"/>
          <w:szCs w:val="23"/>
        </w:rPr>
      </w:pPr>
      <w:r>
        <w:rPr>
          <w:rFonts w:ascii="Calibri" w:eastAsia="宋体" w:hAnsi="Calibri" w:cs="Calibri" w:hint="eastAsia"/>
          <w:b/>
          <w:bCs/>
          <w:noProof/>
          <w:sz w:val="23"/>
          <w:szCs w:val="23"/>
        </w:rPr>
        <w:lastRenderedPageBreak/>
        <w:drawing>
          <wp:inline distT="0" distB="0" distL="0" distR="0">
            <wp:extent cx="1701165" cy="6390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165" cy="6390005"/>
                    </a:xfrm>
                    <a:prstGeom prst="rect">
                      <a:avLst/>
                    </a:prstGeom>
                    <a:noFill/>
                    <a:ln>
                      <a:noFill/>
                    </a:ln>
                  </pic:spPr>
                </pic:pic>
              </a:graphicData>
            </a:graphic>
          </wp:inline>
        </w:drawing>
      </w:r>
    </w:p>
    <w:p w:rsidR="00AD2905" w:rsidRDefault="00AD2905" w:rsidP="00235C19">
      <w:pPr>
        <w:rPr>
          <w:rFonts w:ascii="Calibri" w:eastAsia="宋体" w:hAnsi="Calibri" w:cs="Calibri"/>
          <w:b/>
          <w:bCs/>
          <w:sz w:val="23"/>
          <w:szCs w:val="23"/>
        </w:rPr>
      </w:pPr>
    </w:p>
    <w:p w:rsidR="00AD2905" w:rsidRDefault="00AD2905" w:rsidP="00235C19">
      <w:pPr>
        <w:rPr>
          <w:rFonts w:ascii="Calibri" w:eastAsia="宋体" w:hAnsi="Calibri" w:cs="Calibri"/>
          <w:b/>
          <w:bCs/>
          <w:sz w:val="23"/>
          <w:szCs w:val="23"/>
        </w:rPr>
      </w:pPr>
    </w:p>
    <w:p w:rsidR="006D7EDC" w:rsidRDefault="00235C19" w:rsidP="00235C19">
      <w:r>
        <w:rPr>
          <w:rFonts w:ascii="Calibri" w:eastAsia="宋体" w:hAnsi="Calibri" w:cs="Calibri"/>
          <w:b/>
          <w:bCs/>
          <w:sz w:val="23"/>
          <w:szCs w:val="23"/>
        </w:rPr>
        <w:t>12.</w:t>
      </w:r>
      <w:r>
        <w:rPr>
          <w:rFonts w:ascii="宋体" w:eastAsia="宋体" w:hAnsi="Calibri" w:cs="宋体" w:hint="eastAsia"/>
          <w:sz w:val="23"/>
          <w:szCs w:val="23"/>
        </w:rPr>
        <w:t>结论</w:t>
      </w:r>
      <w:r>
        <w:rPr>
          <w:rFonts w:ascii="宋体" w:eastAsia="宋体" w:hAnsi="Calibri" w:cs="宋体"/>
          <w:sz w:val="23"/>
          <w:szCs w:val="23"/>
        </w:rPr>
        <w:t xml:space="preserve"> </w:t>
      </w:r>
      <w:r>
        <w:rPr>
          <w:rFonts w:ascii="宋体" w:eastAsia="宋体" w:hAnsi="Calibri" w:cs="宋体" w:hint="eastAsia"/>
          <w:sz w:val="23"/>
          <w:szCs w:val="23"/>
        </w:rPr>
        <w:t>我们在此提出了一种不需要信用中介的电子支付系统。我们首先讨论了通常的电子货币的电子签名原理，虽然这种系统为所有权提供了强有力的控制，但是不足以防止双重支付。为了解决这个问题，我们提出了一种采用工作量证明机制的点对点网络来记录交易的公开信息，只要诚实的节点能够控制绝大多数的</w:t>
      </w:r>
      <w:r>
        <w:rPr>
          <w:rFonts w:ascii="Calibri" w:eastAsia="宋体" w:hAnsi="Calibri" w:cs="Calibri"/>
          <w:sz w:val="23"/>
          <w:szCs w:val="23"/>
        </w:rPr>
        <w:t>CPU</w:t>
      </w:r>
      <w:r>
        <w:rPr>
          <w:rFonts w:ascii="宋体" w:eastAsia="宋体" w:hAnsi="Calibri" w:cs="宋体" w:hint="eastAsia"/>
          <w:sz w:val="23"/>
          <w:szCs w:val="23"/>
        </w:rPr>
        <w:t>计算能力，就能使得攻击者事实上难以改变交易记录。该网络的强健之处在于它结构上的简洁性。节点之间的工作大部分是彼此独立的，只需要很少的协同。每个节点都不需要明确自己的身份，由于交易信息的流动路径并无任何要求，所以只需要尽其最大努力传播即可。节点可以随时离开网络，而想重新加入网络也非常容易，因为只需要补充接收离开期间的工作量证明链条即可。节点通过自己的</w:t>
      </w:r>
      <w:r>
        <w:rPr>
          <w:rFonts w:ascii="Arial" w:eastAsia="宋体" w:hAnsi="Arial" w:cs="Arial"/>
          <w:sz w:val="23"/>
          <w:szCs w:val="23"/>
        </w:rPr>
        <w:t>CPU</w:t>
      </w:r>
      <w:r>
        <w:rPr>
          <w:rFonts w:ascii="宋体" w:eastAsia="宋体" w:hAnsi="Arial" w:cs="宋体" w:hint="eastAsia"/>
          <w:sz w:val="23"/>
          <w:szCs w:val="23"/>
        </w:rPr>
        <w:t>计算力进行</w:t>
      </w:r>
      <w:r>
        <w:rPr>
          <w:rFonts w:ascii="宋体" w:eastAsia="宋体" w:hAnsi="Arial" w:cs="宋体" w:hint="eastAsia"/>
          <w:sz w:val="23"/>
          <w:szCs w:val="23"/>
        </w:rPr>
        <w:lastRenderedPageBreak/>
        <w:t>投票，表决他们对有效区块的确认，他们不断延长有效的区块链来表达自己的确认，并拒绝在无效的区块之后延长区块以表示拒绝。本框架包含了一个</w:t>
      </w:r>
      <w:r>
        <w:rPr>
          <w:rFonts w:ascii="Arial" w:eastAsia="宋体" w:hAnsi="Arial" w:cs="Arial"/>
          <w:sz w:val="23"/>
          <w:szCs w:val="23"/>
        </w:rPr>
        <w:t>P2P</w:t>
      </w:r>
      <w:r>
        <w:rPr>
          <w:rFonts w:ascii="宋体" w:eastAsia="宋体" w:hAnsi="Arial" w:cs="宋体" w:hint="eastAsia"/>
          <w:sz w:val="23"/>
          <w:szCs w:val="23"/>
        </w:rPr>
        <w:t>电子货币系统所需要的全部规则和激励措施。</w:t>
      </w:r>
    </w:p>
    <w:sectPr w:rsidR="006D7E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BC3" w:rsidRDefault="00AF1BC3" w:rsidP="00DF35E6">
      <w:r>
        <w:separator/>
      </w:r>
    </w:p>
  </w:endnote>
  <w:endnote w:type="continuationSeparator" w:id="0">
    <w:p w:rsidR="00AF1BC3" w:rsidRDefault="00AF1BC3" w:rsidP="00DF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altName w:val=".a....ì."/>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BC3" w:rsidRDefault="00AF1BC3" w:rsidP="00DF35E6">
      <w:r>
        <w:separator/>
      </w:r>
    </w:p>
  </w:footnote>
  <w:footnote w:type="continuationSeparator" w:id="0">
    <w:p w:rsidR="00AF1BC3" w:rsidRDefault="00AF1BC3" w:rsidP="00DF35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19"/>
    <w:rsid w:val="00023D40"/>
    <w:rsid w:val="00235C19"/>
    <w:rsid w:val="006D7EDC"/>
    <w:rsid w:val="00760C7F"/>
    <w:rsid w:val="00AD2905"/>
    <w:rsid w:val="00AF1BC3"/>
    <w:rsid w:val="00D63E83"/>
    <w:rsid w:val="00DF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64EB3-0CA4-4B1E-80BA-92E4C39E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35C19"/>
    <w:pPr>
      <w:widowControl w:val="0"/>
      <w:autoSpaceDE w:val="0"/>
      <w:autoSpaceDN w:val="0"/>
      <w:adjustRightInd w:val="0"/>
    </w:pPr>
    <w:rPr>
      <w:rFonts w:ascii="黑体" w:eastAsia="黑体" w:cs="黑体"/>
      <w:color w:val="000000"/>
      <w:kern w:val="0"/>
      <w:sz w:val="24"/>
      <w:szCs w:val="24"/>
    </w:rPr>
  </w:style>
  <w:style w:type="paragraph" w:styleId="a3">
    <w:name w:val="Balloon Text"/>
    <w:basedOn w:val="a"/>
    <w:link w:val="Char"/>
    <w:uiPriority w:val="99"/>
    <w:semiHidden/>
    <w:unhideWhenUsed/>
    <w:rsid w:val="00235C19"/>
    <w:rPr>
      <w:sz w:val="18"/>
      <w:szCs w:val="18"/>
    </w:rPr>
  </w:style>
  <w:style w:type="character" w:customStyle="1" w:styleId="Char">
    <w:name w:val="批注框文本 Char"/>
    <w:basedOn w:val="a0"/>
    <w:link w:val="a3"/>
    <w:uiPriority w:val="99"/>
    <w:semiHidden/>
    <w:rsid w:val="00235C19"/>
    <w:rPr>
      <w:sz w:val="18"/>
      <w:szCs w:val="18"/>
    </w:rPr>
  </w:style>
  <w:style w:type="paragraph" w:styleId="a4">
    <w:name w:val="header"/>
    <w:basedOn w:val="a"/>
    <w:link w:val="Char0"/>
    <w:uiPriority w:val="99"/>
    <w:unhideWhenUsed/>
    <w:rsid w:val="00DF35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F35E6"/>
    <w:rPr>
      <w:sz w:val="18"/>
      <w:szCs w:val="18"/>
    </w:rPr>
  </w:style>
  <w:style w:type="paragraph" w:styleId="a5">
    <w:name w:val="footer"/>
    <w:basedOn w:val="a"/>
    <w:link w:val="Char1"/>
    <w:uiPriority w:val="99"/>
    <w:unhideWhenUsed/>
    <w:rsid w:val="00DF35E6"/>
    <w:pPr>
      <w:tabs>
        <w:tab w:val="center" w:pos="4153"/>
        <w:tab w:val="right" w:pos="8306"/>
      </w:tabs>
      <w:snapToGrid w:val="0"/>
    </w:pPr>
    <w:rPr>
      <w:sz w:val="18"/>
      <w:szCs w:val="18"/>
    </w:rPr>
  </w:style>
  <w:style w:type="character" w:customStyle="1" w:styleId="Char1">
    <w:name w:val="页脚 Char"/>
    <w:basedOn w:val="a0"/>
    <w:link w:val="a5"/>
    <w:uiPriority w:val="99"/>
    <w:rsid w:val="00DF35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dc:creator>
  <cp:lastModifiedBy>沈文杰</cp:lastModifiedBy>
  <cp:revision>3</cp:revision>
  <dcterms:created xsi:type="dcterms:W3CDTF">2013-12-04T04:33:00Z</dcterms:created>
  <dcterms:modified xsi:type="dcterms:W3CDTF">2014-01-15T05:29:00Z</dcterms:modified>
</cp:coreProperties>
</file>