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35A" w:rsidRPr="00355152" w:rsidRDefault="00B07678" w:rsidP="00AB36FA">
      <w:pPr>
        <w:pStyle w:val="Title1"/>
        <w:ind w:left="11520" w:right="-29" w:firstLine="720"/>
        <w:jc w:val="both"/>
        <w:rPr>
          <w:rFonts w:ascii="Arial" w:hAnsi="Arial"/>
          <w:sz w:val="16"/>
          <w:szCs w:val="16"/>
        </w:rPr>
      </w:pPr>
      <w:r w:rsidRPr="00AB36FA">
        <w:rPr>
          <w:rFonts w:ascii="Arial" w:hAnsi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5D9CB18A" wp14:editId="5F53E169">
                <wp:simplePos x="0" y="0"/>
                <wp:positionH relativeFrom="column">
                  <wp:posOffset>3067050</wp:posOffset>
                </wp:positionH>
                <wp:positionV relativeFrom="paragraph">
                  <wp:posOffset>17780</wp:posOffset>
                </wp:positionV>
                <wp:extent cx="3968115" cy="1172210"/>
                <wp:effectExtent l="0" t="0" r="0" b="889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E16DCC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E16DCC" w:rsidRDefault="00E16DCC"/>
                              </w:tc>
                            </w:tr>
                            <w:tr w:rsidR="00E16DC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16DC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16DC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16DC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16DC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16DCC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16DCC" w:rsidRDefault="00E16D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41.5pt;margin-top:1.4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E16DCC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E16DCC" w:rsidRDefault="00E16DCC"/>
                        </w:tc>
                      </w:tr>
                      <w:tr w:rsidR="00E16DC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16DC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16DC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16DC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16DC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16DCC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E16DCC" w:rsidRDefault="00E16DCC"/>
                  </w:txbxContent>
                </v:textbox>
              </v:rect>
            </w:pict>
          </mc:Fallback>
        </mc:AlternateContent>
      </w:r>
      <w:r w:rsidR="000F1329" w:rsidRPr="00AB36FA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7E6D9C" wp14:editId="443FC606">
                <wp:simplePos x="0" y="0"/>
                <wp:positionH relativeFrom="column">
                  <wp:posOffset>7307580</wp:posOffset>
                </wp:positionH>
                <wp:positionV relativeFrom="paragraph">
                  <wp:posOffset>212725</wp:posOffset>
                </wp:positionV>
                <wp:extent cx="2518410" cy="972185"/>
                <wp:effectExtent l="19050" t="19050" r="34290" b="37465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8410" cy="97218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16DCC" w:rsidRDefault="00E16DCC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E16DCC" w:rsidRPr="00AB36FA" w:rsidRDefault="00E16DCC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Standard BFM Consolidation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7" style="position:absolute;left:0;text-align:left;margin-left:575.4pt;margin-top:16.75pt;width:198.3pt;height:76.5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" filled="f" strokeweight="4pt">
                <v:textbox inset="1pt,1pt,1pt,1pt">
                  <w:txbxContent>
                    <w:p w:rsidR="00E16DCC" w:rsidRDefault="00E16DCC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E16DCC" w:rsidRPr="00AB36FA" w:rsidRDefault="00E16DCC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Standard BFM Consolidation </w:t>
                      </w:r>
                    </w:p>
                  </w:txbxContent>
                </v:textbox>
              </v:rect>
            </w:pict>
          </mc:Fallback>
        </mc:AlternateContent>
      </w:r>
      <w:r w:rsidR="00106659" w:rsidRPr="00AB36FA">
        <w:rPr>
          <w:rFonts w:ascii="Arial" w:hAnsi="Arial"/>
          <w:b/>
          <w:sz w:val="16"/>
          <w:szCs w:val="16"/>
        </w:rPr>
        <w:t>Ref:</w:t>
      </w:r>
      <w:r w:rsidR="00355152">
        <w:rPr>
          <w:rFonts w:ascii="Arial" w:hAnsi="Arial"/>
          <w:sz w:val="16"/>
          <w:szCs w:val="16"/>
        </w:rPr>
        <w:t xml:space="preserve"> </w:t>
      </w:r>
      <w:r w:rsidR="00AB3640">
        <w:rPr>
          <w:rFonts w:ascii="Arial" w:hAnsi="Arial"/>
          <w:sz w:val="16"/>
          <w:szCs w:val="16"/>
        </w:rPr>
        <w:t>UKALL2011 Protocol (Version 7.0)</w:t>
      </w:r>
    </w:p>
    <w:p w:rsidR="00F57F7F" w:rsidRDefault="00F57F7F">
      <w:pPr>
        <w:rPr>
          <w:rFonts w:ascii="Arial" w:hAnsi="Arial"/>
        </w:rPr>
      </w:pPr>
    </w:p>
    <w:p w:rsidR="00F57F7F" w:rsidRDefault="00F57F7F">
      <w:pPr>
        <w:rPr>
          <w:rFonts w:ascii="Arial" w:hAnsi="Arial"/>
        </w:rPr>
      </w:pPr>
    </w:p>
    <w:p w:rsidR="00F57F7F" w:rsidRDefault="00F57F7F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956538" w:rsidRDefault="00956538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126A3E" w:rsidRDefault="00113D86" w:rsidP="00113D86">
      <w:pPr>
        <w:rPr>
          <w:rFonts w:ascii="Arial" w:hAnsi="Arial" w:cs="Arial"/>
          <w:noProof/>
          <w:sz w:val="22"/>
          <w:szCs w:val="16"/>
        </w:rPr>
      </w:pPr>
      <w:r w:rsidRPr="00596EEE">
        <w:rPr>
          <w:rFonts w:ascii="Arial" w:hAnsi="Arial" w:cs="Arial"/>
          <w:b/>
          <w:noProof/>
          <w:sz w:val="22"/>
          <w:szCs w:val="16"/>
        </w:rPr>
        <w:t>I</w:t>
      </w:r>
      <w:r w:rsidR="00733FFB">
        <w:rPr>
          <w:rFonts w:ascii="Arial" w:hAnsi="Arial" w:cs="Arial"/>
          <w:b/>
          <w:noProof/>
          <w:sz w:val="22"/>
          <w:szCs w:val="16"/>
        </w:rPr>
        <w:t>ndication</w:t>
      </w:r>
      <w:r w:rsidR="00AB3640">
        <w:rPr>
          <w:rFonts w:ascii="Arial" w:hAnsi="Arial" w:cs="Arial"/>
          <w:b/>
          <w:noProof/>
          <w:sz w:val="22"/>
          <w:szCs w:val="16"/>
        </w:rPr>
        <w:t xml:space="preserve">: </w:t>
      </w:r>
      <w:r w:rsidR="00956538" w:rsidRPr="00A319A9">
        <w:rPr>
          <w:rFonts w:ascii="Arial" w:hAnsi="Arial" w:cs="Arial"/>
          <w:noProof/>
          <w:sz w:val="22"/>
          <w:szCs w:val="16"/>
        </w:rPr>
        <w:t>Teenage/</w:t>
      </w:r>
      <w:r w:rsidR="00AB3640" w:rsidRPr="00A319A9">
        <w:rPr>
          <w:rFonts w:ascii="Arial" w:hAnsi="Arial" w:cs="Arial"/>
          <w:noProof/>
          <w:sz w:val="22"/>
          <w:szCs w:val="16"/>
        </w:rPr>
        <w:t xml:space="preserve">Young Adult </w:t>
      </w:r>
      <w:r w:rsidR="00956538" w:rsidRPr="00A319A9">
        <w:rPr>
          <w:rFonts w:ascii="Arial" w:hAnsi="Arial" w:cs="Arial"/>
          <w:noProof/>
          <w:sz w:val="22"/>
          <w:szCs w:val="16"/>
        </w:rPr>
        <w:t xml:space="preserve">Philadelphia Negative </w:t>
      </w:r>
      <w:r w:rsidR="00C15C04" w:rsidRPr="00A319A9">
        <w:rPr>
          <w:rFonts w:ascii="Arial" w:hAnsi="Arial" w:cs="Arial"/>
          <w:noProof/>
          <w:sz w:val="22"/>
          <w:szCs w:val="16"/>
        </w:rPr>
        <w:t>A</w:t>
      </w:r>
      <w:r w:rsidR="00AB3640" w:rsidRPr="00A319A9">
        <w:rPr>
          <w:rFonts w:ascii="Arial" w:hAnsi="Arial" w:cs="Arial"/>
          <w:noProof/>
          <w:sz w:val="22"/>
          <w:szCs w:val="16"/>
        </w:rPr>
        <w:t>L</w:t>
      </w:r>
      <w:r w:rsidR="00C15C04" w:rsidRPr="00A319A9">
        <w:rPr>
          <w:rFonts w:ascii="Arial" w:hAnsi="Arial" w:cs="Arial"/>
          <w:noProof/>
          <w:sz w:val="22"/>
          <w:szCs w:val="16"/>
        </w:rPr>
        <w:t>L</w:t>
      </w:r>
      <w:r w:rsidR="00351434" w:rsidRPr="00A319A9">
        <w:rPr>
          <w:rFonts w:ascii="Arial" w:hAnsi="Arial" w:cs="Arial"/>
          <w:noProof/>
          <w:sz w:val="22"/>
          <w:szCs w:val="16"/>
        </w:rPr>
        <w:t xml:space="preserve"> patients</w:t>
      </w:r>
      <w:r w:rsidR="005A4CCC" w:rsidRPr="00A319A9">
        <w:rPr>
          <w:rFonts w:ascii="Arial" w:hAnsi="Arial" w:cs="Arial"/>
          <w:noProof/>
          <w:sz w:val="22"/>
          <w:szCs w:val="16"/>
        </w:rPr>
        <w:t>.</w:t>
      </w:r>
    </w:p>
    <w:p w:rsidR="005A4CCC" w:rsidRDefault="00E07376" w:rsidP="00113D86">
      <w:pPr>
        <w:rPr>
          <w:rFonts w:ascii="Arial" w:hAnsi="Arial" w:cs="Arial"/>
          <w:noProof/>
          <w:sz w:val="22"/>
          <w:szCs w:val="16"/>
        </w:rPr>
      </w:pPr>
      <w:r>
        <w:rPr>
          <w:rFonts w:ascii="Arial" w:hAnsi="Arial" w:cs="Arial"/>
          <w:noProof/>
          <w:sz w:val="22"/>
          <w:szCs w:val="16"/>
        </w:rPr>
        <w:t xml:space="preserve">This phase runs for </w:t>
      </w:r>
      <w:r w:rsidR="005A4CCC">
        <w:rPr>
          <w:rFonts w:ascii="Arial" w:hAnsi="Arial" w:cs="Arial"/>
          <w:noProof/>
          <w:sz w:val="22"/>
          <w:szCs w:val="16"/>
        </w:rPr>
        <w:t>5 weeks</w:t>
      </w:r>
      <w:r>
        <w:rPr>
          <w:rFonts w:ascii="Arial" w:hAnsi="Arial" w:cs="Arial"/>
          <w:noProof/>
          <w:sz w:val="22"/>
          <w:szCs w:val="16"/>
        </w:rPr>
        <w:t xml:space="preserve"> from Day 1 (beginning of week 6</w:t>
      </w:r>
      <w:r w:rsidR="005A4CCC">
        <w:rPr>
          <w:rFonts w:ascii="Arial" w:hAnsi="Arial" w:cs="Arial"/>
          <w:noProof/>
          <w:sz w:val="22"/>
          <w:szCs w:val="16"/>
        </w:rPr>
        <w:t>) to</w:t>
      </w:r>
      <w:r>
        <w:rPr>
          <w:rFonts w:ascii="Arial" w:hAnsi="Arial" w:cs="Arial"/>
          <w:noProof/>
          <w:sz w:val="22"/>
          <w:szCs w:val="16"/>
        </w:rPr>
        <w:t xml:space="preserve"> day 35 inclusive (end of week 10</w:t>
      </w:r>
      <w:r w:rsidR="005A4CCC">
        <w:rPr>
          <w:rFonts w:ascii="Arial" w:hAnsi="Arial" w:cs="Arial"/>
          <w:noProof/>
          <w:sz w:val="22"/>
          <w:szCs w:val="16"/>
        </w:rPr>
        <w:t>)</w:t>
      </w:r>
    </w:p>
    <w:p w:rsidR="00CF6D75" w:rsidRPr="00596EEE" w:rsidRDefault="00CF6D75" w:rsidP="00113D86">
      <w:pPr>
        <w:rPr>
          <w:rFonts w:ascii="Arial" w:hAnsi="Arial" w:cs="Arial"/>
          <w:noProof/>
          <w:sz w:val="22"/>
          <w:szCs w:val="16"/>
        </w:rPr>
      </w:pPr>
    </w:p>
    <w:tbl>
      <w:tblPr>
        <w:tblW w:w="159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1"/>
        <w:gridCol w:w="2551"/>
        <w:gridCol w:w="1559"/>
        <w:gridCol w:w="1134"/>
        <w:gridCol w:w="1419"/>
        <w:gridCol w:w="1134"/>
        <w:gridCol w:w="1144"/>
        <w:gridCol w:w="2533"/>
        <w:gridCol w:w="744"/>
        <w:gridCol w:w="761"/>
        <w:gridCol w:w="974"/>
        <w:gridCol w:w="974"/>
      </w:tblGrid>
      <w:tr w:rsidR="00A82718" w:rsidTr="001B0E9C">
        <w:trPr>
          <w:cantSplit/>
        </w:trPr>
        <w:tc>
          <w:tcPr>
            <w:tcW w:w="991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Pr="00A82718" w:rsidRDefault="00A82718">
            <w:pPr>
              <w:jc w:val="center"/>
              <w:rPr>
                <w:rFonts w:ascii="Arial" w:hAnsi="Arial"/>
                <w:b/>
              </w:rPr>
            </w:pPr>
            <w:r w:rsidRPr="00A82718">
              <w:rPr>
                <w:rFonts w:ascii="Arial" w:hAnsi="Arial"/>
                <w:b/>
              </w:rPr>
              <w:t xml:space="preserve">DAY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55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41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8C30C9" w:rsidTr="001B0E9C">
        <w:trPr>
          <w:cantSplit/>
        </w:trPr>
        <w:tc>
          <w:tcPr>
            <w:tcW w:w="991" w:type="dxa"/>
            <w:vMerge w:val="restart"/>
            <w:tcBorders>
              <w:left w:val="double" w:sz="6" w:space="0" w:color="auto"/>
              <w:right w:val="single" w:sz="6" w:space="0" w:color="auto"/>
            </w:tcBorders>
          </w:tcPr>
          <w:p w:rsidR="008C30C9" w:rsidRPr="00FE5BA1" w:rsidRDefault="008C30C9" w:rsidP="002B771E">
            <w:pPr>
              <w:rPr>
                <w:rFonts w:ascii="Arial" w:hAnsi="Arial" w:cs="Arial"/>
                <w:b/>
                <w:sz w:val="22"/>
              </w:rPr>
            </w:pPr>
            <w:r w:rsidRPr="00FE5BA1">
              <w:rPr>
                <w:rFonts w:ascii="Arial" w:hAnsi="Arial" w:cs="Arial"/>
                <w:b/>
                <w:sz w:val="22"/>
              </w:rPr>
              <w:t>1</w:t>
            </w:r>
          </w:p>
          <w:p w:rsidR="008C30C9" w:rsidRPr="00FE5BA1" w:rsidRDefault="008C30C9" w:rsidP="00A82718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4927" w:type="dxa"/>
            <w:gridSpan w:val="11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double" w:sz="6" w:space="0" w:color="auto"/>
            </w:tcBorders>
            <w:shd w:val="pct5" w:color="auto" w:fill="auto"/>
          </w:tcPr>
          <w:p w:rsidR="008C30C9" w:rsidRDefault="008C30C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E12F60">
              <w:rPr>
                <w:rFonts w:ascii="Arial" w:hAnsi="Arial"/>
                <w:sz w:val="22"/>
              </w:rPr>
              <w:t>Please prescribe using HROTA59</w:t>
            </w:r>
          </w:p>
        </w:tc>
      </w:tr>
      <w:tr w:rsidR="008C30C9" w:rsidTr="001B0E9C">
        <w:trPr>
          <w:cantSplit/>
        </w:trPr>
        <w:tc>
          <w:tcPr>
            <w:tcW w:w="991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8C30C9" w:rsidRPr="00FE5BA1" w:rsidRDefault="008C30C9" w:rsidP="00A82718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C30C9" w:rsidRDefault="008C30C9" w:rsidP="00E16DCC">
            <w:pPr>
              <w:ind w:firstLine="720"/>
              <w:rPr>
                <w:rFonts w:ascii="Arial" w:hAnsi="Arial"/>
                <w:sz w:val="22"/>
              </w:rPr>
            </w:pP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C30C9" w:rsidRPr="008C30C9" w:rsidRDefault="008C30C9" w:rsidP="002B771E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C30C9" w:rsidRDefault="008C30C9" w:rsidP="002B771E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30C9" w:rsidRPr="001B0E9C" w:rsidRDefault="006B2E3B" w:rsidP="002B771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30C9" w:rsidRPr="001B0E9C" w:rsidRDefault="008C30C9" w:rsidP="002B771E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30C9" w:rsidRPr="001B0E9C" w:rsidRDefault="008C30C9" w:rsidP="002B771E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5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30C9" w:rsidRPr="002B771E" w:rsidRDefault="008C30C9" w:rsidP="002B771E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To start 30mins prior to cyclophosphamide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</w:tr>
      <w:tr w:rsidR="008C30C9" w:rsidTr="001B0E9C">
        <w:trPr>
          <w:cantSplit/>
        </w:trPr>
        <w:tc>
          <w:tcPr>
            <w:tcW w:w="991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8C30C9" w:rsidRPr="00FE5BA1" w:rsidRDefault="008C30C9" w:rsidP="004C6432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8C30C9" w:rsidRDefault="008C30C9" w:rsidP="008C30C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Cyclophosphamide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8C30C9" w:rsidRPr="008C30C9" w:rsidRDefault="008C30C9" w:rsidP="008C30C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C30C9" w:rsidRDefault="008C30C9" w:rsidP="0088052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8C30C9" w:rsidRPr="001B0E9C" w:rsidRDefault="008C30C9" w:rsidP="00880524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C30C9" w:rsidRPr="001B0E9C" w:rsidRDefault="008C30C9" w:rsidP="00880524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C30C9" w:rsidRPr="001B0E9C" w:rsidRDefault="008C30C9" w:rsidP="00880524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8C30C9" w:rsidRDefault="008C30C9">
            <w:pPr>
              <w:rPr>
                <w:rFonts w:ascii="Arial" w:hAnsi="Arial"/>
                <w:sz w:val="22"/>
              </w:rPr>
            </w:pPr>
          </w:p>
        </w:tc>
      </w:tr>
      <w:tr w:rsidR="001B0E9C" w:rsidTr="001B0E9C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B0E9C" w:rsidRDefault="001B0E9C" w:rsidP="00C9571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B0E9C" w:rsidRPr="001B0E9C" w:rsidRDefault="001B0E9C" w:rsidP="00C9571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E9C" w:rsidRDefault="001B0E9C" w:rsidP="00C9571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</w:tr>
      <w:tr w:rsidR="001B0E9C" w:rsidTr="001B0E9C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B0E9C" w:rsidRDefault="001B0E9C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B0E9C" w:rsidRPr="001B0E9C" w:rsidRDefault="001B0E9C" w:rsidP="001B0E9C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E9C" w:rsidRDefault="001B0E9C" w:rsidP="001B0E9C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</w:tr>
      <w:tr w:rsidR="001B0E9C" w:rsidTr="001B0E9C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B0E9C" w:rsidRDefault="001B0E9C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B0E9C" w:rsidRPr="001B0E9C" w:rsidRDefault="001B0E9C" w:rsidP="001B0E9C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E9C" w:rsidRDefault="001B0E9C" w:rsidP="001B0E9C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</w:tr>
      <w:tr w:rsidR="001B0E9C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1B0E9C" w:rsidRDefault="001B0E9C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B0E9C" w:rsidRDefault="001B0E9C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single" w:sz="18" w:space="0" w:color="auto"/>
            </w:tcBorders>
          </w:tcPr>
          <w:p w:rsidR="001B0E9C" w:rsidRPr="001B0E9C" w:rsidRDefault="001B0E9C" w:rsidP="001B0E9C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:rsidR="001B0E9C" w:rsidRDefault="001B0E9C" w:rsidP="001B0E9C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6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15918" w:type="dxa"/>
            <w:gridSpan w:val="12"/>
            <w:tcBorders>
              <w:top w:val="double" w:sz="6" w:space="0" w:color="auto"/>
              <w:bottom w:val="doub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</w:tr>
      <w:tr w:rsidR="008C30C9" w:rsidTr="00A319A9">
        <w:trPr>
          <w:cantSplit/>
        </w:trPr>
        <w:tc>
          <w:tcPr>
            <w:tcW w:w="991" w:type="dxa"/>
            <w:tcBorders>
              <w:top w:val="double" w:sz="6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8C30C9" w:rsidRPr="00FE5BA1" w:rsidRDefault="008C30C9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14927" w:type="dxa"/>
            <w:gridSpan w:val="11"/>
            <w:tcBorders>
              <w:top w:val="double" w:sz="6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8C30C9" w:rsidRDefault="008C30C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E12F60">
              <w:rPr>
                <w:rFonts w:ascii="Arial" w:hAnsi="Arial"/>
                <w:sz w:val="22"/>
              </w:rPr>
              <w:t>Please prescribe using HROTA59</w:t>
            </w:r>
          </w:p>
        </w:tc>
      </w:tr>
      <w:tr w:rsidR="00A319A9" w:rsidTr="001B0E9C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Pr="00FE5BA1" w:rsidRDefault="00A319A9" w:rsidP="00FE5BA1">
            <w:pPr>
              <w:rPr>
                <w:rFonts w:ascii="Arial" w:hAnsi="Arial" w:cs="Arial"/>
                <w:b/>
                <w:sz w:val="22"/>
              </w:rPr>
            </w:pPr>
            <w:r w:rsidRPr="00FE5BA1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2B771E" w:rsidRDefault="00A319A9" w:rsidP="00FE5BA1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1B0E9C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Pr="00FE5BA1" w:rsidRDefault="00A319A9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10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2B771E" w:rsidRDefault="00A319A9" w:rsidP="00FE5BA1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Pr="00FE5BA1" w:rsidRDefault="00A319A9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11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2B771E" w:rsidRDefault="00A319A9" w:rsidP="00FE5BA1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A319A9" w:rsidRPr="00FE5BA1" w:rsidRDefault="00A319A9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12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Pr="002B771E" w:rsidRDefault="00A319A9" w:rsidP="00FE5BA1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Default="00A319A9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A319A9" w:rsidRDefault="00A319A9">
            <w:pPr>
              <w:rPr>
                <w:rFonts w:ascii="Arial" w:hAnsi="Arial"/>
                <w:sz w:val="22"/>
              </w:rPr>
            </w:pPr>
          </w:p>
        </w:tc>
      </w:tr>
    </w:tbl>
    <w:p w:rsidR="001A74B8" w:rsidRDefault="001A74B8" w:rsidP="000E32F9">
      <w:pPr>
        <w:rPr>
          <w:rFonts w:ascii="Arial" w:hAnsi="Arial"/>
          <w:b/>
          <w:sz w:val="28"/>
          <w:u w:val="single"/>
        </w:rPr>
      </w:pPr>
    </w:p>
    <w:p w:rsidR="00A319A9" w:rsidRDefault="00A319A9" w:rsidP="000E32F9">
      <w:pPr>
        <w:rPr>
          <w:rFonts w:ascii="Arial" w:hAnsi="Arial"/>
          <w:b/>
          <w:sz w:val="28"/>
          <w:u w:val="single"/>
        </w:rPr>
      </w:pPr>
    </w:p>
    <w:p w:rsidR="008A0A04" w:rsidRDefault="008A0A04" w:rsidP="000E32F9">
      <w:pPr>
        <w:rPr>
          <w:rFonts w:ascii="Arial" w:hAnsi="Arial"/>
          <w:b/>
          <w:sz w:val="28"/>
          <w:u w:val="single"/>
        </w:rPr>
      </w:pPr>
    </w:p>
    <w:p w:rsidR="008A0A04" w:rsidRDefault="008A0A04" w:rsidP="000E32F9">
      <w:pPr>
        <w:rPr>
          <w:rFonts w:ascii="Arial" w:hAnsi="Arial"/>
          <w:b/>
          <w:sz w:val="28"/>
          <w:u w:val="single"/>
        </w:rPr>
      </w:pPr>
    </w:p>
    <w:p w:rsidR="00A82718" w:rsidRDefault="00A82718" w:rsidP="000E32F9">
      <w:pPr>
        <w:rPr>
          <w:rFonts w:ascii="Arial" w:hAnsi="Arial"/>
          <w:b/>
          <w:sz w:val="28"/>
          <w:u w:val="single"/>
        </w:rPr>
      </w:pPr>
    </w:p>
    <w:p w:rsidR="00F57F7F" w:rsidRPr="000E32F9" w:rsidRDefault="00065EC7" w:rsidP="000E32F9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921C0C" wp14:editId="5D4AB234">
                <wp:simplePos x="0" y="0"/>
                <wp:positionH relativeFrom="column">
                  <wp:posOffset>-117475</wp:posOffset>
                </wp:positionH>
                <wp:positionV relativeFrom="paragraph">
                  <wp:posOffset>177800</wp:posOffset>
                </wp:positionV>
                <wp:extent cx="9738995" cy="180975"/>
                <wp:effectExtent l="0" t="0" r="0" b="3175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60"/>
                              <w:gridCol w:w="1984"/>
                              <w:gridCol w:w="709"/>
                              <w:gridCol w:w="1276"/>
                              <w:gridCol w:w="1842"/>
                              <w:gridCol w:w="1701"/>
                              <w:gridCol w:w="709"/>
                              <w:gridCol w:w="992"/>
                              <w:gridCol w:w="1560"/>
                              <w:gridCol w:w="1339"/>
                              <w:gridCol w:w="776"/>
                              <w:gridCol w:w="867"/>
                            </w:tblGrid>
                            <w:tr w:rsidR="00E16DCC">
                              <w:tc>
                                <w:tcPr>
                                  <w:tcW w:w="1560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Prescriber Sig.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……………………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16DCC" w:rsidRDefault="00E16DCC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Chemo Nurse Sig.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16DCC" w:rsidRDefault="00E16DCC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Pharmacist Sig.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……………..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</w:tcPr>
                                <w:p w:rsidR="00E16DCC" w:rsidRDefault="00E16DCC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16DCC" w:rsidRDefault="00E16DCC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</w:tr>
                          </w:tbl>
                          <w:p w:rsidR="00E16DCC" w:rsidRDefault="00E16D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-9.25pt;margin-top:14pt;width:766.8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60"/>
                        <w:gridCol w:w="1984"/>
                        <w:gridCol w:w="709"/>
                        <w:gridCol w:w="1276"/>
                        <w:gridCol w:w="1842"/>
                        <w:gridCol w:w="1701"/>
                        <w:gridCol w:w="709"/>
                        <w:gridCol w:w="992"/>
                        <w:gridCol w:w="1560"/>
                        <w:gridCol w:w="1339"/>
                        <w:gridCol w:w="776"/>
                        <w:gridCol w:w="867"/>
                      </w:tblGrid>
                      <w:tr w:rsidR="00E16DCC">
                        <w:tc>
                          <w:tcPr>
                            <w:tcW w:w="1560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Prescriber Sig.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……………………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16DCC" w:rsidRDefault="00E16DCC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Chemo Nurse Sig.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16DCC" w:rsidRDefault="00E16DCC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Pharmacist Sig.</w:t>
                            </w:r>
                          </w:p>
                        </w:tc>
                        <w:tc>
                          <w:tcPr>
                            <w:tcW w:w="1339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……………..</w:t>
                            </w:r>
                          </w:p>
                        </w:tc>
                        <w:tc>
                          <w:tcPr>
                            <w:tcW w:w="776" w:type="dxa"/>
                          </w:tcPr>
                          <w:p w:rsidR="00E16DCC" w:rsidRDefault="00E16DCC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bottom w:val="dotted" w:sz="6" w:space="0" w:color="auto"/>
                            </w:tcBorders>
                          </w:tcPr>
                          <w:p w:rsidR="00E16DCC" w:rsidRDefault="00E16DCC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</w:tr>
                    </w:tbl>
                    <w:p w:rsidR="00E16DCC" w:rsidRDefault="00E16DCC"/>
                  </w:txbxContent>
                </v:textbox>
              </v:rect>
            </w:pict>
          </mc:Fallback>
        </mc:AlternateContent>
      </w:r>
    </w:p>
    <w:p w:rsidR="00A319A9" w:rsidRDefault="00A319A9"/>
    <w:p w:rsidR="00A319A9" w:rsidRDefault="00A319A9"/>
    <w:p w:rsidR="00F57F7F" w:rsidRDefault="00AB36FA">
      <w:r>
        <w:rPr>
          <w:rFonts w:ascii="Arial" w:hAnsi="Arial"/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5A3576D" wp14:editId="365DAA12">
                <wp:simplePos x="0" y="0"/>
                <wp:positionH relativeFrom="column">
                  <wp:posOffset>7231380</wp:posOffset>
                </wp:positionH>
                <wp:positionV relativeFrom="paragraph">
                  <wp:posOffset>60325</wp:posOffset>
                </wp:positionV>
                <wp:extent cx="2670810" cy="904875"/>
                <wp:effectExtent l="19050" t="19050" r="34290" b="47625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90487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16DCC" w:rsidRDefault="00E16DCC" w:rsidP="00E07376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E16DCC" w:rsidRPr="00AB36FA" w:rsidRDefault="00E16DCC" w:rsidP="00E07376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Standard BFM Consolidation </w:t>
                            </w:r>
                          </w:p>
                          <w:p w:rsidR="00E16DCC" w:rsidRPr="00AB36FA" w:rsidRDefault="00E16DCC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569.4pt;margin-top:4.75pt;width:210.3pt;height:71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" filled="f" strokeweight="4pt">
                <v:textbox inset="1pt,1pt,1pt,1pt">
                  <w:txbxContent>
                    <w:p w:rsidR="00E16DCC" w:rsidRDefault="00E16DCC" w:rsidP="00E07376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E16DCC" w:rsidRPr="00AB36FA" w:rsidRDefault="00E16DCC" w:rsidP="00E07376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Standard BFM Consolidation </w:t>
                      </w:r>
                    </w:p>
                    <w:p w:rsidR="00E16DCC" w:rsidRPr="00AB36FA" w:rsidRDefault="00E16DCC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57F7F" w:rsidRDefault="00F57F7F">
      <w:pPr>
        <w:ind w:left="11624"/>
      </w:pPr>
    </w:p>
    <w:p w:rsidR="00F57F7F" w:rsidRDefault="00F57F7F" w:rsidP="00B463B4">
      <w:pPr>
        <w:rPr>
          <w:b/>
          <w:sz w:val="22"/>
        </w:rPr>
      </w:pPr>
    </w:p>
    <w:p w:rsidR="00A251A5" w:rsidRDefault="00A251A5" w:rsidP="0025243F"/>
    <w:p w:rsidR="00A251A5" w:rsidRDefault="00A251A5" w:rsidP="0025243F"/>
    <w:p w:rsidR="000E32F9" w:rsidRDefault="000E32F9" w:rsidP="0025243F"/>
    <w:p w:rsidR="0025243F" w:rsidRDefault="0025243F" w:rsidP="0025243F"/>
    <w:p w:rsidR="00B463B4" w:rsidRDefault="00B463B4" w:rsidP="0025243F"/>
    <w:p w:rsidR="00A319A9" w:rsidRDefault="00A319A9" w:rsidP="0025243F"/>
    <w:p w:rsidR="00A319A9" w:rsidRDefault="00A319A9" w:rsidP="0025243F"/>
    <w:tbl>
      <w:tblPr>
        <w:tblW w:w="159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1"/>
        <w:gridCol w:w="2551"/>
        <w:gridCol w:w="1559"/>
        <w:gridCol w:w="1134"/>
        <w:gridCol w:w="1419"/>
        <w:gridCol w:w="1134"/>
        <w:gridCol w:w="1144"/>
        <w:gridCol w:w="2533"/>
        <w:gridCol w:w="744"/>
        <w:gridCol w:w="761"/>
        <w:gridCol w:w="974"/>
        <w:gridCol w:w="974"/>
      </w:tblGrid>
      <w:tr w:rsidR="00A319A9" w:rsidTr="00A319A9">
        <w:trPr>
          <w:cantSplit/>
        </w:trPr>
        <w:tc>
          <w:tcPr>
            <w:tcW w:w="991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Pr="00A82718" w:rsidRDefault="00A319A9" w:rsidP="00A319A9">
            <w:pPr>
              <w:jc w:val="center"/>
              <w:rPr>
                <w:rFonts w:ascii="Arial" w:hAnsi="Arial"/>
                <w:b/>
              </w:rPr>
            </w:pPr>
            <w:r w:rsidRPr="00A82718">
              <w:rPr>
                <w:rFonts w:ascii="Arial" w:hAnsi="Arial"/>
                <w:b/>
              </w:rPr>
              <w:t xml:space="preserve">DAY </w:t>
            </w:r>
          </w:p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55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41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A319A9" w:rsidRDefault="00A319A9" w:rsidP="00A319A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A319A9" w:rsidTr="00A319A9">
        <w:trPr>
          <w:cantSplit/>
        </w:trPr>
        <w:tc>
          <w:tcPr>
            <w:tcW w:w="991" w:type="dxa"/>
            <w:vMerge w:val="restart"/>
            <w:tcBorders>
              <w:top w:val="single" w:sz="18" w:space="0" w:color="auto"/>
              <w:left w:val="double" w:sz="6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15</w:t>
            </w:r>
          </w:p>
        </w:tc>
        <w:tc>
          <w:tcPr>
            <w:tcW w:w="14927" w:type="dxa"/>
            <w:gridSpan w:val="11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E12F60">
              <w:rPr>
                <w:rFonts w:ascii="Arial" w:hAnsi="Arial"/>
                <w:sz w:val="22"/>
              </w:rPr>
              <w:t>Please prescribe using HROTA59</w:t>
            </w:r>
          </w:p>
        </w:tc>
      </w:tr>
      <w:tr w:rsidR="00A319A9" w:rsidTr="00A319A9">
        <w:trPr>
          <w:cantSplit/>
        </w:trPr>
        <w:tc>
          <w:tcPr>
            <w:tcW w:w="991" w:type="dxa"/>
            <w:vMerge/>
            <w:tcBorders>
              <w:left w:val="double" w:sz="6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319A9" w:rsidRDefault="006B2E3B" w:rsidP="006B2E3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A319A9" w:rsidRPr="002B771E" w:rsidRDefault="00A319A9" w:rsidP="00A319A9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To start 30mins prior to cyclophosphamide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Cyclophosphamide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A319A9" w:rsidRPr="008C30C9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16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17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18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8A0A04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19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2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2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8A0A04">
        <w:trPr>
          <w:cantSplit/>
        </w:trPr>
        <w:tc>
          <w:tcPr>
            <w:tcW w:w="15918" w:type="dxa"/>
            <w:gridSpan w:val="12"/>
            <w:tcBorders>
              <w:top w:val="double" w:sz="6" w:space="0" w:color="auto"/>
              <w:bottom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8A0A04">
        <w:trPr>
          <w:cantSplit/>
        </w:trPr>
        <w:tc>
          <w:tcPr>
            <w:tcW w:w="991" w:type="dxa"/>
            <w:tcBorders>
              <w:top w:val="double" w:sz="6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Pr="00FE5BA1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23</w:t>
            </w:r>
          </w:p>
        </w:tc>
        <w:tc>
          <w:tcPr>
            <w:tcW w:w="2551" w:type="dxa"/>
            <w:tcBorders>
              <w:top w:val="double" w:sz="6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doub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2B771E" w:rsidRDefault="00A319A9" w:rsidP="00A319A9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doub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doub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Pr="00FE5BA1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24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2B771E" w:rsidRDefault="00A319A9" w:rsidP="00A319A9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Pr="00FE5BA1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25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Pr="002B771E" w:rsidRDefault="00A319A9" w:rsidP="00A319A9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  <w:tr w:rsidR="00A319A9" w:rsidTr="00A319A9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A319A9" w:rsidRPr="00FE5BA1" w:rsidRDefault="00A319A9" w:rsidP="00A319A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26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single" w:sz="18" w:space="0" w:color="auto"/>
            </w:tcBorders>
          </w:tcPr>
          <w:p w:rsidR="00A319A9" w:rsidRPr="001B0E9C" w:rsidRDefault="00A319A9" w:rsidP="00A319A9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:rsidR="00A319A9" w:rsidRDefault="00A319A9" w:rsidP="00A319A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Pr="001B0E9C" w:rsidRDefault="00A319A9" w:rsidP="00A319A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Pr="002B771E" w:rsidRDefault="00A319A9" w:rsidP="00A319A9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A319A9" w:rsidRDefault="00A319A9" w:rsidP="00A319A9">
            <w:pPr>
              <w:rPr>
                <w:rFonts w:ascii="Arial" w:hAnsi="Arial"/>
                <w:sz w:val="22"/>
              </w:rPr>
            </w:pPr>
          </w:p>
        </w:tc>
      </w:tr>
    </w:tbl>
    <w:p w:rsidR="00A319A9" w:rsidRDefault="00A319A9" w:rsidP="0025243F"/>
    <w:p w:rsidR="00A319A9" w:rsidRDefault="00A319A9" w:rsidP="0025243F"/>
    <w:p w:rsidR="00A319A9" w:rsidRDefault="00A319A9" w:rsidP="0025243F"/>
    <w:p w:rsidR="00A319A9" w:rsidRDefault="00A319A9" w:rsidP="0025243F"/>
    <w:p w:rsidR="00A319A9" w:rsidRDefault="00A319A9" w:rsidP="0025243F"/>
    <w:p w:rsidR="008A0A04" w:rsidRDefault="008A0A04" w:rsidP="0025243F"/>
    <w:p w:rsidR="008A0A04" w:rsidRDefault="008A0A04" w:rsidP="0025243F"/>
    <w:p w:rsidR="00A319A9" w:rsidRDefault="00A319A9" w:rsidP="0025243F"/>
    <w:tbl>
      <w:tblPr>
        <w:tblpPr w:leftFromText="180" w:rightFromText="180" w:vertAnchor="text" w:horzAnchor="margin" w:tblpY="136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E12F60" w:rsidTr="00E12F60">
        <w:trPr>
          <w:trHeight w:val="337"/>
        </w:trPr>
        <w:tc>
          <w:tcPr>
            <w:tcW w:w="1560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Prescriber Sig.</w:t>
            </w:r>
          </w:p>
        </w:tc>
        <w:tc>
          <w:tcPr>
            <w:tcW w:w="1984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</w:t>
            </w:r>
          </w:p>
        </w:tc>
        <w:tc>
          <w:tcPr>
            <w:tcW w:w="709" w:type="dxa"/>
          </w:tcPr>
          <w:p w:rsidR="00E12F60" w:rsidRDefault="00E12F60" w:rsidP="00E12F60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1276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</w:t>
            </w:r>
          </w:p>
        </w:tc>
        <w:tc>
          <w:tcPr>
            <w:tcW w:w="1842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Chemo Nurse</w:t>
            </w:r>
          </w:p>
        </w:tc>
        <w:tc>
          <w:tcPr>
            <w:tcW w:w="1701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………………….</w:t>
            </w:r>
          </w:p>
        </w:tc>
        <w:tc>
          <w:tcPr>
            <w:tcW w:w="709" w:type="dxa"/>
          </w:tcPr>
          <w:p w:rsidR="00E12F60" w:rsidRDefault="00E12F60" w:rsidP="00E12F60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992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  <w:tc>
          <w:tcPr>
            <w:tcW w:w="1560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Pharmacist </w:t>
            </w:r>
          </w:p>
        </w:tc>
        <w:tc>
          <w:tcPr>
            <w:tcW w:w="1339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……………..</w:t>
            </w:r>
          </w:p>
        </w:tc>
        <w:tc>
          <w:tcPr>
            <w:tcW w:w="776" w:type="dxa"/>
          </w:tcPr>
          <w:p w:rsidR="00E12F60" w:rsidRDefault="00E12F60" w:rsidP="00E12F60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867" w:type="dxa"/>
          </w:tcPr>
          <w:p w:rsidR="00E12F60" w:rsidRDefault="00E12F60" w:rsidP="00E12F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</w:tr>
    </w:tbl>
    <w:p w:rsidR="00A319A9" w:rsidRDefault="00A319A9" w:rsidP="0025243F"/>
    <w:p w:rsidR="00E12F60" w:rsidRDefault="00E12F60" w:rsidP="0025243F"/>
    <w:p w:rsidR="00E12F60" w:rsidRDefault="00E12F60" w:rsidP="0025243F"/>
    <w:p w:rsidR="00E12F60" w:rsidRDefault="00E12F60" w:rsidP="0025243F"/>
    <w:p w:rsidR="00E12F60" w:rsidRDefault="00E12F60" w:rsidP="0025243F"/>
    <w:p w:rsidR="00A319A9" w:rsidRDefault="00F07316" w:rsidP="0025243F">
      <w:r>
        <w:rPr>
          <w:rFonts w:ascii="Arial" w:hAnsi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54F64AB" wp14:editId="01D5F633">
                <wp:simplePos x="0" y="0"/>
                <wp:positionH relativeFrom="column">
                  <wp:posOffset>7117080</wp:posOffset>
                </wp:positionH>
                <wp:positionV relativeFrom="paragraph">
                  <wp:posOffset>130175</wp:posOffset>
                </wp:positionV>
                <wp:extent cx="2670810" cy="904875"/>
                <wp:effectExtent l="19050" t="19050" r="34290" b="47625"/>
                <wp:wrapNone/>
                <wp:docPr id="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90487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16DCC" w:rsidRDefault="00E16DCC" w:rsidP="00F07316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E16DCC" w:rsidRPr="00AB36FA" w:rsidRDefault="00E16DCC" w:rsidP="00F07316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Standard BFM Consolidation </w:t>
                            </w:r>
                          </w:p>
                          <w:p w:rsidR="00E16DCC" w:rsidRPr="00AB36FA" w:rsidRDefault="00E16DCC" w:rsidP="00F07316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560.4pt;margin-top:10.25pt;width:210.3pt;height:71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" filled="f" strokeweight="4pt">
                <v:textbox inset="1pt,1pt,1pt,1pt">
                  <w:txbxContent>
                    <w:p w:rsidR="00E16DCC" w:rsidRDefault="00E16DCC" w:rsidP="00F07316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E16DCC" w:rsidRPr="00AB36FA" w:rsidRDefault="00E16DCC" w:rsidP="00F07316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Standard BFM Consolidation </w:t>
                      </w:r>
                    </w:p>
                    <w:p w:rsidR="00E16DCC" w:rsidRPr="00AB36FA" w:rsidRDefault="00E16DCC" w:rsidP="00F07316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319A9" w:rsidRDefault="00A319A9" w:rsidP="0025243F"/>
    <w:p w:rsidR="00A319A9" w:rsidRDefault="00A319A9" w:rsidP="0025243F"/>
    <w:p w:rsidR="00A319A9" w:rsidRDefault="00A319A9" w:rsidP="0025243F"/>
    <w:p w:rsidR="00A319A9" w:rsidRDefault="00A319A9" w:rsidP="0025243F"/>
    <w:p w:rsidR="00A319A9" w:rsidRDefault="00A319A9" w:rsidP="0025243F"/>
    <w:p w:rsidR="00A319A9" w:rsidRDefault="00A319A9" w:rsidP="0025243F"/>
    <w:p w:rsidR="00A319A9" w:rsidRDefault="00A319A9" w:rsidP="0025243F"/>
    <w:p w:rsidR="00E84BC6" w:rsidRPr="00386F1A" w:rsidRDefault="00E84BC6" w:rsidP="00E84BC6">
      <w:pPr>
        <w:rPr>
          <w:b/>
          <w:sz w:val="22"/>
        </w:rPr>
      </w:pPr>
      <w:proofErr w:type="gramStart"/>
      <w:r w:rsidRPr="001535A6">
        <w:rPr>
          <w:rFonts w:ascii="Arial" w:hAnsi="Arial" w:cs="Arial"/>
          <w:b/>
          <w:sz w:val="22"/>
          <w:szCs w:val="22"/>
        </w:rPr>
        <w:t>Proceed</w:t>
      </w:r>
      <w:proofErr w:type="gramEnd"/>
      <w:r w:rsidRPr="001535A6">
        <w:rPr>
          <w:rFonts w:ascii="Arial" w:hAnsi="Arial" w:cs="Arial"/>
          <w:b/>
          <w:sz w:val="22"/>
          <w:szCs w:val="22"/>
        </w:rPr>
        <w:t xml:space="preserve"> rules</w:t>
      </w:r>
      <w:r>
        <w:rPr>
          <w:rFonts w:ascii="Arial" w:hAnsi="Arial" w:cs="Arial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1701"/>
        <w:gridCol w:w="1701"/>
        <w:gridCol w:w="3402"/>
        <w:gridCol w:w="6095"/>
      </w:tblGrid>
      <w:tr w:rsidR="002E4F41" w:rsidRPr="00805116" w:rsidTr="002E4F41">
        <w:tc>
          <w:tcPr>
            <w:tcW w:w="2660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1701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1701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3402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6095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r w:rsidRPr="009444FE">
              <w:rPr>
                <w:rFonts w:ascii="Arial" w:hAnsi="Arial"/>
                <w:b/>
              </w:rPr>
              <w:t>mmol/L)</w:t>
            </w:r>
          </w:p>
        </w:tc>
      </w:tr>
      <w:tr w:rsidR="00B07678" w:rsidRPr="00805116" w:rsidTr="002E4F41">
        <w:tc>
          <w:tcPr>
            <w:tcW w:w="2660" w:type="dxa"/>
          </w:tcPr>
          <w:p w:rsidR="00B07678" w:rsidRPr="00AB36FA" w:rsidRDefault="00B07678" w:rsidP="00AD1EF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6-Mercaptopurine</w:t>
            </w:r>
          </w:p>
        </w:tc>
        <w:tc>
          <w:tcPr>
            <w:tcW w:w="1701" w:type="dxa"/>
            <w:vMerge w:val="restart"/>
          </w:tcPr>
          <w:p w:rsidR="00B07678" w:rsidRPr="002E4F41" w:rsidRDefault="00B07678" w:rsidP="00AD1EF2">
            <w:pPr>
              <w:rPr>
                <w:rFonts w:ascii="Arial" w:hAnsi="Arial" w:cs="Arial"/>
              </w:rPr>
            </w:pPr>
            <w:r w:rsidRPr="002E4F41">
              <w:rPr>
                <w:rFonts w:ascii="Arial" w:hAnsi="Arial" w:cs="Arial"/>
              </w:rPr>
              <w:t>&gt; 0.75 x 10</w:t>
            </w:r>
            <w:r w:rsidRPr="002E4F41">
              <w:rPr>
                <w:rFonts w:ascii="Arial" w:hAnsi="Arial" w:cs="Arial"/>
                <w:vertAlign w:val="superscript"/>
              </w:rPr>
              <w:t>9</w:t>
            </w:r>
            <w:r w:rsidRPr="002E4F41">
              <w:rPr>
                <w:rFonts w:ascii="Arial" w:hAnsi="Arial" w:cs="Arial"/>
              </w:rPr>
              <w:t xml:space="preserve">/L </w:t>
            </w:r>
          </w:p>
          <w:p w:rsidR="00B07678" w:rsidRPr="002E4F41" w:rsidRDefault="00B07678" w:rsidP="00B0767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vMerge w:val="restart"/>
          </w:tcPr>
          <w:p w:rsidR="00B07678" w:rsidRPr="002E4F41" w:rsidRDefault="00B07678" w:rsidP="00AD1EF2">
            <w:pPr>
              <w:rPr>
                <w:rFonts w:ascii="Arial" w:hAnsi="Arial" w:cs="Arial"/>
              </w:rPr>
            </w:pPr>
            <w:r w:rsidRPr="002E4F41">
              <w:rPr>
                <w:rFonts w:ascii="Arial" w:hAnsi="Arial" w:cs="Arial"/>
              </w:rPr>
              <w:t>&gt; 75 x 10</w:t>
            </w:r>
            <w:r w:rsidRPr="002E4F41">
              <w:rPr>
                <w:rFonts w:ascii="Arial" w:hAnsi="Arial" w:cs="Arial"/>
                <w:vertAlign w:val="superscript"/>
              </w:rPr>
              <w:t>9</w:t>
            </w:r>
            <w:r w:rsidRPr="002E4F41">
              <w:rPr>
                <w:rFonts w:ascii="Arial" w:hAnsi="Arial" w:cs="Arial"/>
              </w:rPr>
              <w:t>/L</w:t>
            </w:r>
          </w:p>
          <w:p w:rsidR="00B07678" w:rsidRPr="002E4F41" w:rsidRDefault="00B07678" w:rsidP="00AD1EF2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B07678" w:rsidRPr="002E4F41" w:rsidRDefault="00B07678" w:rsidP="00E84BC6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B07678" w:rsidRDefault="00B07678" w:rsidP="002E4F41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&gt;50 = omit until &lt; 20 and then restart at half of the previous dose. Escalate from 50% to 75% to 100% dose at 7-14 day intervals provided hyperbilirubinaemia does not recur. </w:t>
            </w:r>
          </w:p>
          <w:p w:rsidR="00B07678" w:rsidRPr="002E4F41" w:rsidRDefault="00B07678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Do not modify dose for </w:t>
            </w:r>
            <w:r>
              <w:rPr>
                <w:rFonts w:ascii="Arial" w:hAnsi="Arial" w:cs="Arial"/>
              </w:rPr>
              <w:t>abnormal transaminases</w:t>
            </w:r>
          </w:p>
        </w:tc>
      </w:tr>
      <w:tr w:rsidR="00B07678" w:rsidRPr="00805116" w:rsidTr="002E4F41">
        <w:tc>
          <w:tcPr>
            <w:tcW w:w="2660" w:type="dxa"/>
          </w:tcPr>
          <w:p w:rsidR="00B07678" w:rsidRPr="00AB36FA" w:rsidRDefault="00C86420" w:rsidP="009565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Cyclophosphamide</w:t>
            </w:r>
          </w:p>
        </w:tc>
        <w:tc>
          <w:tcPr>
            <w:tcW w:w="1701" w:type="dxa"/>
            <w:vMerge/>
          </w:tcPr>
          <w:p w:rsidR="00B07678" w:rsidRPr="002E4F41" w:rsidRDefault="00B07678" w:rsidP="00E84BC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vMerge/>
          </w:tcPr>
          <w:p w:rsidR="00B07678" w:rsidRPr="002E4F41" w:rsidRDefault="00B07678" w:rsidP="00E84BC6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B07678" w:rsidRPr="002E4F41" w:rsidRDefault="00B07678" w:rsidP="00E84BC6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B07678" w:rsidRPr="002E4F41" w:rsidRDefault="00B07678" w:rsidP="002E4F41">
            <w:pPr>
              <w:rPr>
                <w:rFonts w:ascii="Arial" w:hAnsi="Arial" w:cs="Arial"/>
              </w:rPr>
            </w:pPr>
          </w:p>
        </w:tc>
      </w:tr>
      <w:tr w:rsidR="00B07678" w:rsidRPr="00805116" w:rsidTr="002E4F41">
        <w:tc>
          <w:tcPr>
            <w:tcW w:w="2660" w:type="dxa"/>
          </w:tcPr>
          <w:p w:rsidR="00B07678" w:rsidRPr="00AB36FA" w:rsidRDefault="00C86420" w:rsidP="009565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Cytarabine</w:t>
            </w:r>
          </w:p>
        </w:tc>
        <w:tc>
          <w:tcPr>
            <w:tcW w:w="1701" w:type="dxa"/>
            <w:vMerge/>
          </w:tcPr>
          <w:p w:rsidR="00B07678" w:rsidRPr="002E4F41" w:rsidRDefault="00B07678" w:rsidP="0095653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vMerge/>
          </w:tcPr>
          <w:p w:rsidR="00B07678" w:rsidRPr="002E4F41" w:rsidRDefault="00B07678" w:rsidP="0095653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B07678" w:rsidRPr="002E4F41" w:rsidRDefault="00B07678" w:rsidP="00956538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B07678" w:rsidRDefault="00C86420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&gt;120 = Omit</w:t>
            </w:r>
          </w:p>
          <w:p w:rsidR="00C86420" w:rsidRDefault="00C86420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&gt;90 but ≤ 120 = 25% dose</w:t>
            </w:r>
          </w:p>
          <w:p w:rsidR="00C86420" w:rsidRDefault="00C86420" w:rsidP="002E4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&gt;50 but ≤ 90 = 50% dose</w:t>
            </w:r>
          </w:p>
          <w:p w:rsidR="00C86420" w:rsidRPr="002E4F41" w:rsidRDefault="00C86420" w:rsidP="00C864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Do not alter dose for </w:t>
            </w:r>
            <w:r>
              <w:rPr>
                <w:rFonts w:ascii="Arial" w:hAnsi="Arial" w:cs="Arial"/>
              </w:rPr>
              <w:t>abnormal transaminases</w:t>
            </w:r>
          </w:p>
        </w:tc>
      </w:tr>
    </w:tbl>
    <w:p w:rsidR="00E84BC6" w:rsidRDefault="00E84BC6" w:rsidP="00E84B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10994"/>
      </w:tblGrid>
      <w:tr w:rsidR="00E84BC6" w:rsidRPr="00141760" w:rsidTr="00956538">
        <w:tc>
          <w:tcPr>
            <w:tcW w:w="15638" w:type="dxa"/>
            <w:gridSpan w:val="2"/>
            <w:shd w:val="clear" w:color="auto" w:fill="auto"/>
          </w:tcPr>
          <w:p w:rsidR="00E84BC6" w:rsidRPr="00141760" w:rsidRDefault="00E84BC6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F9758D" w:rsidRPr="00141760" w:rsidTr="002E4F41">
        <w:tc>
          <w:tcPr>
            <w:tcW w:w="4644" w:type="dxa"/>
            <w:shd w:val="clear" w:color="auto" w:fill="auto"/>
          </w:tcPr>
          <w:p w:rsidR="00F9758D" w:rsidRPr="00141760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10994" w:type="dxa"/>
            <w:shd w:val="clear" w:color="auto" w:fill="auto"/>
          </w:tcPr>
          <w:p w:rsidR="00F9758D" w:rsidRPr="00141760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</w:tr>
      <w:tr w:rsidR="00F9758D" w:rsidRPr="00141760" w:rsidTr="002E4F41">
        <w:tc>
          <w:tcPr>
            <w:tcW w:w="4644" w:type="dxa"/>
            <w:shd w:val="clear" w:color="auto" w:fill="auto"/>
          </w:tcPr>
          <w:p w:rsidR="00857A4D" w:rsidRPr="004B3BCA" w:rsidRDefault="00857A4D" w:rsidP="00857A4D">
            <w:pPr>
              <w:numPr>
                <w:ilvl w:val="0"/>
                <w:numId w:val="1"/>
              </w:numPr>
              <w:rPr>
                <w:rFonts w:ascii="Arial" w:hAnsi="Arial" w:cs="Arial"/>
                <w:szCs w:val="22"/>
              </w:rPr>
            </w:pPr>
            <w:bookmarkStart w:id="0" w:name="_GoBack"/>
            <w:r w:rsidRPr="004B3BCA">
              <w:rPr>
                <w:rFonts w:ascii="Arial" w:hAnsi="Arial" w:cs="Arial"/>
                <w:szCs w:val="22"/>
              </w:rPr>
              <w:t>PO/IV Ondansetron 8mg BD on Days 1 and 15 (first dose 30mins prior to cyclophosphamide) and then PRN if required thereafter.</w:t>
            </w:r>
          </w:p>
          <w:p w:rsidR="00F9758D" w:rsidRPr="00141760" w:rsidRDefault="005953C3" w:rsidP="00E84BC6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4B3BCA">
              <w:rPr>
                <w:rFonts w:ascii="Arial" w:hAnsi="Arial" w:cs="Arial"/>
                <w:szCs w:val="22"/>
              </w:rPr>
              <w:t>PO/IV Metoclopramide 10mg TDS PRN</w:t>
            </w:r>
            <w:bookmarkEnd w:id="0"/>
          </w:p>
        </w:tc>
        <w:tc>
          <w:tcPr>
            <w:tcW w:w="10994" w:type="dxa"/>
            <w:shd w:val="clear" w:color="auto" w:fill="auto"/>
          </w:tcPr>
          <w:p w:rsidR="008A0A04" w:rsidRPr="008A0A04" w:rsidRDefault="00F9758D" w:rsidP="00F9758D">
            <w:pPr>
              <w:pStyle w:val="ListParagraph"/>
              <w:numPr>
                <w:ilvl w:val="0"/>
                <w:numId w:val="8"/>
              </w:numPr>
              <w:rPr>
                <w:rFonts w:ascii="Arial" w:hAnsi="Arial"/>
                <w:b/>
              </w:rPr>
            </w:pPr>
            <w:r w:rsidRPr="008A0A04">
              <w:rPr>
                <w:rFonts w:ascii="Arial" w:hAnsi="Arial"/>
              </w:rPr>
              <w:t>PO 6-Mercaptopurine 60mg/m</w:t>
            </w:r>
            <w:r w:rsidRPr="008A0A04">
              <w:rPr>
                <w:rFonts w:ascii="Arial" w:hAnsi="Arial"/>
                <w:vertAlign w:val="superscript"/>
              </w:rPr>
              <w:t>2</w:t>
            </w:r>
            <w:r w:rsidRPr="008A0A04">
              <w:rPr>
                <w:rFonts w:ascii="Arial" w:hAnsi="Arial"/>
              </w:rPr>
              <w:t xml:space="preserve"> OD until day 28 of consolidation </w:t>
            </w:r>
            <w:r w:rsidR="004872F4">
              <w:rPr>
                <w:rFonts w:ascii="Arial" w:hAnsi="Arial"/>
              </w:rPr>
              <w:t xml:space="preserve">(5 weeks in total – Started in week 5 of induction) </w:t>
            </w:r>
            <w:r w:rsidRPr="008A0A04">
              <w:rPr>
                <w:rFonts w:ascii="Arial" w:hAnsi="Arial"/>
              </w:rPr>
              <w:t>(</w:t>
            </w:r>
            <w:r w:rsidRPr="008A0A04">
              <w:rPr>
                <w:rFonts w:ascii="Arial" w:hAnsi="Arial"/>
                <w:i/>
              </w:rPr>
              <w:t>Round to nearest 50mg)</w:t>
            </w:r>
            <w:r w:rsidRPr="008A0A04">
              <w:rPr>
                <w:rFonts w:ascii="Arial" w:hAnsi="Arial"/>
              </w:rPr>
              <w:t xml:space="preserve">. </w:t>
            </w:r>
          </w:p>
          <w:p w:rsidR="008A0A04" w:rsidRDefault="009D1DF2" w:rsidP="008A0A04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E12F60">
              <w:rPr>
                <w:rFonts w:ascii="Arial" w:hAnsi="Arial"/>
                <w:b/>
              </w:rPr>
              <w:t>Dose = ………..mg</w:t>
            </w:r>
            <w:r w:rsidR="008A0A04" w:rsidRPr="00E12F60">
              <w:rPr>
                <w:rFonts w:ascii="Arial" w:hAnsi="Arial"/>
                <w:b/>
              </w:rPr>
              <w:t xml:space="preserve"> OD for 28 days</w:t>
            </w:r>
            <w:r w:rsidR="00F9758D" w:rsidRPr="00E12F60">
              <w:rPr>
                <w:rFonts w:ascii="Arial" w:hAnsi="Arial"/>
                <w:b/>
              </w:rPr>
              <w:t>.</w:t>
            </w:r>
            <w:r w:rsidR="00F9758D" w:rsidRPr="008A0A04">
              <w:rPr>
                <w:rFonts w:ascii="Arial" w:hAnsi="Arial"/>
                <w:b/>
              </w:rPr>
              <w:t xml:space="preserve"> </w:t>
            </w:r>
          </w:p>
          <w:p w:rsidR="00F9758D" w:rsidRPr="008A0A04" w:rsidRDefault="00F9758D" w:rsidP="008A0A04">
            <w:pPr>
              <w:pStyle w:val="ListParagraph"/>
              <w:numPr>
                <w:ilvl w:val="0"/>
                <w:numId w:val="8"/>
              </w:numPr>
              <w:rPr>
                <w:rFonts w:ascii="Arial" w:hAnsi="Arial"/>
                <w:b/>
              </w:rPr>
            </w:pPr>
            <w:r w:rsidRPr="008A0A04">
              <w:rPr>
                <w:rFonts w:ascii="Arial" w:hAnsi="Arial"/>
              </w:rPr>
              <w:t xml:space="preserve">PO Co-trimoxazole 960mg BD on 2 consecutive days each week.  </w:t>
            </w:r>
          </w:p>
          <w:p w:rsidR="005953C3" w:rsidRPr="00F9758D" w:rsidRDefault="005953C3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Antifungal prophylaxis: as per QPULSE policy.</w:t>
            </w:r>
          </w:p>
        </w:tc>
      </w:tr>
      <w:tr w:rsidR="006241FB" w:rsidRPr="00141760" w:rsidTr="00956538">
        <w:tc>
          <w:tcPr>
            <w:tcW w:w="15638" w:type="dxa"/>
            <w:gridSpan w:val="2"/>
            <w:shd w:val="clear" w:color="auto" w:fill="auto"/>
          </w:tcPr>
          <w:p w:rsidR="006241FB" w:rsidRPr="00234457" w:rsidRDefault="006241FB" w:rsidP="006241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6241FB" w:rsidRPr="00141760" w:rsidTr="00956538">
        <w:tc>
          <w:tcPr>
            <w:tcW w:w="15638" w:type="dxa"/>
            <w:gridSpan w:val="2"/>
            <w:shd w:val="clear" w:color="auto" w:fill="auto"/>
          </w:tcPr>
          <w:p w:rsidR="006241FB" w:rsidRPr="006241FB" w:rsidRDefault="006241FB" w:rsidP="00857A4D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5243F" w:rsidRDefault="0025243F" w:rsidP="006241FB">
      <w:pPr>
        <w:tabs>
          <w:tab w:val="left" w:pos="10065"/>
        </w:tabs>
      </w:pPr>
    </w:p>
    <w:sectPr w:rsidR="0025243F" w:rsidSect="00793821">
      <w:headerReference w:type="default" r:id="rId9"/>
      <w:pgSz w:w="16840" w:h="11907" w:orient="landscape" w:code="9"/>
      <w:pgMar w:top="567" w:right="680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6DCC" w:rsidRDefault="00E16DCC">
      <w:r>
        <w:separator/>
      </w:r>
    </w:p>
  </w:endnote>
  <w:endnote w:type="continuationSeparator" w:id="0">
    <w:p w:rsidR="00E16DCC" w:rsidRDefault="00E1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6DCC" w:rsidRDefault="00E16DCC">
      <w:r>
        <w:separator/>
      </w:r>
    </w:p>
  </w:footnote>
  <w:footnote w:type="continuationSeparator" w:id="0">
    <w:p w:rsidR="00E16DCC" w:rsidRDefault="00E16D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35" w:type="dxa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820"/>
    </w:tblGrid>
    <w:tr w:rsidR="00E16DCC" w:rsidTr="00355152">
      <w:tc>
        <w:tcPr>
          <w:tcW w:w="15735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16DCC" w:rsidRPr="00C55622" w:rsidRDefault="00E16DCC" w:rsidP="00D36503">
          <w:pPr>
            <w:pBdr>
              <w:right w:val="single" w:sz="18" w:space="4" w:color="auto"/>
            </w:pBd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UNIVERSITY HOSPITALS BIRMINGHAM NHS FOUNDATION TRUST                            HAEMATOLOGY </w:t>
          </w:r>
          <w:r w:rsidRPr="00D36503">
            <w:rPr>
              <w:b/>
              <w:sz w:val="24"/>
              <w:szCs w:val="24"/>
              <w:shd w:val="clear" w:color="auto" w:fill="FFFFFF" w:themeFill="background1"/>
            </w:rPr>
            <w:t>CHEMOTHERAPY PRESCRIPTION</w:t>
          </w:r>
        </w:p>
      </w:tc>
    </w:tr>
    <w:tr w:rsidR="00E16DCC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16DCC" w:rsidRDefault="00E16DCC" w:rsidP="00171EF2">
          <w:pPr>
            <w:pStyle w:val="Footer"/>
            <w:jc w:val="center"/>
            <w:rPr>
              <w:rFonts w:ascii="Arial" w:hAnsi="Arial"/>
            </w:rPr>
          </w:pPr>
          <w:r w:rsidRPr="00AB3640">
            <w:rPr>
              <w:rFonts w:ascii="Arial" w:hAnsi="Arial"/>
              <w:highlight w:val="yellow"/>
            </w:rPr>
            <w:t>HROTA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16DCC" w:rsidRDefault="00E16DCC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Authorised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E16DCC" w:rsidRPr="00FC33FC" w:rsidRDefault="00E16DCC">
          <w:pPr>
            <w:pStyle w:val="Footer"/>
            <w:jc w:val="right"/>
            <w:rPr>
              <w:rFonts w:ascii="Arial" w:hAnsi="Arial"/>
            </w:rPr>
          </w:pPr>
          <w:r w:rsidRPr="00FC33FC">
            <w:rPr>
              <w:rFonts w:ascii="Arial" w:hAnsi="Arial"/>
            </w:rPr>
            <w:t>Consultant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E16DCC" w:rsidRPr="00FC33FC" w:rsidRDefault="00E16DCC" w:rsidP="00113D86">
          <w:pPr>
            <w:pStyle w:val="Footer"/>
            <w:rPr>
              <w:rFonts w:ascii="Arial" w:hAnsi="Arial" w:cs="Arial"/>
            </w:rPr>
          </w:pPr>
          <w:r w:rsidRPr="00FC33FC">
            <w:rPr>
              <w:rFonts w:ascii="Arial" w:hAnsi="Arial" w:cs="Arial"/>
            </w:rPr>
            <w:t>Sridhar Chaganti/Ram Malladi</w:t>
          </w:r>
        </w:p>
      </w:tc>
    </w:tr>
    <w:tr w:rsidR="00E16DCC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16DCC" w:rsidRDefault="00E16DCC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16DCC" w:rsidRDefault="00E16DCC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E16DCC" w:rsidRDefault="00E16DCC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E16DCC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16DCC" w:rsidRDefault="00E16DCC" w:rsidP="00EF4618">
          <w:pPr>
            <w:pStyle w:val="Footer"/>
            <w:jc w:val="center"/>
            <w:rPr>
              <w:rFonts w:ascii="Arial" w:hAnsi="Arial"/>
            </w:rPr>
          </w:pPr>
          <w:r w:rsidRPr="00E2606F">
            <w:rPr>
              <w:rStyle w:val="PageNumber"/>
              <w:rFonts w:ascii="Arial" w:hAnsi="Arial"/>
            </w:rPr>
            <w:fldChar w:fldCharType="begin"/>
          </w:r>
          <w:r w:rsidRPr="00E2606F">
            <w:rPr>
              <w:rStyle w:val="PageNumber"/>
              <w:rFonts w:ascii="Arial" w:hAnsi="Arial"/>
            </w:rPr>
            <w:instrText xml:space="preserve"> PAGE </w:instrText>
          </w:r>
          <w:r w:rsidRPr="00E2606F">
            <w:rPr>
              <w:rStyle w:val="PageNumber"/>
              <w:rFonts w:ascii="Arial" w:hAnsi="Arial"/>
            </w:rPr>
            <w:fldChar w:fldCharType="separate"/>
          </w:r>
          <w:r w:rsidR="0095326E">
            <w:rPr>
              <w:rStyle w:val="PageNumber"/>
              <w:rFonts w:ascii="Arial" w:hAnsi="Arial"/>
              <w:noProof/>
            </w:rPr>
            <w:t>3</w:t>
          </w:r>
          <w:r w:rsidRPr="00E2606F"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3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16DCC" w:rsidRDefault="00E16DCC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E16DCC" w:rsidRDefault="00E16DCC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E16DCC" w:rsidRDefault="00E16DCC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Amritpal Atwal</w:t>
          </w:r>
        </w:p>
      </w:tc>
    </w:tr>
  </w:tbl>
  <w:p w:rsidR="00E16DCC" w:rsidRDefault="00E16DCC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911EE9B" wp14:editId="2FFB89ED">
              <wp:simplePos x="0" y="0"/>
              <wp:positionH relativeFrom="column">
                <wp:posOffset>11430</wp:posOffset>
              </wp:positionH>
              <wp:positionV relativeFrom="paragraph">
                <wp:posOffset>92075</wp:posOffset>
              </wp:positionV>
              <wp:extent cx="2795905" cy="1114425"/>
              <wp:effectExtent l="0" t="0" r="23495" b="2857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111442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E16DCC" w:rsidRDefault="00E16DCC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1" style="position:absolute;margin-left:.9pt;margin-top:7.25pt;width:220.15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" o:allowincell="f" filled="f" strokeweight="1pt">
              <v:textbox inset="1pt,1pt,1pt,1pt">
                <w:txbxContent>
                  <w:p w:rsidR="00A319A9" w:rsidRDefault="00A319A9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B560E"/>
    <w:multiLevelType w:val="hybridMultilevel"/>
    <w:tmpl w:val="78467E7A"/>
    <w:lvl w:ilvl="0" w:tplc="BF7CA6A4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969C6"/>
    <w:multiLevelType w:val="hybridMultilevel"/>
    <w:tmpl w:val="6786E112"/>
    <w:lvl w:ilvl="0" w:tplc="F17E2CF6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61D95"/>
    <w:multiLevelType w:val="hybridMultilevel"/>
    <w:tmpl w:val="580664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D56F36"/>
    <w:multiLevelType w:val="hybridMultilevel"/>
    <w:tmpl w:val="7EF86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E0665EB"/>
    <w:multiLevelType w:val="hybridMultilevel"/>
    <w:tmpl w:val="1136BA0E"/>
    <w:lvl w:ilvl="0" w:tplc="AB0C666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FE2050"/>
    <w:multiLevelType w:val="hybridMultilevel"/>
    <w:tmpl w:val="AF7A5E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99B0402"/>
    <w:multiLevelType w:val="hybridMultilevel"/>
    <w:tmpl w:val="B4E419F6"/>
    <w:lvl w:ilvl="0" w:tplc="0809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CA07AF"/>
    <w:multiLevelType w:val="hybridMultilevel"/>
    <w:tmpl w:val="04C410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06F"/>
    <w:rsid w:val="000154E1"/>
    <w:rsid w:val="00047B3E"/>
    <w:rsid w:val="00050C89"/>
    <w:rsid w:val="00065EC7"/>
    <w:rsid w:val="00066C9C"/>
    <w:rsid w:val="000858E3"/>
    <w:rsid w:val="000A0A34"/>
    <w:rsid w:val="000C3AF0"/>
    <w:rsid w:val="000D2BDD"/>
    <w:rsid w:val="000E32F9"/>
    <w:rsid w:val="000F1329"/>
    <w:rsid w:val="000F35DE"/>
    <w:rsid w:val="00106659"/>
    <w:rsid w:val="00113D86"/>
    <w:rsid w:val="00126A3E"/>
    <w:rsid w:val="00127C73"/>
    <w:rsid w:val="001404E1"/>
    <w:rsid w:val="00141219"/>
    <w:rsid w:val="00142FAC"/>
    <w:rsid w:val="00171EF2"/>
    <w:rsid w:val="00184742"/>
    <w:rsid w:val="001A74B8"/>
    <w:rsid w:val="001B0E9C"/>
    <w:rsid w:val="001B15B0"/>
    <w:rsid w:val="001B1E87"/>
    <w:rsid w:val="001C3E2E"/>
    <w:rsid w:val="001D2373"/>
    <w:rsid w:val="001D7005"/>
    <w:rsid w:val="001D70DD"/>
    <w:rsid w:val="001E09B2"/>
    <w:rsid w:val="001E1CDE"/>
    <w:rsid w:val="001F1739"/>
    <w:rsid w:val="00201334"/>
    <w:rsid w:val="00227657"/>
    <w:rsid w:val="00251905"/>
    <w:rsid w:val="0025243F"/>
    <w:rsid w:val="00254C26"/>
    <w:rsid w:val="00256A95"/>
    <w:rsid w:val="00266594"/>
    <w:rsid w:val="002A31B8"/>
    <w:rsid w:val="002B771E"/>
    <w:rsid w:val="002B77AB"/>
    <w:rsid w:val="002E4F41"/>
    <w:rsid w:val="002F533C"/>
    <w:rsid w:val="003278CC"/>
    <w:rsid w:val="0033379D"/>
    <w:rsid w:val="00333FA7"/>
    <w:rsid w:val="003400DB"/>
    <w:rsid w:val="00344942"/>
    <w:rsid w:val="00351434"/>
    <w:rsid w:val="00355152"/>
    <w:rsid w:val="003C2E47"/>
    <w:rsid w:val="00424138"/>
    <w:rsid w:val="004257D7"/>
    <w:rsid w:val="00435F99"/>
    <w:rsid w:val="00445004"/>
    <w:rsid w:val="004452CF"/>
    <w:rsid w:val="00451E35"/>
    <w:rsid w:val="00455266"/>
    <w:rsid w:val="00466D7D"/>
    <w:rsid w:val="004872F4"/>
    <w:rsid w:val="004925B7"/>
    <w:rsid w:val="0049328C"/>
    <w:rsid w:val="004A3EB6"/>
    <w:rsid w:val="004B3BCA"/>
    <w:rsid w:val="004B6C71"/>
    <w:rsid w:val="004B7A0E"/>
    <w:rsid w:val="004C6432"/>
    <w:rsid w:val="004D3C7D"/>
    <w:rsid w:val="004D7961"/>
    <w:rsid w:val="004F152E"/>
    <w:rsid w:val="00507F3D"/>
    <w:rsid w:val="00526706"/>
    <w:rsid w:val="00533F15"/>
    <w:rsid w:val="00556978"/>
    <w:rsid w:val="00584B81"/>
    <w:rsid w:val="005953C3"/>
    <w:rsid w:val="00596EEE"/>
    <w:rsid w:val="005A4CCC"/>
    <w:rsid w:val="005D5383"/>
    <w:rsid w:val="00600E88"/>
    <w:rsid w:val="00612F87"/>
    <w:rsid w:val="006241FB"/>
    <w:rsid w:val="00640E71"/>
    <w:rsid w:val="006469D6"/>
    <w:rsid w:val="006534F9"/>
    <w:rsid w:val="006936D4"/>
    <w:rsid w:val="006A40E3"/>
    <w:rsid w:val="006B2E3B"/>
    <w:rsid w:val="006B6A76"/>
    <w:rsid w:val="006E0876"/>
    <w:rsid w:val="007121DC"/>
    <w:rsid w:val="00733FFB"/>
    <w:rsid w:val="007460B9"/>
    <w:rsid w:val="0074736B"/>
    <w:rsid w:val="00763E3B"/>
    <w:rsid w:val="00782292"/>
    <w:rsid w:val="00783C50"/>
    <w:rsid w:val="00793821"/>
    <w:rsid w:val="007D7973"/>
    <w:rsid w:val="007E208F"/>
    <w:rsid w:val="008218D0"/>
    <w:rsid w:val="00836E93"/>
    <w:rsid w:val="00856520"/>
    <w:rsid w:val="00857A4D"/>
    <w:rsid w:val="008755CC"/>
    <w:rsid w:val="00875F00"/>
    <w:rsid w:val="00880524"/>
    <w:rsid w:val="008A0A04"/>
    <w:rsid w:val="008B7D63"/>
    <w:rsid w:val="008C1130"/>
    <w:rsid w:val="008C30C9"/>
    <w:rsid w:val="008F3418"/>
    <w:rsid w:val="00915800"/>
    <w:rsid w:val="00926C13"/>
    <w:rsid w:val="0095326E"/>
    <w:rsid w:val="00956538"/>
    <w:rsid w:val="0097757A"/>
    <w:rsid w:val="009A68F0"/>
    <w:rsid w:val="009D1DF2"/>
    <w:rsid w:val="009E717B"/>
    <w:rsid w:val="00A01EBC"/>
    <w:rsid w:val="00A251A5"/>
    <w:rsid w:val="00A319A9"/>
    <w:rsid w:val="00A32A1A"/>
    <w:rsid w:val="00A809E8"/>
    <w:rsid w:val="00A82718"/>
    <w:rsid w:val="00A83180"/>
    <w:rsid w:val="00AA6A05"/>
    <w:rsid w:val="00AB3640"/>
    <w:rsid w:val="00AB36FA"/>
    <w:rsid w:val="00AC3B78"/>
    <w:rsid w:val="00AD151E"/>
    <w:rsid w:val="00AD1EF2"/>
    <w:rsid w:val="00AF270D"/>
    <w:rsid w:val="00B07678"/>
    <w:rsid w:val="00B15C96"/>
    <w:rsid w:val="00B16FEF"/>
    <w:rsid w:val="00B328D9"/>
    <w:rsid w:val="00B463B4"/>
    <w:rsid w:val="00B542CE"/>
    <w:rsid w:val="00B66914"/>
    <w:rsid w:val="00B9054E"/>
    <w:rsid w:val="00B90ABF"/>
    <w:rsid w:val="00BB1C16"/>
    <w:rsid w:val="00BB1CF6"/>
    <w:rsid w:val="00BE32E4"/>
    <w:rsid w:val="00BE4AB2"/>
    <w:rsid w:val="00C13AEC"/>
    <w:rsid w:val="00C15C04"/>
    <w:rsid w:val="00C37FF1"/>
    <w:rsid w:val="00C43D8F"/>
    <w:rsid w:val="00C45E88"/>
    <w:rsid w:val="00C501A4"/>
    <w:rsid w:val="00C55622"/>
    <w:rsid w:val="00C5765E"/>
    <w:rsid w:val="00C772DD"/>
    <w:rsid w:val="00C84BF8"/>
    <w:rsid w:val="00C86420"/>
    <w:rsid w:val="00C95710"/>
    <w:rsid w:val="00CA7CCA"/>
    <w:rsid w:val="00CB7448"/>
    <w:rsid w:val="00CD0E63"/>
    <w:rsid w:val="00CF3F99"/>
    <w:rsid w:val="00CF6D75"/>
    <w:rsid w:val="00D15E24"/>
    <w:rsid w:val="00D36503"/>
    <w:rsid w:val="00D66DC5"/>
    <w:rsid w:val="00DD64F8"/>
    <w:rsid w:val="00E07376"/>
    <w:rsid w:val="00E12F60"/>
    <w:rsid w:val="00E16DCC"/>
    <w:rsid w:val="00E25787"/>
    <w:rsid w:val="00E2606F"/>
    <w:rsid w:val="00E35ED9"/>
    <w:rsid w:val="00E521A0"/>
    <w:rsid w:val="00E71ACD"/>
    <w:rsid w:val="00E84BC6"/>
    <w:rsid w:val="00E8535A"/>
    <w:rsid w:val="00ED3A97"/>
    <w:rsid w:val="00EE2A9D"/>
    <w:rsid w:val="00EF4618"/>
    <w:rsid w:val="00EF5E86"/>
    <w:rsid w:val="00EF77D8"/>
    <w:rsid w:val="00F07316"/>
    <w:rsid w:val="00F07FA5"/>
    <w:rsid w:val="00F20DBD"/>
    <w:rsid w:val="00F30E09"/>
    <w:rsid w:val="00F31F01"/>
    <w:rsid w:val="00F40E1A"/>
    <w:rsid w:val="00F57F7F"/>
    <w:rsid w:val="00F772C2"/>
    <w:rsid w:val="00F9758D"/>
    <w:rsid w:val="00FA127D"/>
    <w:rsid w:val="00FC33FC"/>
    <w:rsid w:val="00FE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DFCCA1-E6CD-4777-A66B-1762A9343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69</TotalTime>
  <Pages>3</Pages>
  <Words>408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Nicola Marchant</cp:lastModifiedBy>
  <cp:revision>15</cp:revision>
  <cp:lastPrinted>2019-03-18T14:36:00Z</cp:lastPrinted>
  <dcterms:created xsi:type="dcterms:W3CDTF">2019-05-11T10:35:00Z</dcterms:created>
  <dcterms:modified xsi:type="dcterms:W3CDTF">2019-07-15T14:37:00Z</dcterms:modified>
</cp:coreProperties>
</file>