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35A" w:rsidRPr="00355152" w:rsidRDefault="008E25BB" w:rsidP="00AB36FA">
      <w:pPr>
        <w:pStyle w:val="Title1"/>
        <w:ind w:left="11520" w:right="-29" w:firstLine="720"/>
        <w:jc w:val="both"/>
        <w:rPr>
          <w:rFonts w:ascii="Arial" w:hAnsi="Arial"/>
          <w:sz w:val="16"/>
          <w:szCs w:val="16"/>
        </w:rPr>
      </w:pPr>
      <w:r w:rsidRPr="00AB36FA">
        <w:rPr>
          <w:rFonts w:ascii="Arial" w:hAnsi="Arial"/>
          <w:b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A72205C" wp14:editId="77502151">
                <wp:simplePos x="0" y="0"/>
                <wp:positionH relativeFrom="column">
                  <wp:posOffset>7574280</wp:posOffset>
                </wp:positionH>
                <wp:positionV relativeFrom="paragraph">
                  <wp:posOffset>173990</wp:posOffset>
                </wp:positionV>
                <wp:extent cx="2447925" cy="886460"/>
                <wp:effectExtent l="19050" t="19050" r="47625" b="46990"/>
                <wp:wrapNone/>
                <wp:docPr id="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7925" cy="886460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377EE" w:rsidRPr="008E25BB" w:rsidRDefault="006377EE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8E25BB"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Non-Trial UKALL2011</w:t>
                            </w:r>
                          </w:p>
                          <w:p w:rsidR="006377EE" w:rsidRPr="00AB36FA" w:rsidRDefault="006377EE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B3640"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Regimen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A</w:t>
                            </w:r>
                            <w:r w:rsidRPr="00AB3640"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Standard Interim Maintenance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left:0;text-align:left;margin-left:596.4pt;margin-top:13.7pt;width:192.75pt;height:69.8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" filled="f" strokeweight="4pt">
                <v:textbox inset="1pt,1pt,1pt,1pt">
                  <w:txbxContent>
                    <w:p w:rsidR="006377EE" w:rsidRPr="008E25BB" w:rsidRDefault="006377EE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</w:pPr>
                      <w:r w:rsidRPr="008E25BB"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Non-Trial UKALL2011</w:t>
                      </w:r>
                    </w:p>
                    <w:p w:rsidR="006377EE" w:rsidRPr="00AB36FA" w:rsidRDefault="006377EE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 w:rsidRPr="00AB3640"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Regimen </w:t>
                      </w: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A</w:t>
                      </w:r>
                      <w:r w:rsidRPr="00AB3640"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: </w:t>
                      </w: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Standard Interim Maintenance </w:t>
                      </w:r>
                    </w:p>
                  </w:txbxContent>
                </v:textbox>
              </v:rect>
            </w:pict>
          </mc:Fallback>
        </mc:AlternateContent>
      </w:r>
      <w:r w:rsidR="00B07678" w:rsidRPr="00AB36FA">
        <w:rPr>
          <w:rFonts w:ascii="Arial" w:hAnsi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3D2659F9" wp14:editId="03568D29">
                <wp:simplePos x="0" y="0"/>
                <wp:positionH relativeFrom="column">
                  <wp:posOffset>3067050</wp:posOffset>
                </wp:positionH>
                <wp:positionV relativeFrom="paragraph">
                  <wp:posOffset>74930</wp:posOffset>
                </wp:positionV>
                <wp:extent cx="3968115" cy="1172210"/>
                <wp:effectExtent l="0" t="0" r="0" b="889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8115" cy="117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709"/>
                              <w:gridCol w:w="709"/>
                              <w:gridCol w:w="709"/>
                              <w:gridCol w:w="786"/>
                              <w:gridCol w:w="969"/>
                              <w:gridCol w:w="691"/>
                              <w:gridCol w:w="905"/>
                              <w:gridCol w:w="618"/>
                            </w:tblGrid>
                            <w:tr w:rsidR="006377EE"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Alb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6377EE" w:rsidRDefault="006377EE"/>
                              </w:tc>
                            </w:tr>
                            <w:tr w:rsidR="006377EE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WCC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Bili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6377EE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AlkPhos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S.A.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6377EE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Plt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6377EE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GFR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6377EE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Ca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6377EE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  <w:bottom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dotted" w:sz="6" w:space="0" w:color="auto"/>
                                    <w:right w:val="single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  <w:bottom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bottom w:val="dotted" w:sz="6" w:space="0" w:color="auto"/>
                                    <w:right w:val="dotted" w:sz="6" w:space="0" w:color="auto"/>
                                  </w:tcBorders>
                                </w:tcPr>
                                <w:p w:rsidR="006377EE" w:rsidRDefault="006377EE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6377EE" w:rsidRDefault="006377E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left:0;text-align:left;margin-left:241.5pt;margin-top:5.9pt;width:312.45pt;height:92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" o:allowincell="f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709"/>
                        <w:gridCol w:w="709"/>
                        <w:gridCol w:w="709"/>
                        <w:gridCol w:w="786"/>
                        <w:gridCol w:w="969"/>
                        <w:gridCol w:w="691"/>
                        <w:gridCol w:w="905"/>
                        <w:gridCol w:w="618"/>
                      </w:tblGrid>
                      <w:tr w:rsidR="006377EE"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Hb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Na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Alb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6377EE" w:rsidRDefault="006377EE"/>
                        </w:tc>
                      </w:tr>
                      <w:tr w:rsidR="006377EE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WCC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Bili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6377EE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Nts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AlkPhos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S.A.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6377EE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Plt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6377EE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GFR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6377EE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Ca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6377EE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  <w:bottom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dotted" w:sz="6" w:space="0" w:color="auto"/>
                              <w:right w:val="single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  <w:bottom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  <w:tcBorders>
                              <w:bottom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bottom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bottom w:val="dotted" w:sz="6" w:space="0" w:color="auto"/>
                              <w:right w:val="dotted" w:sz="6" w:space="0" w:color="auto"/>
                            </w:tcBorders>
                          </w:tcPr>
                          <w:p w:rsidR="006377EE" w:rsidRDefault="006377EE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</w:tbl>
                    <w:p w:rsidR="006377EE" w:rsidRDefault="006377EE"/>
                  </w:txbxContent>
                </v:textbox>
              </v:rect>
            </w:pict>
          </mc:Fallback>
        </mc:AlternateContent>
      </w:r>
      <w:r w:rsidR="00106659" w:rsidRPr="00AB36FA">
        <w:rPr>
          <w:rFonts w:ascii="Arial" w:hAnsi="Arial"/>
          <w:b/>
          <w:sz w:val="16"/>
          <w:szCs w:val="16"/>
        </w:rPr>
        <w:t>Ref:</w:t>
      </w:r>
      <w:r w:rsidR="00355152">
        <w:rPr>
          <w:rFonts w:ascii="Arial" w:hAnsi="Arial"/>
          <w:sz w:val="16"/>
          <w:szCs w:val="16"/>
        </w:rPr>
        <w:t xml:space="preserve"> </w:t>
      </w:r>
      <w:r w:rsidR="00AB3640">
        <w:rPr>
          <w:rFonts w:ascii="Arial" w:hAnsi="Arial"/>
          <w:sz w:val="16"/>
          <w:szCs w:val="16"/>
        </w:rPr>
        <w:t xml:space="preserve">UKALL2011 </w:t>
      </w:r>
      <w:r>
        <w:rPr>
          <w:rFonts w:ascii="Arial" w:hAnsi="Arial"/>
          <w:sz w:val="16"/>
          <w:szCs w:val="16"/>
        </w:rPr>
        <w:t>interim guidelines</w:t>
      </w:r>
    </w:p>
    <w:p w:rsidR="00F57F7F" w:rsidRDefault="00F57F7F">
      <w:pPr>
        <w:rPr>
          <w:rFonts w:ascii="Arial" w:hAnsi="Arial"/>
        </w:rPr>
      </w:pPr>
    </w:p>
    <w:p w:rsidR="00F57F7F" w:rsidRDefault="00F57F7F">
      <w:pPr>
        <w:rPr>
          <w:rFonts w:ascii="Arial" w:hAnsi="Arial"/>
        </w:rPr>
      </w:pPr>
    </w:p>
    <w:p w:rsidR="00F57F7F" w:rsidRDefault="00F57F7F">
      <w:pPr>
        <w:ind w:left="11624"/>
        <w:rPr>
          <w:rFonts w:ascii="Arial" w:hAnsi="Arial"/>
        </w:rPr>
      </w:pPr>
    </w:p>
    <w:p w:rsidR="007121DC" w:rsidRDefault="007121DC">
      <w:pPr>
        <w:ind w:left="11624"/>
        <w:rPr>
          <w:rFonts w:ascii="Arial" w:hAnsi="Arial"/>
        </w:rPr>
      </w:pPr>
    </w:p>
    <w:p w:rsidR="007121DC" w:rsidRDefault="007121DC">
      <w:pPr>
        <w:ind w:left="11624"/>
        <w:rPr>
          <w:rFonts w:ascii="Arial" w:hAnsi="Arial"/>
        </w:rPr>
      </w:pPr>
    </w:p>
    <w:p w:rsidR="00956538" w:rsidRDefault="00956538" w:rsidP="00113D86">
      <w:pPr>
        <w:rPr>
          <w:rFonts w:ascii="Arial" w:hAnsi="Arial" w:cs="Arial"/>
          <w:b/>
          <w:noProof/>
          <w:sz w:val="22"/>
          <w:szCs w:val="16"/>
        </w:rPr>
      </w:pPr>
    </w:p>
    <w:p w:rsidR="008D1565" w:rsidRDefault="008D1565" w:rsidP="00113D86">
      <w:pPr>
        <w:rPr>
          <w:rFonts w:ascii="Arial" w:hAnsi="Arial" w:cs="Arial"/>
          <w:b/>
          <w:noProof/>
          <w:sz w:val="22"/>
          <w:szCs w:val="16"/>
        </w:rPr>
      </w:pPr>
    </w:p>
    <w:p w:rsidR="00126A3E" w:rsidRPr="00EE32B6" w:rsidRDefault="00113D86" w:rsidP="00113D86">
      <w:pPr>
        <w:rPr>
          <w:rFonts w:ascii="Arial" w:hAnsi="Arial" w:cs="Arial"/>
          <w:noProof/>
          <w:sz w:val="22"/>
          <w:szCs w:val="16"/>
        </w:rPr>
      </w:pPr>
      <w:r w:rsidRPr="00EE32B6">
        <w:rPr>
          <w:rFonts w:ascii="Arial" w:hAnsi="Arial" w:cs="Arial"/>
          <w:b/>
          <w:noProof/>
          <w:sz w:val="22"/>
          <w:szCs w:val="16"/>
        </w:rPr>
        <w:t>I</w:t>
      </w:r>
      <w:r w:rsidR="00733FFB" w:rsidRPr="00EE32B6">
        <w:rPr>
          <w:rFonts w:ascii="Arial" w:hAnsi="Arial" w:cs="Arial"/>
          <w:b/>
          <w:noProof/>
          <w:sz w:val="22"/>
          <w:szCs w:val="16"/>
        </w:rPr>
        <w:t>ndication</w:t>
      </w:r>
      <w:r w:rsidR="00AB3640" w:rsidRPr="00EE32B6">
        <w:rPr>
          <w:rFonts w:ascii="Arial" w:hAnsi="Arial" w:cs="Arial"/>
          <w:b/>
          <w:noProof/>
          <w:sz w:val="22"/>
          <w:szCs w:val="16"/>
        </w:rPr>
        <w:t xml:space="preserve">: </w:t>
      </w:r>
      <w:r w:rsidR="008E25BB">
        <w:rPr>
          <w:rFonts w:ascii="Arial" w:hAnsi="Arial" w:cs="Arial"/>
          <w:noProof/>
          <w:sz w:val="22"/>
          <w:szCs w:val="16"/>
        </w:rPr>
        <w:t>ALL patients</w:t>
      </w:r>
    </w:p>
    <w:p w:rsidR="005A4CCC" w:rsidRDefault="00E07376" w:rsidP="00113D86">
      <w:pPr>
        <w:rPr>
          <w:rFonts w:ascii="Arial" w:hAnsi="Arial" w:cs="Arial"/>
          <w:noProof/>
          <w:sz w:val="22"/>
          <w:szCs w:val="16"/>
        </w:rPr>
      </w:pPr>
      <w:r w:rsidRPr="00EE32B6">
        <w:rPr>
          <w:rFonts w:ascii="Arial" w:hAnsi="Arial" w:cs="Arial"/>
          <w:noProof/>
          <w:sz w:val="22"/>
          <w:szCs w:val="16"/>
        </w:rPr>
        <w:t xml:space="preserve">This phase runs for </w:t>
      </w:r>
      <w:r w:rsidR="00A840F6" w:rsidRPr="00EE32B6">
        <w:rPr>
          <w:rFonts w:ascii="Arial" w:hAnsi="Arial" w:cs="Arial"/>
          <w:noProof/>
          <w:sz w:val="22"/>
          <w:szCs w:val="16"/>
        </w:rPr>
        <w:t xml:space="preserve">9 </w:t>
      </w:r>
      <w:r w:rsidR="005A4CCC" w:rsidRPr="00EE32B6">
        <w:rPr>
          <w:rFonts w:ascii="Arial" w:hAnsi="Arial" w:cs="Arial"/>
          <w:noProof/>
          <w:sz w:val="22"/>
          <w:szCs w:val="16"/>
        </w:rPr>
        <w:t>weeks</w:t>
      </w:r>
      <w:r w:rsidRPr="00EE32B6">
        <w:rPr>
          <w:rFonts w:ascii="Arial" w:hAnsi="Arial" w:cs="Arial"/>
          <w:noProof/>
          <w:sz w:val="22"/>
          <w:szCs w:val="16"/>
        </w:rPr>
        <w:t xml:space="preserve"> from Day 1 (beginning of week </w:t>
      </w:r>
      <w:r w:rsidR="008E25BB">
        <w:rPr>
          <w:rFonts w:ascii="Arial" w:hAnsi="Arial" w:cs="Arial"/>
          <w:noProof/>
          <w:sz w:val="22"/>
          <w:szCs w:val="16"/>
        </w:rPr>
        <w:t>9</w:t>
      </w:r>
      <w:r w:rsidR="005A4CCC" w:rsidRPr="00EE32B6">
        <w:rPr>
          <w:rFonts w:ascii="Arial" w:hAnsi="Arial" w:cs="Arial"/>
          <w:noProof/>
          <w:sz w:val="22"/>
          <w:szCs w:val="16"/>
        </w:rPr>
        <w:t>) to</w:t>
      </w:r>
      <w:r w:rsidR="00A840F6" w:rsidRPr="00EE32B6">
        <w:rPr>
          <w:rFonts w:ascii="Arial" w:hAnsi="Arial" w:cs="Arial"/>
          <w:noProof/>
          <w:sz w:val="22"/>
          <w:szCs w:val="16"/>
        </w:rPr>
        <w:t xml:space="preserve"> day 63</w:t>
      </w:r>
      <w:r w:rsidRPr="00EE32B6">
        <w:rPr>
          <w:rFonts w:ascii="Arial" w:hAnsi="Arial" w:cs="Arial"/>
          <w:noProof/>
          <w:sz w:val="22"/>
          <w:szCs w:val="16"/>
        </w:rPr>
        <w:t xml:space="preserve"> inclusive (end of week 1</w:t>
      </w:r>
      <w:r w:rsidR="008E25BB">
        <w:rPr>
          <w:rFonts w:ascii="Arial" w:hAnsi="Arial" w:cs="Arial"/>
          <w:noProof/>
          <w:sz w:val="22"/>
          <w:szCs w:val="16"/>
        </w:rPr>
        <w:t>7</w:t>
      </w:r>
      <w:r w:rsidR="005A4CCC" w:rsidRPr="00EE32B6">
        <w:rPr>
          <w:rFonts w:ascii="Arial" w:hAnsi="Arial" w:cs="Arial"/>
          <w:noProof/>
          <w:sz w:val="22"/>
          <w:szCs w:val="16"/>
        </w:rPr>
        <w:t>)</w:t>
      </w:r>
      <w:r w:rsidR="008E25BB">
        <w:rPr>
          <w:rFonts w:ascii="Arial" w:hAnsi="Arial" w:cs="Arial"/>
          <w:noProof/>
          <w:sz w:val="22"/>
          <w:szCs w:val="16"/>
        </w:rPr>
        <w:t>. Patients must have neuts &gt;0.75x10</w:t>
      </w:r>
      <w:r w:rsidR="008E25BB" w:rsidRPr="008E25BB">
        <w:rPr>
          <w:rFonts w:ascii="Arial" w:hAnsi="Arial" w:cs="Arial"/>
          <w:noProof/>
          <w:sz w:val="22"/>
          <w:szCs w:val="16"/>
          <w:vertAlign w:val="superscript"/>
        </w:rPr>
        <w:t>9</w:t>
      </w:r>
      <w:r w:rsidR="008E25BB">
        <w:rPr>
          <w:rFonts w:ascii="Arial" w:hAnsi="Arial" w:cs="Arial"/>
          <w:noProof/>
          <w:sz w:val="22"/>
          <w:szCs w:val="16"/>
        </w:rPr>
        <w:t>/L and platelets &gt;75 x10</w:t>
      </w:r>
      <w:r w:rsidR="008E25BB" w:rsidRPr="008E25BB">
        <w:rPr>
          <w:rFonts w:ascii="Arial" w:hAnsi="Arial" w:cs="Arial"/>
          <w:noProof/>
          <w:sz w:val="22"/>
          <w:szCs w:val="16"/>
          <w:vertAlign w:val="superscript"/>
        </w:rPr>
        <w:t>9</w:t>
      </w:r>
      <w:r w:rsidR="008E25BB">
        <w:rPr>
          <w:rFonts w:ascii="Arial" w:hAnsi="Arial" w:cs="Arial"/>
          <w:noProof/>
          <w:sz w:val="22"/>
          <w:szCs w:val="16"/>
        </w:rPr>
        <w:t>/L to start this phase.</w:t>
      </w:r>
    </w:p>
    <w:p w:rsidR="00CF6D75" w:rsidRPr="00596EEE" w:rsidRDefault="00CF6D75" w:rsidP="00113D86">
      <w:pPr>
        <w:rPr>
          <w:rFonts w:ascii="Arial" w:hAnsi="Arial" w:cs="Arial"/>
          <w:noProof/>
          <w:sz w:val="22"/>
          <w:szCs w:val="16"/>
        </w:rPr>
      </w:pPr>
    </w:p>
    <w:tbl>
      <w:tblPr>
        <w:tblW w:w="159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1"/>
        <w:gridCol w:w="2551"/>
        <w:gridCol w:w="1559"/>
        <w:gridCol w:w="1134"/>
        <w:gridCol w:w="1419"/>
        <w:gridCol w:w="1134"/>
        <w:gridCol w:w="1144"/>
        <w:gridCol w:w="2533"/>
        <w:gridCol w:w="744"/>
        <w:gridCol w:w="761"/>
        <w:gridCol w:w="974"/>
        <w:gridCol w:w="974"/>
      </w:tblGrid>
      <w:tr w:rsidR="00A82718" w:rsidTr="008E25BB">
        <w:trPr>
          <w:cantSplit/>
        </w:trPr>
        <w:tc>
          <w:tcPr>
            <w:tcW w:w="991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6" w:space="0" w:color="auto"/>
            </w:tcBorders>
          </w:tcPr>
          <w:p w:rsidR="00A82718" w:rsidRPr="00A82718" w:rsidRDefault="00A82718">
            <w:pPr>
              <w:jc w:val="center"/>
              <w:rPr>
                <w:rFonts w:ascii="Arial" w:hAnsi="Arial"/>
                <w:b/>
              </w:rPr>
            </w:pPr>
            <w:r w:rsidRPr="00A82718">
              <w:rPr>
                <w:rFonts w:ascii="Arial" w:hAnsi="Arial"/>
                <w:b/>
              </w:rPr>
              <w:t xml:space="preserve">DAY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551" w:type="dxa"/>
            <w:tcBorders>
              <w:top w:val="doub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59" w:type="dxa"/>
            <w:tcBorders>
              <w:top w:val="doub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82718" w:rsidRDefault="00A82718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419" w:type="dxa"/>
            <w:tcBorders>
              <w:top w:val="doub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82718" w:rsidRDefault="00A82718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VOLUME 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144" w:type="dxa"/>
            <w:tcBorders>
              <w:top w:val="doub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FLOW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RATE</w:t>
            </w:r>
          </w:p>
        </w:tc>
        <w:tc>
          <w:tcPr>
            <w:tcW w:w="2533" w:type="dxa"/>
            <w:tcBorders>
              <w:top w:val="doub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sig. 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4" w:space="0" w:color="auto"/>
              <w:right w:val="single" w:sz="2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2" w:space="0" w:color="auto"/>
              <w:bottom w:val="single" w:sz="4" w:space="0" w:color="auto"/>
              <w:right w:val="doub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1B0E9C" w:rsidTr="008E25BB">
        <w:trPr>
          <w:cantSplit/>
        </w:trPr>
        <w:tc>
          <w:tcPr>
            <w:tcW w:w="991" w:type="dxa"/>
            <w:tcBorders>
              <w:top w:val="single" w:sz="4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1B0E9C" w:rsidRDefault="00A840F6" w:rsidP="00A8271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B0E9C" w:rsidRDefault="00A840F6" w:rsidP="00C9571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1B0E9C" w:rsidRPr="001B0E9C" w:rsidRDefault="00A840F6" w:rsidP="00C95710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</w:t>
            </w:r>
            <w:r w:rsidR="001B0E9C">
              <w:rPr>
                <w:rFonts w:ascii="Arial" w:hAnsi="Arial"/>
                <w:sz w:val="22"/>
              </w:rPr>
              <w:t>mg/m</w:t>
            </w:r>
            <w:r w:rsidR="001B0E9C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E9C" w:rsidRDefault="001B0E9C" w:rsidP="00C95710">
            <w:pPr>
              <w:ind w:right="19"/>
              <w:rPr>
                <w:rFonts w:ascii="Arial" w:hAnsi="Arial"/>
                <w:sz w:val="22"/>
              </w:rPr>
            </w:pPr>
          </w:p>
          <w:p w:rsidR="00BA7421" w:rsidRDefault="00BA7421" w:rsidP="00C9571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1B0E9C" w:rsidRPr="001B0E9C" w:rsidRDefault="00A840F6" w:rsidP="001B0E9C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  <w:r w:rsidR="001B0E9C">
              <w:rPr>
                <w:rFonts w:ascii="Arial" w:hAnsi="Arial"/>
                <w:sz w:val="22"/>
              </w:rPr>
              <w:t>0mins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A840F6" w:rsidP="00141219">
            <w:pPr>
              <w:rPr>
                <w:rFonts w:ascii="Geneva" w:hAnsi="Geneva"/>
                <w:sz w:val="22"/>
              </w:rPr>
            </w:pPr>
            <w:r w:rsidRPr="002B771E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4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</w:tr>
      <w:tr w:rsidR="00972D14" w:rsidTr="00972D14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972D14" w:rsidRDefault="00972D14" w:rsidP="00A8271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15</w:t>
            </w:r>
          </w:p>
        </w:tc>
        <w:tc>
          <w:tcPr>
            <w:tcW w:w="14927" w:type="dxa"/>
            <w:gridSpan w:val="11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F2F2F2" w:themeFill="background1" w:themeFillShade="F2"/>
          </w:tcPr>
          <w:p w:rsidR="00972D14" w:rsidRDefault="00972D14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– </w:t>
            </w:r>
            <w:r w:rsidR="00201157">
              <w:rPr>
                <w:rFonts w:ascii="Arial" w:hAnsi="Arial"/>
                <w:sz w:val="22"/>
              </w:rPr>
              <w:t xml:space="preserve">Please prescribe using </w:t>
            </w:r>
            <w:r w:rsidR="00A442D2">
              <w:rPr>
                <w:rFonts w:ascii="Arial" w:hAnsi="Arial"/>
                <w:sz w:val="22"/>
              </w:rPr>
              <w:t>THROTA134</w:t>
            </w:r>
          </w:p>
          <w:p w:rsidR="00BA7421" w:rsidRDefault="00BA7421">
            <w:pPr>
              <w:rPr>
                <w:rFonts w:ascii="Arial" w:hAnsi="Arial"/>
                <w:sz w:val="22"/>
              </w:rPr>
            </w:pPr>
          </w:p>
        </w:tc>
      </w:tr>
      <w:tr w:rsidR="001B0E9C" w:rsidTr="00972D14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1B0E9C" w:rsidRDefault="00A840F6" w:rsidP="00A8271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29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1B0E9C" w:rsidRDefault="00A840F6" w:rsidP="001B0E9C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1B0E9C" w:rsidRPr="001B0E9C" w:rsidRDefault="00A840F6" w:rsidP="001B0E9C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</w:t>
            </w:r>
            <w:r w:rsidR="001B0E9C">
              <w:rPr>
                <w:rFonts w:ascii="Arial" w:hAnsi="Arial"/>
                <w:sz w:val="22"/>
              </w:rPr>
              <w:t>mg/m</w:t>
            </w:r>
            <w:r w:rsidR="001B0E9C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1B0E9C" w:rsidRDefault="001B0E9C" w:rsidP="001B0E9C">
            <w:pPr>
              <w:ind w:right="19"/>
              <w:rPr>
                <w:rFonts w:ascii="Arial" w:hAnsi="Arial"/>
                <w:sz w:val="22"/>
              </w:rPr>
            </w:pPr>
          </w:p>
          <w:p w:rsidR="00BA7421" w:rsidRDefault="00BA7421" w:rsidP="001B0E9C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1B0E9C" w:rsidRPr="001B0E9C" w:rsidRDefault="001B0E9C" w:rsidP="001B0E9C">
            <w:pPr>
              <w:rPr>
                <w:rFonts w:ascii="Arial" w:hAnsi="Arial"/>
                <w:sz w:val="22"/>
              </w:rPr>
            </w:pPr>
            <w:r w:rsidRPr="001B0E9C"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1B0E9C" w:rsidRPr="001B0E9C" w:rsidRDefault="00A840F6" w:rsidP="001B0E9C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  <w:r w:rsidR="001B0E9C">
              <w:rPr>
                <w:rFonts w:ascii="Arial" w:hAnsi="Arial"/>
                <w:sz w:val="22"/>
              </w:rPr>
              <w:t>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A840F6" w:rsidP="00141219">
            <w:pPr>
              <w:rPr>
                <w:rFonts w:ascii="Geneva" w:hAnsi="Geneva"/>
                <w:sz w:val="22"/>
              </w:rPr>
            </w:pPr>
            <w:r w:rsidRPr="002B771E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1B0E9C" w:rsidRDefault="001B0E9C">
            <w:pPr>
              <w:rPr>
                <w:rFonts w:ascii="Arial" w:hAnsi="Arial"/>
                <w:sz w:val="22"/>
              </w:rPr>
            </w:pPr>
          </w:p>
        </w:tc>
      </w:tr>
      <w:tr w:rsidR="00972D14" w:rsidTr="00972D14">
        <w:trPr>
          <w:cantSplit/>
        </w:trPr>
        <w:tc>
          <w:tcPr>
            <w:tcW w:w="991" w:type="dxa"/>
            <w:tcBorders>
              <w:top w:val="single" w:sz="18" w:space="0" w:color="auto"/>
              <w:left w:val="double" w:sz="6" w:space="0" w:color="auto"/>
              <w:bottom w:val="double" w:sz="6" w:space="0" w:color="auto"/>
              <w:right w:val="single" w:sz="2" w:space="0" w:color="auto"/>
            </w:tcBorders>
          </w:tcPr>
          <w:p w:rsidR="00972D14" w:rsidRDefault="00972D14" w:rsidP="00A8271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43</w:t>
            </w:r>
          </w:p>
        </w:tc>
        <w:tc>
          <w:tcPr>
            <w:tcW w:w="14927" w:type="dxa"/>
            <w:gridSpan w:val="11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double" w:sz="6" w:space="0" w:color="auto"/>
            </w:tcBorders>
            <w:shd w:val="clear" w:color="auto" w:fill="F2F2F2" w:themeFill="background1" w:themeFillShade="F2"/>
          </w:tcPr>
          <w:p w:rsidR="00972D14" w:rsidRDefault="00972D14" w:rsidP="00972D14">
            <w:pPr>
              <w:ind w:left="2160" w:hanging="216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– </w:t>
            </w:r>
            <w:r w:rsidR="00201157">
              <w:rPr>
                <w:rFonts w:ascii="Arial" w:hAnsi="Arial"/>
                <w:sz w:val="22"/>
              </w:rPr>
              <w:t xml:space="preserve">Please prescribe using </w:t>
            </w:r>
            <w:r w:rsidR="00A442D2">
              <w:rPr>
                <w:rFonts w:ascii="Arial" w:hAnsi="Arial"/>
                <w:sz w:val="22"/>
              </w:rPr>
              <w:t>T</w:t>
            </w:r>
            <w:r w:rsidR="00201157">
              <w:rPr>
                <w:rFonts w:ascii="Arial" w:hAnsi="Arial"/>
                <w:sz w:val="22"/>
              </w:rPr>
              <w:t>HROTA</w:t>
            </w:r>
            <w:r w:rsidR="00A442D2">
              <w:rPr>
                <w:rFonts w:ascii="Arial" w:hAnsi="Arial"/>
                <w:sz w:val="22"/>
              </w:rPr>
              <w:t>134</w:t>
            </w:r>
          </w:p>
          <w:p w:rsidR="00BA7421" w:rsidRDefault="00BA7421" w:rsidP="00972D14">
            <w:pPr>
              <w:ind w:left="2160" w:hanging="2160"/>
              <w:rPr>
                <w:rFonts w:ascii="Arial" w:hAnsi="Arial"/>
                <w:sz w:val="22"/>
              </w:rPr>
            </w:pPr>
          </w:p>
        </w:tc>
      </w:tr>
    </w:tbl>
    <w:p w:rsidR="001A74B8" w:rsidRDefault="001A74B8" w:rsidP="000E32F9">
      <w:pPr>
        <w:rPr>
          <w:rFonts w:ascii="Arial" w:hAnsi="Arial"/>
          <w:b/>
          <w:sz w:val="28"/>
          <w:u w:val="single"/>
        </w:rPr>
      </w:pPr>
    </w:p>
    <w:p w:rsidR="00F316ED" w:rsidRDefault="00F316ED" w:rsidP="00F316ED">
      <w:pPr>
        <w:rPr>
          <w:b/>
          <w:sz w:val="22"/>
        </w:rPr>
      </w:pPr>
    </w:p>
    <w:p w:rsidR="00A319A9" w:rsidRDefault="00A319A9" w:rsidP="000E32F9">
      <w:pPr>
        <w:rPr>
          <w:rFonts w:ascii="Arial" w:hAnsi="Arial"/>
          <w:b/>
          <w:sz w:val="28"/>
          <w:u w:val="single"/>
        </w:rPr>
      </w:pPr>
    </w:p>
    <w:p w:rsidR="00EE32B6" w:rsidRDefault="00EE32B6" w:rsidP="000E32F9">
      <w:pPr>
        <w:rPr>
          <w:rFonts w:ascii="Arial" w:hAnsi="Arial"/>
          <w:b/>
          <w:sz w:val="28"/>
          <w:u w:val="single"/>
        </w:rPr>
      </w:pPr>
    </w:p>
    <w:p w:rsidR="006377EE" w:rsidRDefault="006377EE" w:rsidP="000E32F9">
      <w:pPr>
        <w:rPr>
          <w:rFonts w:ascii="Arial" w:hAnsi="Arial"/>
          <w:b/>
          <w:sz w:val="28"/>
          <w:u w:val="single"/>
        </w:rPr>
      </w:pPr>
    </w:p>
    <w:p w:rsidR="006377EE" w:rsidRDefault="006377EE" w:rsidP="000E32F9">
      <w:pPr>
        <w:rPr>
          <w:rFonts w:ascii="Arial" w:hAnsi="Arial"/>
          <w:b/>
          <w:sz w:val="28"/>
          <w:u w:val="single"/>
        </w:rPr>
      </w:pPr>
      <w:bookmarkStart w:id="0" w:name="_GoBack"/>
      <w:bookmarkEnd w:id="0"/>
    </w:p>
    <w:p w:rsidR="006377EE" w:rsidRDefault="006377EE" w:rsidP="000E32F9">
      <w:pPr>
        <w:rPr>
          <w:rFonts w:ascii="Arial" w:hAnsi="Arial"/>
          <w:b/>
          <w:sz w:val="28"/>
          <w:u w:val="single"/>
        </w:rPr>
      </w:pPr>
    </w:p>
    <w:p w:rsidR="006377EE" w:rsidRDefault="006377EE" w:rsidP="000E32F9">
      <w:pPr>
        <w:rPr>
          <w:rFonts w:ascii="Arial" w:hAnsi="Arial"/>
          <w:b/>
          <w:sz w:val="28"/>
          <w:u w:val="single"/>
        </w:rPr>
      </w:pPr>
    </w:p>
    <w:p w:rsidR="006377EE" w:rsidRDefault="006377EE" w:rsidP="000E32F9">
      <w:pPr>
        <w:rPr>
          <w:rFonts w:ascii="Arial" w:hAnsi="Arial"/>
          <w:b/>
          <w:sz w:val="28"/>
          <w:u w:val="single"/>
        </w:rPr>
      </w:pPr>
    </w:p>
    <w:p w:rsidR="006377EE" w:rsidRDefault="006377EE" w:rsidP="000E32F9">
      <w:pPr>
        <w:rPr>
          <w:rFonts w:ascii="Arial" w:hAnsi="Arial"/>
          <w:b/>
          <w:sz w:val="28"/>
          <w:u w:val="single"/>
        </w:rPr>
      </w:pPr>
    </w:p>
    <w:tbl>
      <w:tblPr>
        <w:tblpPr w:leftFromText="180" w:rightFromText="180" w:vertAnchor="text" w:horzAnchor="margin" w:tblpY="48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1984"/>
        <w:gridCol w:w="709"/>
        <w:gridCol w:w="1276"/>
        <w:gridCol w:w="1842"/>
        <w:gridCol w:w="1701"/>
        <w:gridCol w:w="709"/>
        <w:gridCol w:w="992"/>
        <w:gridCol w:w="1560"/>
        <w:gridCol w:w="1339"/>
        <w:gridCol w:w="776"/>
        <w:gridCol w:w="867"/>
      </w:tblGrid>
      <w:tr w:rsidR="00EE32B6" w:rsidTr="00EE32B6">
        <w:tc>
          <w:tcPr>
            <w:tcW w:w="1560" w:type="dxa"/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Prescriber Sig.</w:t>
            </w:r>
          </w:p>
        </w:tc>
        <w:tc>
          <w:tcPr>
            <w:tcW w:w="1984" w:type="dxa"/>
            <w:tcBorders>
              <w:bottom w:val="dotted" w:sz="6" w:space="0" w:color="auto"/>
            </w:tcBorders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</w:t>
            </w:r>
          </w:p>
        </w:tc>
        <w:tc>
          <w:tcPr>
            <w:tcW w:w="709" w:type="dxa"/>
          </w:tcPr>
          <w:p w:rsidR="00EE32B6" w:rsidRDefault="00EE32B6" w:rsidP="00EE32B6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1276" w:type="dxa"/>
            <w:tcBorders>
              <w:bottom w:val="dotted" w:sz="6" w:space="0" w:color="auto"/>
            </w:tcBorders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</w:t>
            </w:r>
          </w:p>
        </w:tc>
        <w:tc>
          <w:tcPr>
            <w:tcW w:w="1842" w:type="dxa"/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Chemo Nurse </w:t>
            </w:r>
          </w:p>
        </w:tc>
        <w:tc>
          <w:tcPr>
            <w:tcW w:w="1701" w:type="dxa"/>
            <w:tcBorders>
              <w:bottom w:val="dotted" w:sz="6" w:space="0" w:color="auto"/>
            </w:tcBorders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………………….</w:t>
            </w:r>
          </w:p>
        </w:tc>
        <w:tc>
          <w:tcPr>
            <w:tcW w:w="709" w:type="dxa"/>
          </w:tcPr>
          <w:p w:rsidR="00EE32B6" w:rsidRDefault="00EE32B6" w:rsidP="00EE32B6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992" w:type="dxa"/>
            <w:tcBorders>
              <w:bottom w:val="dotted" w:sz="6" w:space="0" w:color="auto"/>
            </w:tcBorders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</w:t>
            </w:r>
          </w:p>
        </w:tc>
        <w:tc>
          <w:tcPr>
            <w:tcW w:w="1560" w:type="dxa"/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Pharmacist </w:t>
            </w:r>
          </w:p>
        </w:tc>
        <w:tc>
          <w:tcPr>
            <w:tcW w:w="1339" w:type="dxa"/>
            <w:tcBorders>
              <w:bottom w:val="dotted" w:sz="6" w:space="0" w:color="auto"/>
            </w:tcBorders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……………..</w:t>
            </w:r>
          </w:p>
        </w:tc>
        <w:tc>
          <w:tcPr>
            <w:tcW w:w="776" w:type="dxa"/>
          </w:tcPr>
          <w:p w:rsidR="00EE32B6" w:rsidRDefault="00EE32B6" w:rsidP="00EE32B6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867" w:type="dxa"/>
            <w:tcBorders>
              <w:bottom w:val="dotted" w:sz="6" w:space="0" w:color="auto"/>
            </w:tcBorders>
          </w:tcPr>
          <w:p w:rsidR="00EE32B6" w:rsidRDefault="00EE32B6" w:rsidP="00EE32B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</w:t>
            </w:r>
          </w:p>
        </w:tc>
      </w:tr>
    </w:tbl>
    <w:p w:rsidR="00A337DC" w:rsidRDefault="00BA7421" w:rsidP="000E32F9">
      <w:pPr>
        <w:rPr>
          <w:rFonts w:ascii="Arial" w:hAnsi="Arial"/>
          <w:b/>
          <w:sz w:val="28"/>
          <w:u w:val="single"/>
        </w:rPr>
      </w:pPr>
      <w:r w:rsidRPr="00AB36FA">
        <w:rPr>
          <w:rFonts w:ascii="Arial" w:hAnsi="Arial"/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50F19EC" wp14:editId="1F6240AA">
                <wp:simplePos x="0" y="0"/>
                <wp:positionH relativeFrom="column">
                  <wp:posOffset>7602855</wp:posOffset>
                </wp:positionH>
                <wp:positionV relativeFrom="paragraph">
                  <wp:posOffset>163830</wp:posOffset>
                </wp:positionV>
                <wp:extent cx="2447925" cy="886460"/>
                <wp:effectExtent l="19050" t="19050" r="47625" b="4699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7925" cy="886460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A7421" w:rsidRPr="008E25BB" w:rsidRDefault="00BA7421" w:rsidP="00BA7421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8E25BB">
                              <w:rPr>
                                <w:rFonts w:ascii="Arial" w:hAnsi="Arial"/>
                                <w:sz w:val="28"/>
                                <w:szCs w:val="28"/>
                                <w:lang w:val="en-GB"/>
                              </w:rPr>
                              <w:t>Non-Trial UKALL2011</w:t>
                            </w:r>
                          </w:p>
                          <w:p w:rsidR="00BA7421" w:rsidRPr="00AB36FA" w:rsidRDefault="00BA7421" w:rsidP="00BA7421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B3640"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Regimen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A</w:t>
                            </w:r>
                            <w:r w:rsidRPr="00AB3640"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Standard Interim Maintenance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8" style="position:absolute;margin-left:598.65pt;margin-top:12.9pt;width:192.75pt;height:69.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" filled="f" strokeweight="4pt">
                <v:textbox inset="1pt,1pt,1pt,1pt">
                  <w:txbxContent>
                    <w:p w:rsidR="00BA7421" w:rsidRPr="008E25BB" w:rsidRDefault="00BA7421" w:rsidP="00BA7421">
                      <w:pPr>
                        <w:spacing w:before="120"/>
                        <w:jc w:val="center"/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</w:pPr>
                      <w:r w:rsidRPr="008E25BB">
                        <w:rPr>
                          <w:rFonts w:ascii="Arial" w:hAnsi="Arial"/>
                          <w:sz w:val="28"/>
                          <w:szCs w:val="28"/>
                          <w:lang w:val="en-GB"/>
                        </w:rPr>
                        <w:t>Non-Trial UKALL2011</w:t>
                      </w:r>
                    </w:p>
                    <w:p w:rsidR="00BA7421" w:rsidRPr="00AB36FA" w:rsidRDefault="00BA7421" w:rsidP="00BA7421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 w:rsidRPr="00AB3640"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Regimen </w:t>
                      </w: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A</w:t>
                      </w:r>
                      <w:r w:rsidRPr="00AB3640"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: </w:t>
                      </w: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Standard Interim Maintenance </w:t>
                      </w:r>
                    </w:p>
                  </w:txbxContent>
                </v:textbox>
              </v:rect>
            </w:pict>
          </mc:Fallback>
        </mc:AlternateContent>
      </w:r>
    </w:p>
    <w:p w:rsidR="00EE32B6" w:rsidRDefault="00EE32B6" w:rsidP="000E32F9">
      <w:pPr>
        <w:rPr>
          <w:rFonts w:ascii="Arial" w:hAnsi="Arial"/>
          <w:b/>
          <w:sz w:val="28"/>
          <w:u w:val="single"/>
        </w:rPr>
      </w:pPr>
    </w:p>
    <w:p w:rsidR="00EE32B6" w:rsidRDefault="00EE32B6" w:rsidP="000E32F9">
      <w:pPr>
        <w:rPr>
          <w:rFonts w:ascii="Arial" w:hAnsi="Arial"/>
          <w:b/>
          <w:sz w:val="28"/>
          <w:u w:val="single"/>
        </w:rPr>
      </w:pPr>
    </w:p>
    <w:p w:rsidR="008A0A04" w:rsidRDefault="008A0A04" w:rsidP="000E32F9">
      <w:pPr>
        <w:rPr>
          <w:rFonts w:ascii="Arial" w:hAnsi="Arial"/>
          <w:b/>
          <w:sz w:val="28"/>
          <w:u w:val="single"/>
        </w:rPr>
      </w:pPr>
    </w:p>
    <w:p w:rsidR="008A0A04" w:rsidRDefault="008A0A04" w:rsidP="00972D14">
      <w:pPr>
        <w:ind w:left="720" w:hanging="720"/>
        <w:rPr>
          <w:rFonts w:ascii="Arial" w:hAnsi="Arial"/>
          <w:b/>
          <w:sz w:val="28"/>
          <w:u w:val="single"/>
        </w:rPr>
      </w:pPr>
    </w:p>
    <w:p w:rsidR="006377EE" w:rsidRDefault="006377EE" w:rsidP="00972D14">
      <w:pPr>
        <w:ind w:left="720" w:hanging="720"/>
        <w:rPr>
          <w:rFonts w:ascii="Arial" w:hAnsi="Arial"/>
          <w:b/>
          <w:sz w:val="28"/>
          <w:u w:val="single"/>
        </w:rPr>
      </w:pPr>
    </w:p>
    <w:p w:rsidR="006377EE" w:rsidRPr="00386F1A" w:rsidRDefault="006377EE" w:rsidP="006377EE">
      <w:pPr>
        <w:rPr>
          <w:b/>
          <w:sz w:val="22"/>
        </w:rPr>
      </w:pPr>
      <w:proofErr w:type="gramStart"/>
      <w:r w:rsidRPr="001535A6">
        <w:rPr>
          <w:rFonts w:ascii="Arial" w:hAnsi="Arial" w:cs="Arial"/>
          <w:b/>
          <w:sz w:val="22"/>
          <w:szCs w:val="22"/>
        </w:rPr>
        <w:t>Proceed</w:t>
      </w:r>
      <w:proofErr w:type="gramEnd"/>
      <w:r w:rsidRPr="001535A6">
        <w:rPr>
          <w:rFonts w:ascii="Arial" w:hAnsi="Arial" w:cs="Arial"/>
          <w:b/>
          <w:sz w:val="22"/>
          <w:szCs w:val="22"/>
        </w:rPr>
        <w:t xml:space="preserve"> rules</w:t>
      </w:r>
      <w:r>
        <w:rPr>
          <w:rFonts w:ascii="Arial" w:hAnsi="Arial" w:cs="Arial"/>
          <w:b/>
        </w:rPr>
        <w:t>:</w:t>
      </w:r>
    </w:p>
    <w:tbl>
      <w:tblPr>
        <w:tblW w:w="15901" w:type="dxa"/>
        <w:tblInd w:w="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2"/>
        <w:gridCol w:w="1701"/>
        <w:gridCol w:w="1984"/>
        <w:gridCol w:w="4111"/>
        <w:gridCol w:w="5953"/>
      </w:tblGrid>
      <w:tr w:rsidR="006377EE" w:rsidRPr="00805116" w:rsidTr="006377EE">
        <w:tc>
          <w:tcPr>
            <w:tcW w:w="2152" w:type="dxa"/>
          </w:tcPr>
          <w:p w:rsidR="006377EE" w:rsidRPr="00AF31C3" w:rsidRDefault="006377EE" w:rsidP="006377EE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Drug</w:t>
            </w:r>
          </w:p>
        </w:tc>
        <w:tc>
          <w:tcPr>
            <w:tcW w:w="1701" w:type="dxa"/>
          </w:tcPr>
          <w:p w:rsidR="006377EE" w:rsidRPr="00AF31C3" w:rsidRDefault="006377EE" w:rsidP="006377EE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Neutrophils</w:t>
            </w:r>
          </w:p>
        </w:tc>
        <w:tc>
          <w:tcPr>
            <w:tcW w:w="1984" w:type="dxa"/>
          </w:tcPr>
          <w:p w:rsidR="006377EE" w:rsidRPr="00AF31C3" w:rsidRDefault="006377EE" w:rsidP="006377EE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Platelets</w:t>
            </w:r>
          </w:p>
        </w:tc>
        <w:tc>
          <w:tcPr>
            <w:tcW w:w="4111" w:type="dxa"/>
          </w:tcPr>
          <w:p w:rsidR="006377EE" w:rsidRPr="00AF31C3" w:rsidRDefault="006377EE" w:rsidP="006377EE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Renal (EDTA GFR ml/min )</w:t>
            </w:r>
          </w:p>
        </w:tc>
        <w:tc>
          <w:tcPr>
            <w:tcW w:w="5953" w:type="dxa"/>
          </w:tcPr>
          <w:p w:rsidR="006377EE" w:rsidRPr="00AF31C3" w:rsidRDefault="006377EE" w:rsidP="006377EE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Hepatic</w:t>
            </w:r>
            <w:r w:rsidRPr="009444FE">
              <w:rPr>
                <w:rFonts w:ascii="Arial" w:hAnsi="Arial"/>
                <w:b/>
              </w:rPr>
              <w:t xml:space="preserve">(bilirubin </w:t>
            </w:r>
            <w:r w:rsidRPr="009444FE">
              <w:rPr>
                <w:rFonts w:ascii="Arial" w:hAnsi="Arial" w:cs="Arial"/>
                <w:b/>
              </w:rPr>
              <w:t>µ</w:t>
            </w:r>
            <w:proofErr w:type="spellStart"/>
            <w:r w:rsidRPr="009444FE">
              <w:rPr>
                <w:rFonts w:ascii="Arial" w:hAnsi="Arial"/>
                <w:b/>
              </w:rPr>
              <w:t>mmol</w:t>
            </w:r>
            <w:proofErr w:type="spellEnd"/>
            <w:r w:rsidRPr="009444FE">
              <w:rPr>
                <w:rFonts w:ascii="Arial" w:hAnsi="Arial"/>
                <w:b/>
              </w:rPr>
              <w:t>/L)</w:t>
            </w:r>
          </w:p>
        </w:tc>
      </w:tr>
      <w:tr w:rsidR="006377EE" w:rsidRPr="00805116" w:rsidTr="006377EE">
        <w:tc>
          <w:tcPr>
            <w:tcW w:w="2152" w:type="dxa"/>
          </w:tcPr>
          <w:p w:rsidR="006377EE" w:rsidRPr="00AB36FA" w:rsidRDefault="006377EE" w:rsidP="006377E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6-Mercaptopurine</w:t>
            </w:r>
          </w:p>
        </w:tc>
        <w:tc>
          <w:tcPr>
            <w:tcW w:w="1701" w:type="dxa"/>
            <w:vMerge w:val="restart"/>
          </w:tcPr>
          <w:p w:rsidR="006377EE" w:rsidRPr="00A337DC" w:rsidRDefault="006377EE" w:rsidP="006377EE">
            <w:pPr>
              <w:rPr>
                <w:rFonts w:ascii="Arial" w:hAnsi="Arial" w:cs="Arial"/>
              </w:rPr>
            </w:pPr>
            <w:r w:rsidRPr="00A337DC">
              <w:rPr>
                <w:rFonts w:ascii="Arial" w:hAnsi="Arial" w:cs="Arial"/>
              </w:rPr>
              <w:t>&gt; 0.75 x 10</w:t>
            </w:r>
            <w:r w:rsidRPr="00A337DC">
              <w:rPr>
                <w:rFonts w:ascii="Arial" w:hAnsi="Arial" w:cs="Arial"/>
                <w:vertAlign w:val="superscript"/>
              </w:rPr>
              <w:t>9</w:t>
            </w:r>
            <w:r w:rsidRPr="00A337DC">
              <w:rPr>
                <w:rFonts w:ascii="Arial" w:hAnsi="Arial" w:cs="Arial"/>
              </w:rPr>
              <w:t xml:space="preserve">/L </w:t>
            </w:r>
          </w:p>
          <w:p w:rsidR="006377EE" w:rsidRPr="00A337DC" w:rsidRDefault="006377EE" w:rsidP="006377EE">
            <w:pPr>
              <w:rPr>
                <w:rFonts w:ascii="Arial" w:hAnsi="Arial" w:cs="Arial"/>
              </w:rPr>
            </w:pPr>
          </w:p>
        </w:tc>
        <w:tc>
          <w:tcPr>
            <w:tcW w:w="1984" w:type="dxa"/>
            <w:vMerge w:val="restart"/>
          </w:tcPr>
          <w:p w:rsidR="006377EE" w:rsidRPr="00A337DC" w:rsidRDefault="006377EE" w:rsidP="006377EE">
            <w:pPr>
              <w:rPr>
                <w:rFonts w:ascii="Arial" w:hAnsi="Arial" w:cs="Arial"/>
              </w:rPr>
            </w:pPr>
            <w:r w:rsidRPr="00A337DC">
              <w:rPr>
                <w:rFonts w:ascii="Arial" w:hAnsi="Arial" w:cs="Arial"/>
              </w:rPr>
              <w:t>&gt; 75 x 10</w:t>
            </w:r>
            <w:r w:rsidRPr="00A337DC">
              <w:rPr>
                <w:rFonts w:ascii="Arial" w:hAnsi="Arial" w:cs="Arial"/>
                <w:vertAlign w:val="superscript"/>
              </w:rPr>
              <w:t>9</w:t>
            </w:r>
            <w:r w:rsidRPr="00A337DC">
              <w:rPr>
                <w:rFonts w:ascii="Arial" w:hAnsi="Arial" w:cs="Arial"/>
              </w:rPr>
              <w:t>/L</w:t>
            </w:r>
          </w:p>
          <w:p w:rsidR="006377EE" w:rsidRPr="00A337DC" w:rsidRDefault="006377EE" w:rsidP="006377EE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:rsidR="006377EE" w:rsidRPr="002E4F41" w:rsidRDefault="006377EE" w:rsidP="006377EE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No adjustment necessary</w:t>
            </w:r>
          </w:p>
        </w:tc>
        <w:tc>
          <w:tcPr>
            <w:tcW w:w="5953" w:type="dxa"/>
          </w:tcPr>
          <w:p w:rsidR="006377EE" w:rsidRPr="009B6A7B" w:rsidRDefault="006377EE" w:rsidP="006377EE">
            <w:pPr>
              <w:overflowPunct/>
              <w:textAlignment w:val="auto"/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  <w:lang w:val="en-GB" w:eastAsia="en-GB"/>
              </w:rPr>
              <w:t>&gt;50 = contact prescriber</w:t>
            </w:r>
          </w:p>
          <w:p w:rsidR="006377EE" w:rsidRPr="002E4F41" w:rsidRDefault="006377EE" w:rsidP="006377EE">
            <w:pPr>
              <w:rPr>
                <w:rFonts w:ascii="Arial" w:hAnsi="Arial" w:cs="Arial"/>
              </w:rPr>
            </w:pPr>
          </w:p>
        </w:tc>
      </w:tr>
      <w:tr w:rsidR="006377EE" w:rsidRPr="00805116" w:rsidTr="006377EE">
        <w:tc>
          <w:tcPr>
            <w:tcW w:w="2152" w:type="dxa"/>
          </w:tcPr>
          <w:p w:rsidR="006377EE" w:rsidRPr="00AB36FA" w:rsidRDefault="006377EE" w:rsidP="006377E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Methotrexate</w:t>
            </w:r>
          </w:p>
        </w:tc>
        <w:tc>
          <w:tcPr>
            <w:tcW w:w="1701" w:type="dxa"/>
            <w:vMerge/>
          </w:tcPr>
          <w:p w:rsidR="006377EE" w:rsidRPr="00A337DC" w:rsidRDefault="006377EE" w:rsidP="006377EE">
            <w:pPr>
              <w:rPr>
                <w:rFonts w:ascii="Arial" w:hAnsi="Arial" w:cs="Arial"/>
              </w:rPr>
            </w:pPr>
          </w:p>
        </w:tc>
        <w:tc>
          <w:tcPr>
            <w:tcW w:w="1984" w:type="dxa"/>
            <w:vMerge/>
          </w:tcPr>
          <w:p w:rsidR="006377EE" w:rsidRPr="00A337DC" w:rsidRDefault="006377EE" w:rsidP="006377EE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:rsidR="006377EE" w:rsidRDefault="006377EE" w:rsidP="006377EE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 w:rsidRPr="00A337DC">
              <w:rPr>
                <w:rFonts w:ascii="Arial" w:hAnsi="Arial" w:cs="Arial"/>
                <w:bCs/>
                <w:lang w:val="en-GB" w:eastAsia="en-GB"/>
              </w:rPr>
              <w:t>&lt; 30 = o</w:t>
            </w:r>
            <w:r w:rsidRPr="00A337DC">
              <w:rPr>
                <w:rFonts w:ascii="Arial" w:hAnsi="Arial" w:cs="Arial"/>
                <w:lang w:val="en-GB" w:eastAsia="en-GB"/>
              </w:rPr>
              <w:t>mit</w:t>
            </w:r>
            <w:r>
              <w:rPr>
                <w:rFonts w:ascii="Arial" w:hAnsi="Arial" w:cs="Arial"/>
                <w:lang w:val="en-GB" w:eastAsia="en-GB"/>
              </w:rPr>
              <w:t xml:space="preserve"> MTX until &gt;60 </w:t>
            </w:r>
          </w:p>
          <w:p w:rsidR="006377EE" w:rsidRDefault="006377EE" w:rsidP="006377EE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>(</w:t>
            </w:r>
            <w:proofErr w:type="gramStart"/>
            <w:r>
              <w:rPr>
                <w:rFonts w:ascii="Arial" w:hAnsi="Arial" w:cs="Arial"/>
                <w:lang w:val="en-GB" w:eastAsia="en-GB"/>
              </w:rPr>
              <w:t>i.e</w:t>
            </w:r>
            <w:proofErr w:type="gramEnd"/>
            <w:r>
              <w:rPr>
                <w:rFonts w:ascii="Arial" w:hAnsi="Arial" w:cs="Arial"/>
                <w:lang w:val="en-GB" w:eastAsia="en-GB"/>
              </w:rPr>
              <w:t xml:space="preserve">. completely resolved). </w:t>
            </w:r>
          </w:p>
          <w:p w:rsidR="006377EE" w:rsidRPr="00944A1C" w:rsidRDefault="006377EE" w:rsidP="006377EE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>Resume at 100% of the previous dose)</w:t>
            </w:r>
          </w:p>
        </w:tc>
        <w:tc>
          <w:tcPr>
            <w:tcW w:w="5953" w:type="dxa"/>
          </w:tcPr>
          <w:p w:rsidR="006377EE" w:rsidRDefault="006377EE" w:rsidP="006377EE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 xml:space="preserve">&gt;50 = omit until &lt; 20 and then restart at half of the previous dose. Escalate from 50% to 75% to 100% dose at 7-14 day intervals provided </w:t>
            </w:r>
            <w:proofErr w:type="spellStart"/>
            <w:r>
              <w:rPr>
                <w:rFonts w:ascii="Arial" w:hAnsi="Arial" w:cs="Arial"/>
                <w:lang w:val="en-GB" w:eastAsia="en-GB"/>
              </w:rPr>
              <w:t>hyperbilirubinaemia</w:t>
            </w:r>
            <w:proofErr w:type="spellEnd"/>
            <w:r>
              <w:rPr>
                <w:rFonts w:ascii="Arial" w:hAnsi="Arial" w:cs="Arial"/>
                <w:lang w:val="en-GB" w:eastAsia="en-GB"/>
              </w:rPr>
              <w:t xml:space="preserve"> does not recur.</w:t>
            </w:r>
          </w:p>
          <w:p w:rsidR="006377EE" w:rsidRPr="00A337DC" w:rsidRDefault="006377EE" w:rsidP="006377EE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>
              <w:rPr>
                <w:rFonts w:ascii="Arial" w:hAnsi="Arial" w:cs="Arial"/>
                <w:lang w:val="en-GB" w:eastAsia="en-GB"/>
              </w:rPr>
              <w:t>Do not modify dosage for elevated aminotransferases.</w:t>
            </w:r>
          </w:p>
        </w:tc>
      </w:tr>
      <w:tr w:rsidR="006377EE" w:rsidRPr="00805116" w:rsidTr="006377EE">
        <w:tc>
          <w:tcPr>
            <w:tcW w:w="2152" w:type="dxa"/>
          </w:tcPr>
          <w:p w:rsidR="006377EE" w:rsidRPr="00AB36FA" w:rsidRDefault="006377EE" w:rsidP="006377E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Vincristine</w:t>
            </w:r>
          </w:p>
        </w:tc>
        <w:tc>
          <w:tcPr>
            <w:tcW w:w="1701" w:type="dxa"/>
            <w:vMerge/>
          </w:tcPr>
          <w:p w:rsidR="006377EE" w:rsidRPr="002E4F41" w:rsidRDefault="006377EE" w:rsidP="006377EE">
            <w:pPr>
              <w:rPr>
                <w:rFonts w:ascii="Arial" w:hAnsi="Arial" w:cs="Arial"/>
              </w:rPr>
            </w:pPr>
          </w:p>
        </w:tc>
        <w:tc>
          <w:tcPr>
            <w:tcW w:w="1984" w:type="dxa"/>
            <w:vMerge/>
          </w:tcPr>
          <w:p w:rsidR="006377EE" w:rsidRPr="002E4F41" w:rsidRDefault="006377EE" w:rsidP="006377EE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:rsidR="006377EE" w:rsidRPr="002E4F41" w:rsidRDefault="006377EE" w:rsidP="006377EE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No adjustment necessary</w:t>
            </w:r>
          </w:p>
        </w:tc>
        <w:tc>
          <w:tcPr>
            <w:tcW w:w="5953" w:type="dxa"/>
          </w:tcPr>
          <w:p w:rsidR="006377EE" w:rsidRPr="009B6A7B" w:rsidRDefault="006377EE" w:rsidP="006377EE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&gt; 50 = Withhold</w:t>
            </w:r>
          </w:p>
          <w:p w:rsidR="006377EE" w:rsidRPr="009B6A7B" w:rsidRDefault="006377EE" w:rsidP="006377EE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25-50 = 50% dose</w:t>
            </w:r>
          </w:p>
          <w:p w:rsidR="006377EE" w:rsidRPr="002E4F41" w:rsidRDefault="006377EE" w:rsidP="006377EE">
            <w:p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Do not alter for abnormal transaminases</w:t>
            </w:r>
          </w:p>
        </w:tc>
      </w:tr>
    </w:tbl>
    <w:p w:rsidR="00EE32B6" w:rsidRDefault="00EE32B6" w:rsidP="009C2353">
      <w:pPr>
        <w:rPr>
          <w:rFonts w:ascii="Arial" w:hAnsi="Arial"/>
          <w:b/>
          <w:sz w:val="28"/>
          <w:u w:val="single"/>
        </w:rPr>
      </w:pPr>
    </w:p>
    <w:p w:rsidR="00A319A9" w:rsidRDefault="00A319A9" w:rsidP="0025243F"/>
    <w:p w:rsidR="00E84BC6" w:rsidRDefault="00E84BC6" w:rsidP="00E84BC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10994"/>
      </w:tblGrid>
      <w:tr w:rsidR="00E84BC6" w:rsidRPr="00141760" w:rsidTr="00956538">
        <w:tc>
          <w:tcPr>
            <w:tcW w:w="15638" w:type="dxa"/>
            <w:gridSpan w:val="2"/>
            <w:shd w:val="clear" w:color="auto" w:fill="auto"/>
          </w:tcPr>
          <w:p w:rsidR="00E84BC6" w:rsidRPr="00141760" w:rsidRDefault="00E84BC6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Medications to be prescribed on PICS</w:t>
            </w:r>
          </w:p>
        </w:tc>
      </w:tr>
      <w:tr w:rsidR="00F9758D" w:rsidRPr="00141760" w:rsidTr="002E4F41">
        <w:tc>
          <w:tcPr>
            <w:tcW w:w="4644" w:type="dxa"/>
            <w:shd w:val="clear" w:color="auto" w:fill="auto"/>
          </w:tcPr>
          <w:p w:rsidR="00F9758D" w:rsidRPr="00141760" w:rsidRDefault="00F9758D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Anti-emetics</w:t>
            </w:r>
          </w:p>
        </w:tc>
        <w:tc>
          <w:tcPr>
            <w:tcW w:w="10994" w:type="dxa"/>
            <w:shd w:val="clear" w:color="auto" w:fill="auto"/>
          </w:tcPr>
          <w:p w:rsidR="00F9758D" w:rsidRPr="00141760" w:rsidRDefault="00F9758D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Supportive medication</w:t>
            </w:r>
          </w:p>
        </w:tc>
      </w:tr>
      <w:tr w:rsidR="00F9758D" w:rsidRPr="00141760" w:rsidTr="002E4F41">
        <w:tc>
          <w:tcPr>
            <w:tcW w:w="4644" w:type="dxa"/>
            <w:shd w:val="clear" w:color="auto" w:fill="auto"/>
          </w:tcPr>
          <w:p w:rsidR="00F9758D" w:rsidRPr="00141760" w:rsidRDefault="005953C3" w:rsidP="00E84BC6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E93587">
              <w:rPr>
                <w:rFonts w:ascii="Arial" w:hAnsi="Arial" w:cs="Arial"/>
                <w:szCs w:val="22"/>
              </w:rPr>
              <w:t>PO/IV Metoclopramide 10mg TDS PRN</w:t>
            </w:r>
          </w:p>
        </w:tc>
        <w:tc>
          <w:tcPr>
            <w:tcW w:w="10994" w:type="dxa"/>
            <w:shd w:val="clear" w:color="auto" w:fill="auto"/>
          </w:tcPr>
          <w:p w:rsidR="00A840F6" w:rsidRPr="00972D14" w:rsidRDefault="00A840F6" w:rsidP="00A840F6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</w:rPr>
            </w:pPr>
            <w:r w:rsidRPr="00972D14">
              <w:rPr>
                <w:rFonts w:ascii="Arial" w:hAnsi="Arial"/>
              </w:rPr>
              <w:t>PO Dexamethasone 6mg/m</w:t>
            </w:r>
            <w:r w:rsidRPr="00972D14">
              <w:rPr>
                <w:rFonts w:ascii="Arial" w:hAnsi="Arial"/>
                <w:vertAlign w:val="superscript"/>
              </w:rPr>
              <w:t>2</w:t>
            </w:r>
            <w:r w:rsidRPr="00972D14">
              <w:rPr>
                <w:rFonts w:ascii="Arial" w:hAnsi="Arial"/>
              </w:rPr>
              <w:t xml:space="preserve">/day (given in 2 divided doses) on days 1-5 (week </w:t>
            </w:r>
            <w:r w:rsidR="008E25BB">
              <w:rPr>
                <w:rFonts w:ascii="Arial" w:hAnsi="Arial"/>
              </w:rPr>
              <w:t>9</w:t>
            </w:r>
            <w:r w:rsidRPr="00972D14">
              <w:rPr>
                <w:rFonts w:ascii="Arial" w:hAnsi="Arial"/>
              </w:rPr>
              <w:t>) and days 29-33 (week 1</w:t>
            </w:r>
            <w:r w:rsidR="008E25BB">
              <w:rPr>
                <w:rFonts w:ascii="Arial" w:hAnsi="Arial"/>
              </w:rPr>
              <w:t>3</w:t>
            </w:r>
            <w:r w:rsidRPr="00972D14">
              <w:rPr>
                <w:rFonts w:ascii="Arial" w:hAnsi="Arial"/>
              </w:rPr>
              <w:t>)</w:t>
            </w:r>
          </w:p>
          <w:p w:rsidR="00A840F6" w:rsidRPr="00972D14" w:rsidRDefault="00A840F6" w:rsidP="00A840F6">
            <w:pPr>
              <w:pStyle w:val="ListParagraph"/>
              <w:ind w:left="360"/>
              <w:rPr>
                <w:rFonts w:ascii="Arial" w:hAnsi="Arial"/>
                <w:b/>
              </w:rPr>
            </w:pPr>
            <w:r w:rsidRPr="00972D14">
              <w:rPr>
                <w:rFonts w:ascii="Arial" w:hAnsi="Arial"/>
                <w:b/>
              </w:rPr>
              <w:t>Dose = …………</w:t>
            </w:r>
            <w:r w:rsidR="00FE6E2A" w:rsidRPr="00972D14">
              <w:rPr>
                <w:rFonts w:ascii="Arial" w:hAnsi="Arial"/>
                <w:b/>
              </w:rPr>
              <w:t>mg</w:t>
            </w:r>
            <w:r w:rsidRPr="00972D14">
              <w:rPr>
                <w:rFonts w:ascii="Arial" w:hAnsi="Arial"/>
                <w:b/>
              </w:rPr>
              <w:t xml:space="preserve"> BD for on days 1-5 (week </w:t>
            </w:r>
            <w:r w:rsidR="00A442D2">
              <w:rPr>
                <w:rFonts w:ascii="Arial" w:hAnsi="Arial"/>
                <w:b/>
              </w:rPr>
              <w:t>9</w:t>
            </w:r>
            <w:r w:rsidRPr="00972D14">
              <w:rPr>
                <w:rFonts w:ascii="Arial" w:hAnsi="Arial"/>
                <w:b/>
              </w:rPr>
              <w:t>) and days 29-33 (week 1</w:t>
            </w:r>
            <w:r w:rsidR="00A442D2">
              <w:rPr>
                <w:rFonts w:ascii="Arial" w:hAnsi="Arial"/>
                <w:b/>
              </w:rPr>
              <w:t>3</w:t>
            </w:r>
            <w:r w:rsidRPr="00972D14">
              <w:rPr>
                <w:rFonts w:ascii="Arial" w:hAnsi="Arial"/>
                <w:b/>
              </w:rPr>
              <w:t>)</w:t>
            </w:r>
          </w:p>
          <w:p w:rsidR="008A0A04" w:rsidRPr="00972D14" w:rsidRDefault="00A840F6" w:rsidP="00F9758D">
            <w:pPr>
              <w:pStyle w:val="ListParagraph"/>
              <w:numPr>
                <w:ilvl w:val="0"/>
                <w:numId w:val="8"/>
              </w:numPr>
              <w:rPr>
                <w:rFonts w:ascii="Arial" w:hAnsi="Arial"/>
                <w:b/>
              </w:rPr>
            </w:pPr>
            <w:r w:rsidRPr="00972D14">
              <w:rPr>
                <w:rFonts w:ascii="Arial" w:hAnsi="Arial"/>
              </w:rPr>
              <w:t>PO 6-Mercaptopurine 75</w:t>
            </w:r>
            <w:r w:rsidR="00F9758D" w:rsidRPr="00972D14">
              <w:rPr>
                <w:rFonts w:ascii="Arial" w:hAnsi="Arial"/>
              </w:rPr>
              <w:t>mg/m</w:t>
            </w:r>
            <w:r w:rsidR="00F9758D" w:rsidRPr="00972D14">
              <w:rPr>
                <w:rFonts w:ascii="Arial" w:hAnsi="Arial"/>
                <w:vertAlign w:val="superscript"/>
              </w:rPr>
              <w:t>2</w:t>
            </w:r>
            <w:r w:rsidR="00F9758D" w:rsidRPr="00972D14">
              <w:rPr>
                <w:rFonts w:ascii="Arial" w:hAnsi="Arial"/>
              </w:rPr>
              <w:t xml:space="preserve"> OD </w:t>
            </w:r>
            <w:r w:rsidRPr="00972D14">
              <w:rPr>
                <w:rFonts w:ascii="Arial" w:hAnsi="Arial"/>
              </w:rPr>
              <w:t xml:space="preserve">on days 1-56 (weeks </w:t>
            </w:r>
            <w:r w:rsidR="00A442D2">
              <w:rPr>
                <w:rFonts w:ascii="Arial" w:hAnsi="Arial"/>
              </w:rPr>
              <w:t>9</w:t>
            </w:r>
            <w:r w:rsidRPr="00972D14">
              <w:rPr>
                <w:rFonts w:ascii="Arial" w:hAnsi="Arial"/>
              </w:rPr>
              <w:t>-1</w:t>
            </w:r>
            <w:r w:rsidR="00A442D2">
              <w:rPr>
                <w:rFonts w:ascii="Arial" w:hAnsi="Arial"/>
              </w:rPr>
              <w:t>6</w:t>
            </w:r>
            <w:r w:rsidRPr="00972D14">
              <w:rPr>
                <w:rFonts w:ascii="Arial" w:hAnsi="Arial"/>
              </w:rPr>
              <w:t xml:space="preserve">) </w:t>
            </w:r>
            <w:r w:rsidRPr="00972D14">
              <w:rPr>
                <w:rFonts w:ascii="Arial" w:hAnsi="Arial"/>
                <w:u w:val="single"/>
              </w:rPr>
              <w:t>but not days</w:t>
            </w:r>
            <w:r w:rsidR="00FE6E2A" w:rsidRPr="00972D14">
              <w:rPr>
                <w:rFonts w:ascii="Arial" w:hAnsi="Arial"/>
                <w:u w:val="single"/>
              </w:rPr>
              <w:t xml:space="preserve"> 57-63 (week 1</w:t>
            </w:r>
            <w:r w:rsidR="008E25BB">
              <w:rPr>
                <w:rFonts w:ascii="Arial" w:hAnsi="Arial"/>
                <w:u w:val="single"/>
              </w:rPr>
              <w:t>7</w:t>
            </w:r>
            <w:r w:rsidR="00FE6E2A" w:rsidRPr="00972D14">
              <w:rPr>
                <w:rFonts w:ascii="Arial" w:hAnsi="Arial"/>
                <w:u w:val="single"/>
              </w:rPr>
              <w:t>)</w:t>
            </w:r>
            <w:r w:rsidR="00FE6E2A" w:rsidRPr="00972D14">
              <w:rPr>
                <w:rFonts w:ascii="Arial" w:hAnsi="Arial"/>
              </w:rPr>
              <w:t xml:space="preserve"> </w:t>
            </w:r>
            <w:r w:rsidR="00F9758D" w:rsidRPr="00972D14">
              <w:rPr>
                <w:rFonts w:ascii="Arial" w:hAnsi="Arial"/>
              </w:rPr>
              <w:t>(</w:t>
            </w:r>
            <w:r w:rsidR="00F9758D" w:rsidRPr="00972D14">
              <w:rPr>
                <w:rFonts w:ascii="Arial" w:hAnsi="Arial"/>
                <w:i/>
              </w:rPr>
              <w:t>Round to nearest 50mg)</w:t>
            </w:r>
            <w:r w:rsidR="00F9758D" w:rsidRPr="00972D14">
              <w:rPr>
                <w:rFonts w:ascii="Arial" w:hAnsi="Arial"/>
              </w:rPr>
              <w:t xml:space="preserve">. </w:t>
            </w:r>
          </w:p>
          <w:p w:rsidR="008A0A04" w:rsidRPr="00972D14" w:rsidRDefault="00FE6E2A" w:rsidP="008A0A04">
            <w:pPr>
              <w:pStyle w:val="ListParagraph"/>
              <w:ind w:left="360"/>
              <w:rPr>
                <w:rFonts w:ascii="Arial" w:hAnsi="Arial"/>
                <w:b/>
              </w:rPr>
            </w:pPr>
            <w:r w:rsidRPr="00972D14">
              <w:rPr>
                <w:rFonts w:ascii="Arial" w:hAnsi="Arial"/>
                <w:b/>
              </w:rPr>
              <w:t>Dose = …………mg OD for 56</w:t>
            </w:r>
            <w:r w:rsidR="008A0A04" w:rsidRPr="00972D14">
              <w:rPr>
                <w:rFonts w:ascii="Arial" w:hAnsi="Arial"/>
                <w:b/>
              </w:rPr>
              <w:t xml:space="preserve"> days</w:t>
            </w:r>
            <w:r w:rsidR="00F9758D" w:rsidRPr="00972D14">
              <w:rPr>
                <w:rFonts w:ascii="Arial" w:hAnsi="Arial"/>
                <w:b/>
              </w:rPr>
              <w:t xml:space="preserve">. </w:t>
            </w:r>
            <w:r w:rsidR="00EE32B6">
              <w:rPr>
                <w:rFonts w:ascii="Arial" w:hAnsi="Arial"/>
                <w:b/>
              </w:rPr>
              <w:t xml:space="preserve">See table </w:t>
            </w:r>
            <w:r w:rsidR="00A442D2">
              <w:rPr>
                <w:rFonts w:ascii="Arial" w:hAnsi="Arial"/>
                <w:b/>
              </w:rPr>
              <w:t>above</w:t>
            </w:r>
            <w:r w:rsidR="00EE32B6">
              <w:rPr>
                <w:rFonts w:ascii="Arial" w:hAnsi="Arial"/>
                <w:b/>
              </w:rPr>
              <w:t xml:space="preserve"> for dose adjustments</w:t>
            </w:r>
          </w:p>
          <w:p w:rsidR="00FE6E2A" w:rsidRPr="00972D14" w:rsidRDefault="00FE6E2A" w:rsidP="00FE6E2A">
            <w:pPr>
              <w:pStyle w:val="ListParagraph"/>
              <w:numPr>
                <w:ilvl w:val="0"/>
                <w:numId w:val="8"/>
              </w:numPr>
              <w:rPr>
                <w:rFonts w:ascii="Arial" w:hAnsi="Arial"/>
                <w:b/>
                <w:u w:val="single"/>
              </w:rPr>
            </w:pPr>
            <w:r w:rsidRPr="00972D14">
              <w:rPr>
                <w:rFonts w:ascii="Arial" w:hAnsi="Arial"/>
              </w:rPr>
              <w:t>PO Methotrexate 20mg/m</w:t>
            </w:r>
            <w:r w:rsidRPr="00972D14">
              <w:rPr>
                <w:rFonts w:ascii="Arial" w:hAnsi="Arial"/>
                <w:vertAlign w:val="superscript"/>
              </w:rPr>
              <w:t>2</w:t>
            </w:r>
            <w:r w:rsidRPr="00972D14">
              <w:rPr>
                <w:rFonts w:ascii="Arial" w:hAnsi="Arial"/>
              </w:rPr>
              <w:t xml:space="preserve"> ONCE A WEEK</w:t>
            </w:r>
            <w:r w:rsidR="006377EE">
              <w:rPr>
                <w:rFonts w:ascii="Arial" w:hAnsi="Arial"/>
              </w:rPr>
              <w:t xml:space="preserve"> on days 1, 8, 22, 29, 36, 50 and 57.</w:t>
            </w:r>
            <w:r w:rsidRPr="00972D14">
              <w:rPr>
                <w:rFonts w:ascii="Arial" w:hAnsi="Arial"/>
              </w:rPr>
              <w:t xml:space="preserve"> </w:t>
            </w:r>
            <w:r w:rsidR="006377EE">
              <w:rPr>
                <w:rFonts w:ascii="Arial" w:hAnsi="Arial"/>
                <w:u w:val="single"/>
              </w:rPr>
              <w:t xml:space="preserve">No PO methotrexate </w:t>
            </w:r>
            <w:r w:rsidRPr="00972D14">
              <w:rPr>
                <w:rFonts w:ascii="Arial" w:hAnsi="Arial"/>
                <w:u w:val="single"/>
              </w:rPr>
              <w:t xml:space="preserve">on </w:t>
            </w:r>
            <w:r w:rsidR="006377EE">
              <w:rPr>
                <w:rFonts w:ascii="Arial" w:hAnsi="Arial"/>
                <w:u w:val="single"/>
              </w:rPr>
              <w:t>day 15 (week 11)</w:t>
            </w:r>
            <w:r w:rsidR="00944A1C">
              <w:rPr>
                <w:rFonts w:ascii="Arial" w:hAnsi="Arial"/>
                <w:u w:val="single"/>
              </w:rPr>
              <w:t xml:space="preserve"> and </w:t>
            </w:r>
            <w:r w:rsidR="006377EE">
              <w:rPr>
                <w:rFonts w:ascii="Arial" w:hAnsi="Arial"/>
                <w:u w:val="single"/>
              </w:rPr>
              <w:t>day 43 (week 1</w:t>
            </w:r>
            <w:r w:rsidR="00A442D2">
              <w:rPr>
                <w:rFonts w:ascii="Arial" w:hAnsi="Arial"/>
                <w:u w:val="single"/>
              </w:rPr>
              <w:t>5</w:t>
            </w:r>
            <w:r w:rsidR="006377EE">
              <w:rPr>
                <w:rFonts w:ascii="Arial" w:hAnsi="Arial"/>
                <w:u w:val="single"/>
              </w:rPr>
              <w:t xml:space="preserve">) </w:t>
            </w:r>
            <w:r w:rsidR="00944A1C">
              <w:rPr>
                <w:rFonts w:ascii="Arial" w:hAnsi="Arial"/>
                <w:i/>
              </w:rPr>
              <w:t>i.e. omit during the weeks that intrathecal methotrexate is given</w:t>
            </w:r>
            <w:r w:rsidRPr="00972D14">
              <w:rPr>
                <w:rFonts w:ascii="Arial" w:hAnsi="Arial"/>
              </w:rPr>
              <w:t xml:space="preserve"> (</w:t>
            </w:r>
            <w:r w:rsidRPr="00972D14">
              <w:rPr>
                <w:rFonts w:ascii="Arial" w:hAnsi="Arial"/>
                <w:i/>
              </w:rPr>
              <w:t>Round to nearest 2.5mg)</w:t>
            </w:r>
          </w:p>
          <w:p w:rsidR="00FE6E2A" w:rsidRPr="00FE6E2A" w:rsidRDefault="00FE6E2A" w:rsidP="00FE6E2A">
            <w:pPr>
              <w:pStyle w:val="ListParagraph"/>
              <w:ind w:left="360"/>
              <w:rPr>
                <w:rFonts w:ascii="Arial" w:hAnsi="Arial"/>
                <w:b/>
              </w:rPr>
            </w:pPr>
            <w:r w:rsidRPr="00972D14">
              <w:rPr>
                <w:rFonts w:ascii="Arial" w:hAnsi="Arial"/>
                <w:b/>
              </w:rPr>
              <w:t>Dose = …………mg WEEKLY for 7 weeks.</w:t>
            </w:r>
            <w:r w:rsidRPr="008A0A04">
              <w:rPr>
                <w:rFonts w:ascii="Arial" w:hAnsi="Arial"/>
                <w:b/>
              </w:rPr>
              <w:t xml:space="preserve"> </w:t>
            </w:r>
            <w:r w:rsidR="00EE32B6">
              <w:rPr>
                <w:rFonts w:ascii="Arial" w:hAnsi="Arial"/>
                <w:b/>
              </w:rPr>
              <w:t xml:space="preserve">See table </w:t>
            </w:r>
            <w:r w:rsidR="00A442D2">
              <w:rPr>
                <w:rFonts w:ascii="Arial" w:hAnsi="Arial"/>
                <w:b/>
              </w:rPr>
              <w:t>above</w:t>
            </w:r>
            <w:r w:rsidR="00EE32B6">
              <w:rPr>
                <w:rFonts w:ascii="Arial" w:hAnsi="Arial"/>
                <w:b/>
              </w:rPr>
              <w:t xml:space="preserve"> for dose adjustments</w:t>
            </w:r>
          </w:p>
          <w:p w:rsidR="006377EE" w:rsidRPr="009B6A7B" w:rsidRDefault="006377EE" w:rsidP="006377E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B6A7B">
              <w:rPr>
                <w:rFonts w:ascii="Arial" w:hAnsi="Arial" w:cs="Arial"/>
              </w:rPr>
              <w:t>PO Co-</w:t>
            </w:r>
            <w:proofErr w:type="spellStart"/>
            <w:r w:rsidRPr="009B6A7B">
              <w:rPr>
                <w:rFonts w:ascii="Arial" w:hAnsi="Arial" w:cs="Arial"/>
              </w:rPr>
              <w:t>trimoxazole</w:t>
            </w:r>
            <w:proofErr w:type="spellEnd"/>
            <w:r w:rsidRPr="009B6A7B">
              <w:rPr>
                <w:rFonts w:ascii="Arial" w:hAnsi="Arial" w:cs="Arial"/>
              </w:rPr>
              <w:t xml:space="preserve"> 960mg BD on Sat/Sun if BSA &gt;1.5m</w:t>
            </w:r>
            <w:r w:rsidRPr="009B6A7B">
              <w:rPr>
                <w:rFonts w:ascii="Arial" w:hAnsi="Arial" w:cs="Arial"/>
                <w:vertAlign w:val="superscript"/>
              </w:rPr>
              <w:t>2</w:t>
            </w:r>
            <w:r w:rsidRPr="009B6A7B">
              <w:rPr>
                <w:rFonts w:ascii="Arial" w:hAnsi="Arial" w:cs="Arial"/>
              </w:rPr>
              <w:t>. 480mg BD on Sat/Sun if BSA &lt;1.5m</w:t>
            </w:r>
            <w:r w:rsidRPr="009B6A7B">
              <w:rPr>
                <w:rFonts w:ascii="Arial" w:hAnsi="Arial" w:cs="Arial"/>
                <w:vertAlign w:val="superscript"/>
              </w:rPr>
              <w:t>2</w:t>
            </w:r>
            <w:r w:rsidRPr="009B6A7B">
              <w:rPr>
                <w:rFonts w:ascii="Arial" w:hAnsi="Arial" w:cs="Arial"/>
              </w:rPr>
              <w:t xml:space="preserve">.  </w:t>
            </w:r>
          </w:p>
          <w:p w:rsidR="005953C3" w:rsidRDefault="005953C3" w:rsidP="00E84BC6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Antifungal prophylaxis: as per QPULSE policy.</w:t>
            </w:r>
          </w:p>
          <w:p w:rsidR="00A442D2" w:rsidRDefault="00A442D2" w:rsidP="00E84BC6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Aciclovir</w:t>
            </w:r>
            <w:proofErr w:type="spellEnd"/>
            <w:r>
              <w:rPr>
                <w:rFonts w:ascii="Arial" w:hAnsi="Arial"/>
              </w:rPr>
              <w:t xml:space="preserve"> 400mg BD.</w:t>
            </w:r>
          </w:p>
          <w:p w:rsidR="006377EE" w:rsidRPr="00F9758D" w:rsidRDefault="006377EE" w:rsidP="00E84BC6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</w:rPr>
            </w:pPr>
            <w:r w:rsidRPr="009B6A7B">
              <w:rPr>
                <w:rFonts w:ascii="Arial" w:hAnsi="Arial" w:cs="Arial"/>
              </w:rPr>
              <w:t xml:space="preserve">If </w:t>
            </w:r>
            <w:r w:rsidR="00A442D2">
              <w:rPr>
                <w:rFonts w:ascii="Arial" w:hAnsi="Arial" w:cs="Arial"/>
              </w:rPr>
              <w:t xml:space="preserve">the </w:t>
            </w:r>
            <w:r w:rsidRPr="009B6A7B">
              <w:rPr>
                <w:rFonts w:ascii="Arial" w:hAnsi="Arial" w:cs="Arial"/>
              </w:rPr>
              <w:t xml:space="preserve">patient is Philadelphia chromosome positive – Adults </w:t>
            </w:r>
            <w:proofErr w:type="spellStart"/>
            <w:r w:rsidRPr="009B6A7B">
              <w:rPr>
                <w:rFonts w:ascii="Arial" w:hAnsi="Arial" w:cs="Arial"/>
              </w:rPr>
              <w:t>imatinib</w:t>
            </w:r>
            <w:proofErr w:type="spellEnd"/>
            <w:r w:rsidRPr="009B6A7B">
              <w:rPr>
                <w:rFonts w:ascii="Arial" w:hAnsi="Arial" w:cs="Arial"/>
              </w:rPr>
              <w:t xml:space="preserve"> starting at 400mg and titrating up to 600mg daily. Children 340mg/m</w:t>
            </w:r>
            <w:r w:rsidRPr="009B6A7B">
              <w:rPr>
                <w:rFonts w:ascii="Arial" w:hAnsi="Arial" w:cs="Arial"/>
                <w:vertAlign w:val="superscript"/>
              </w:rPr>
              <w:t>2</w:t>
            </w:r>
            <w:r w:rsidRPr="009B6A7B">
              <w:rPr>
                <w:rFonts w:ascii="Arial" w:hAnsi="Arial" w:cs="Arial"/>
              </w:rPr>
              <w:t xml:space="preserve"> max 600mg daily.</w:t>
            </w:r>
          </w:p>
        </w:tc>
      </w:tr>
    </w:tbl>
    <w:p w:rsidR="0025243F" w:rsidRDefault="0025243F" w:rsidP="006241FB">
      <w:pPr>
        <w:tabs>
          <w:tab w:val="left" w:pos="10065"/>
        </w:tabs>
      </w:pPr>
    </w:p>
    <w:sectPr w:rsidR="0025243F" w:rsidSect="00793821">
      <w:headerReference w:type="default" r:id="rId9"/>
      <w:pgSz w:w="16840" w:h="11907" w:orient="landscape" w:code="9"/>
      <w:pgMar w:top="567" w:right="680" w:bottom="567" w:left="567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77EE" w:rsidRDefault="006377EE">
      <w:r>
        <w:separator/>
      </w:r>
    </w:p>
  </w:endnote>
  <w:endnote w:type="continuationSeparator" w:id="0">
    <w:p w:rsidR="006377EE" w:rsidRDefault="00637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77EE" w:rsidRDefault="006377EE">
      <w:r>
        <w:separator/>
      </w:r>
    </w:p>
  </w:footnote>
  <w:footnote w:type="continuationSeparator" w:id="0">
    <w:p w:rsidR="006377EE" w:rsidRDefault="006377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735" w:type="dxa"/>
      <w:tblInd w:w="108" w:type="dxa"/>
      <w:tblLayout w:type="fixed"/>
      <w:tblLook w:val="0000" w:firstRow="0" w:lastRow="0" w:firstColumn="0" w:lastColumn="0" w:noHBand="0" w:noVBand="0"/>
    </w:tblPr>
    <w:tblGrid>
      <w:gridCol w:w="1937"/>
      <w:gridCol w:w="1465"/>
      <w:gridCol w:w="1701"/>
      <w:gridCol w:w="2951"/>
      <w:gridCol w:w="1585"/>
      <w:gridCol w:w="1276"/>
      <w:gridCol w:w="4820"/>
    </w:tblGrid>
    <w:tr w:rsidR="006377EE" w:rsidTr="00355152">
      <w:tc>
        <w:tcPr>
          <w:tcW w:w="15735" w:type="dxa"/>
          <w:gridSpan w:val="7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6377EE" w:rsidRPr="00C55622" w:rsidRDefault="006377EE" w:rsidP="00D36503">
          <w:pPr>
            <w:pBdr>
              <w:right w:val="single" w:sz="18" w:space="4" w:color="auto"/>
            </w:pBdr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UNIVERSITY HOSPITALS BIRMINGHAM NHS FOUNDATION TRUST                            HAEMATOLOGY </w:t>
          </w:r>
          <w:r w:rsidRPr="00D36503">
            <w:rPr>
              <w:b/>
              <w:sz w:val="24"/>
              <w:szCs w:val="24"/>
              <w:shd w:val="clear" w:color="auto" w:fill="FFFFFF" w:themeFill="background1"/>
            </w:rPr>
            <w:t>CHEMOTHERAPY PRESCRIPTION</w:t>
          </w:r>
        </w:p>
      </w:tc>
    </w:tr>
    <w:tr w:rsidR="006377EE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6377EE" w:rsidRDefault="006377EE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Document Code: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6377EE" w:rsidRDefault="006377EE" w:rsidP="00171EF2">
          <w:pPr>
            <w:pStyle w:val="Footer"/>
            <w:jc w:val="center"/>
            <w:rPr>
              <w:rFonts w:ascii="Arial" w:hAnsi="Arial"/>
            </w:rPr>
          </w:pPr>
          <w:r w:rsidRPr="008E25BB">
            <w:rPr>
              <w:rFonts w:ascii="Arial" w:hAnsi="Arial"/>
            </w:rPr>
            <w:t>HROTA</w:t>
          </w:r>
          <w:r>
            <w:rPr>
              <w:rFonts w:ascii="Arial" w:hAnsi="Arial"/>
            </w:rPr>
            <w:t xml:space="preserve"> 319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6377EE" w:rsidRDefault="006377EE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Written by: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6377EE" w:rsidRDefault="006377EE">
          <w:pPr>
            <w:pStyle w:val="Footer"/>
            <w:rPr>
              <w:rFonts w:ascii="Arial" w:hAnsi="Arial"/>
            </w:rPr>
          </w:pPr>
          <w:proofErr w:type="spellStart"/>
          <w:r>
            <w:rPr>
              <w:rFonts w:ascii="Arial" w:hAnsi="Arial"/>
            </w:rPr>
            <w:t>Amritpal</w:t>
          </w:r>
          <w:proofErr w:type="spellEnd"/>
          <w:r>
            <w:rPr>
              <w:rFonts w:ascii="Arial" w:hAnsi="Arial"/>
            </w:rPr>
            <w:t xml:space="preserve"> Atwal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6377EE" w:rsidRDefault="006377EE">
          <w:pPr>
            <w:pStyle w:val="Foo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Authorised By:</w:t>
          </w: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6377EE" w:rsidRPr="00201157" w:rsidRDefault="006377EE">
          <w:pPr>
            <w:pStyle w:val="Footer"/>
            <w:jc w:val="right"/>
            <w:rPr>
              <w:rFonts w:ascii="Arial" w:hAnsi="Arial"/>
            </w:rPr>
          </w:pPr>
          <w:r w:rsidRPr="00201157">
            <w:rPr>
              <w:rFonts w:ascii="Arial" w:hAnsi="Arial"/>
            </w:rPr>
            <w:t>Consultant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6377EE" w:rsidRPr="00201157" w:rsidRDefault="006377EE" w:rsidP="00113D86">
          <w:pPr>
            <w:pStyle w:val="Foo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Lindsay George</w:t>
          </w:r>
          <w:r w:rsidR="007362A7">
            <w:rPr>
              <w:rFonts w:ascii="Arial" w:hAnsi="Arial" w:cs="Arial"/>
            </w:rPr>
            <w:t xml:space="preserve">    </w:t>
          </w:r>
        </w:p>
      </w:tc>
    </w:tr>
    <w:tr w:rsidR="006377EE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6377EE" w:rsidRDefault="006377EE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No: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6377EE" w:rsidRDefault="006377EE">
          <w:pPr>
            <w:pStyle w:val="Footer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1.0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6377EE" w:rsidRDefault="006377EE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date: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6377EE" w:rsidRDefault="006377EE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October 2020</w:t>
          </w:r>
        </w:p>
      </w:tc>
      <w:tc>
        <w:tcPr>
          <w:tcW w:w="2861" w:type="dxa"/>
          <w:gridSpan w:val="2"/>
          <w:tcBorders>
            <w:top w:val="single" w:sz="6" w:space="0" w:color="auto"/>
            <w:bottom w:val="single" w:sz="6" w:space="0" w:color="auto"/>
            <w:right w:val="nil"/>
          </w:tcBorders>
        </w:tcPr>
        <w:p w:rsidR="006377EE" w:rsidRDefault="006377EE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Clinical Nurse Specialist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6377EE" w:rsidRDefault="006377EE" w:rsidP="00113D8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Jones</w:t>
          </w:r>
          <w:r w:rsidR="007362A7">
            <w:rPr>
              <w:rFonts w:ascii="Arial" w:hAnsi="Arial"/>
            </w:rPr>
            <w:t xml:space="preserve">     </w:t>
          </w:r>
          <w:r w:rsidR="007362A7">
            <w:rPr>
              <w:noProof/>
              <w:lang w:val="en-GB" w:eastAsia="en-GB"/>
            </w:rPr>
            <w:drawing>
              <wp:inline distT="0" distB="0" distL="0" distR="0" wp14:anchorId="2471289D" wp14:editId="242FC5E2">
                <wp:extent cx="838200" cy="161925"/>
                <wp:effectExtent l="0" t="0" r="0" b="9525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16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377EE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6377EE" w:rsidRDefault="006377EE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Page: 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6377EE" w:rsidRDefault="006377EE" w:rsidP="00EF4618">
          <w:pPr>
            <w:pStyle w:val="Footer"/>
            <w:jc w:val="center"/>
            <w:rPr>
              <w:rFonts w:ascii="Arial" w:hAnsi="Arial"/>
            </w:rPr>
          </w:pPr>
          <w:r w:rsidRPr="00E2606F">
            <w:rPr>
              <w:rStyle w:val="PageNumber"/>
              <w:rFonts w:ascii="Arial" w:hAnsi="Arial"/>
            </w:rPr>
            <w:fldChar w:fldCharType="begin"/>
          </w:r>
          <w:r w:rsidRPr="00E2606F">
            <w:rPr>
              <w:rStyle w:val="PageNumber"/>
              <w:rFonts w:ascii="Arial" w:hAnsi="Arial"/>
            </w:rPr>
            <w:instrText xml:space="preserve"> PAGE </w:instrText>
          </w:r>
          <w:r w:rsidRPr="00E2606F">
            <w:rPr>
              <w:rStyle w:val="PageNumber"/>
              <w:rFonts w:ascii="Arial" w:hAnsi="Arial"/>
            </w:rPr>
            <w:fldChar w:fldCharType="separate"/>
          </w:r>
          <w:r w:rsidR="007362A7">
            <w:rPr>
              <w:rStyle w:val="PageNumber"/>
              <w:rFonts w:ascii="Arial" w:hAnsi="Arial"/>
              <w:noProof/>
            </w:rPr>
            <w:t>2</w:t>
          </w:r>
          <w:r w:rsidRPr="00E2606F">
            <w:rPr>
              <w:rStyle w:val="PageNumber"/>
              <w:rFonts w:ascii="Arial" w:hAnsi="Arial"/>
            </w:rPr>
            <w:fldChar w:fldCharType="end"/>
          </w:r>
          <w:r>
            <w:rPr>
              <w:rStyle w:val="PageNumber"/>
              <w:rFonts w:ascii="Arial" w:hAnsi="Arial"/>
            </w:rPr>
            <w:t xml:space="preserve"> of  2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6377EE" w:rsidRDefault="006377EE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Valid until: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6377EE" w:rsidRDefault="006377EE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Next review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6377EE" w:rsidRDefault="006377EE">
          <w:pPr>
            <w:pStyle w:val="Footer"/>
            <w:rPr>
              <w:rFonts w:ascii="Arial" w:hAnsi="Arial"/>
              <w:b/>
            </w:rPr>
          </w:pP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6377EE" w:rsidRDefault="006377EE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Pharmacist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6377EE" w:rsidRDefault="006377EE" w:rsidP="00113D8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Marchant</w:t>
          </w:r>
        </w:p>
      </w:tc>
    </w:tr>
  </w:tbl>
  <w:p w:rsidR="006377EE" w:rsidRDefault="006377EE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57C74771" wp14:editId="130C99D0">
              <wp:simplePos x="0" y="0"/>
              <wp:positionH relativeFrom="column">
                <wp:posOffset>11430</wp:posOffset>
              </wp:positionH>
              <wp:positionV relativeFrom="paragraph">
                <wp:posOffset>92075</wp:posOffset>
              </wp:positionV>
              <wp:extent cx="2795905" cy="1114425"/>
              <wp:effectExtent l="0" t="0" r="23495" b="2857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5905" cy="111442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377EE" w:rsidRDefault="006377EE">
                          <w:r>
                            <w:rPr>
                              <w:rFonts w:ascii="Arial" w:hAnsi="Arial"/>
                            </w:rPr>
                            <w:t>Patient label: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9" style="position:absolute;margin-left:.9pt;margin-top:7.25pt;width:220.15pt;height:8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" o:allowincell="f" filled="f" strokeweight="1pt">
              <v:textbox inset="1pt,1pt,1pt,1pt">
                <w:txbxContent>
                  <w:p w:rsidR="006377EE" w:rsidRDefault="006377EE">
                    <w:r>
                      <w:rPr>
                        <w:rFonts w:ascii="Arial" w:hAnsi="Arial"/>
                      </w:rPr>
                      <w:t>Patient label: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9B560E"/>
    <w:multiLevelType w:val="hybridMultilevel"/>
    <w:tmpl w:val="78467E7A"/>
    <w:lvl w:ilvl="0" w:tplc="BF7CA6A4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0969C6"/>
    <w:multiLevelType w:val="hybridMultilevel"/>
    <w:tmpl w:val="6786E112"/>
    <w:lvl w:ilvl="0" w:tplc="F17E2CF6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261D95"/>
    <w:multiLevelType w:val="hybridMultilevel"/>
    <w:tmpl w:val="B07873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BD56F36"/>
    <w:multiLevelType w:val="hybridMultilevel"/>
    <w:tmpl w:val="7EF860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E0665EB"/>
    <w:multiLevelType w:val="hybridMultilevel"/>
    <w:tmpl w:val="1136BA0E"/>
    <w:lvl w:ilvl="0" w:tplc="AB0C666E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1A18EA"/>
    <w:multiLevelType w:val="hybridMultilevel"/>
    <w:tmpl w:val="69847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FE2050"/>
    <w:multiLevelType w:val="hybridMultilevel"/>
    <w:tmpl w:val="AF7A5E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99B0402"/>
    <w:multiLevelType w:val="hybridMultilevel"/>
    <w:tmpl w:val="B4E419F6"/>
    <w:lvl w:ilvl="0" w:tplc="0809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CA07AF"/>
    <w:multiLevelType w:val="hybridMultilevel"/>
    <w:tmpl w:val="04C410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06F"/>
    <w:rsid w:val="000154E1"/>
    <w:rsid w:val="000305BA"/>
    <w:rsid w:val="00047B3E"/>
    <w:rsid w:val="00050C89"/>
    <w:rsid w:val="00065EC7"/>
    <w:rsid w:val="00066C9C"/>
    <w:rsid w:val="000858E3"/>
    <w:rsid w:val="000A0A34"/>
    <w:rsid w:val="000B214C"/>
    <w:rsid w:val="000C3AF0"/>
    <w:rsid w:val="000D2BDD"/>
    <w:rsid w:val="000E32F9"/>
    <w:rsid w:val="000F1329"/>
    <w:rsid w:val="000F35DE"/>
    <w:rsid w:val="00106659"/>
    <w:rsid w:val="00113D86"/>
    <w:rsid w:val="00126A3E"/>
    <w:rsid w:val="00127C73"/>
    <w:rsid w:val="001404E1"/>
    <w:rsid w:val="00141219"/>
    <w:rsid w:val="00142FAC"/>
    <w:rsid w:val="00171EF2"/>
    <w:rsid w:val="00184742"/>
    <w:rsid w:val="001A74B8"/>
    <w:rsid w:val="001B0E9C"/>
    <w:rsid w:val="001B15B0"/>
    <w:rsid w:val="001B1E87"/>
    <w:rsid w:val="001C3E2E"/>
    <w:rsid w:val="001D2373"/>
    <w:rsid w:val="001D7005"/>
    <w:rsid w:val="001D70DD"/>
    <w:rsid w:val="001E09B2"/>
    <w:rsid w:val="001E1CDE"/>
    <w:rsid w:val="001F1739"/>
    <w:rsid w:val="00201157"/>
    <w:rsid w:val="00201334"/>
    <w:rsid w:val="00227657"/>
    <w:rsid w:val="00251905"/>
    <w:rsid w:val="0025243F"/>
    <w:rsid w:val="00254C26"/>
    <w:rsid w:val="00256A95"/>
    <w:rsid w:val="00266594"/>
    <w:rsid w:val="002A31B8"/>
    <w:rsid w:val="002B771E"/>
    <w:rsid w:val="002B77AB"/>
    <w:rsid w:val="002E4F41"/>
    <w:rsid w:val="002F533C"/>
    <w:rsid w:val="003278CC"/>
    <w:rsid w:val="0033379D"/>
    <w:rsid w:val="00333FA7"/>
    <w:rsid w:val="003400DB"/>
    <w:rsid w:val="00342AAD"/>
    <w:rsid w:val="00344942"/>
    <w:rsid w:val="00351434"/>
    <w:rsid w:val="00355152"/>
    <w:rsid w:val="003C2E47"/>
    <w:rsid w:val="00424138"/>
    <w:rsid w:val="004257D7"/>
    <w:rsid w:val="00435F99"/>
    <w:rsid w:val="00445004"/>
    <w:rsid w:val="004452CF"/>
    <w:rsid w:val="00451E35"/>
    <w:rsid w:val="00455266"/>
    <w:rsid w:val="00466D7D"/>
    <w:rsid w:val="004872F4"/>
    <w:rsid w:val="004925B7"/>
    <w:rsid w:val="0049328C"/>
    <w:rsid w:val="004A3EB6"/>
    <w:rsid w:val="004B6C71"/>
    <w:rsid w:val="004B7A0E"/>
    <w:rsid w:val="004C6432"/>
    <w:rsid w:val="004D3C7D"/>
    <w:rsid w:val="004D7961"/>
    <w:rsid w:val="004F152E"/>
    <w:rsid w:val="00507F3D"/>
    <w:rsid w:val="00526706"/>
    <w:rsid w:val="00533F15"/>
    <w:rsid w:val="00556978"/>
    <w:rsid w:val="00584B81"/>
    <w:rsid w:val="005953C3"/>
    <w:rsid w:val="00596EEE"/>
    <w:rsid w:val="005A4557"/>
    <w:rsid w:val="005A4CCC"/>
    <w:rsid w:val="005D5383"/>
    <w:rsid w:val="00600E88"/>
    <w:rsid w:val="00612F87"/>
    <w:rsid w:val="006241FB"/>
    <w:rsid w:val="006377EE"/>
    <w:rsid w:val="00640E71"/>
    <w:rsid w:val="006469D6"/>
    <w:rsid w:val="006534F9"/>
    <w:rsid w:val="0068117C"/>
    <w:rsid w:val="006936D4"/>
    <w:rsid w:val="006A40E3"/>
    <w:rsid w:val="006B6A76"/>
    <w:rsid w:val="006C6317"/>
    <w:rsid w:val="006E0876"/>
    <w:rsid w:val="007121DC"/>
    <w:rsid w:val="00733FFB"/>
    <w:rsid w:val="007362A7"/>
    <w:rsid w:val="007460B9"/>
    <w:rsid w:val="0074736B"/>
    <w:rsid w:val="00763E3B"/>
    <w:rsid w:val="00782292"/>
    <w:rsid w:val="00783C50"/>
    <w:rsid w:val="00793821"/>
    <w:rsid w:val="007D7973"/>
    <w:rsid w:val="007E208F"/>
    <w:rsid w:val="008218D0"/>
    <w:rsid w:val="00836E93"/>
    <w:rsid w:val="00856520"/>
    <w:rsid w:val="00857A4D"/>
    <w:rsid w:val="008755CC"/>
    <w:rsid w:val="00875F00"/>
    <w:rsid w:val="00880524"/>
    <w:rsid w:val="008A0A04"/>
    <w:rsid w:val="008B7D63"/>
    <w:rsid w:val="008C1130"/>
    <w:rsid w:val="008C30C9"/>
    <w:rsid w:val="008D1565"/>
    <w:rsid w:val="008E25BB"/>
    <w:rsid w:val="008F3418"/>
    <w:rsid w:val="00915800"/>
    <w:rsid w:val="00926C13"/>
    <w:rsid w:val="00944A1C"/>
    <w:rsid w:val="00956538"/>
    <w:rsid w:val="00972D14"/>
    <w:rsid w:val="0097757A"/>
    <w:rsid w:val="009A68F0"/>
    <w:rsid w:val="009C2353"/>
    <w:rsid w:val="009E717B"/>
    <w:rsid w:val="00A01EBC"/>
    <w:rsid w:val="00A251A5"/>
    <w:rsid w:val="00A319A9"/>
    <w:rsid w:val="00A32A1A"/>
    <w:rsid w:val="00A337DC"/>
    <w:rsid w:val="00A442D2"/>
    <w:rsid w:val="00A809E8"/>
    <w:rsid w:val="00A82718"/>
    <w:rsid w:val="00A83180"/>
    <w:rsid w:val="00A840F6"/>
    <w:rsid w:val="00AA6A05"/>
    <w:rsid w:val="00AB3640"/>
    <w:rsid w:val="00AB36FA"/>
    <w:rsid w:val="00AC3B78"/>
    <w:rsid w:val="00AD151E"/>
    <w:rsid w:val="00AD1EF2"/>
    <w:rsid w:val="00AF270D"/>
    <w:rsid w:val="00B07678"/>
    <w:rsid w:val="00B15C96"/>
    <w:rsid w:val="00B16FEF"/>
    <w:rsid w:val="00B328D9"/>
    <w:rsid w:val="00B463B4"/>
    <w:rsid w:val="00B542CE"/>
    <w:rsid w:val="00B66914"/>
    <w:rsid w:val="00B9054E"/>
    <w:rsid w:val="00B90ABF"/>
    <w:rsid w:val="00BA7421"/>
    <w:rsid w:val="00BB1C16"/>
    <w:rsid w:val="00BB1CF6"/>
    <w:rsid w:val="00BE32E4"/>
    <w:rsid w:val="00BE4AB2"/>
    <w:rsid w:val="00C06481"/>
    <w:rsid w:val="00C13AEC"/>
    <w:rsid w:val="00C15C04"/>
    <w:rsid w:val="00C37FF1"/>
    <w:rsid w:val="00C43D8F"/>
    <w:rsid w:val="00C45E88"/>
    <w:rsid w:val="00C55622"/>
    <w:rsid w:val="00C5765E"/>
    <w:rsid w:val="00C772DD"/>
    <w:rsid w:val="00C84BF8"/>
    <w:rsid w:val="00C86420"/>
    <w:rsid w:val="00C95710"/>
    <w:rsid w:val="00CA7CCA"/>
    <w:rsid w:val="00CB7448"/>
    <w:rsid w:val="00CD0E63"/>
    <w:rsid w:val="00CF3F99"/>
    <w:rsid w:val="00CF6D75"/>
    <w:rsid w:val="00D15E24"/>
    <w:rsid w:val="00D36503"/>
    <w:rsid w:val="00D66DC5"/>
    <w:rsid w:val="00DD64F8"/>
    <w:rsid w:val="00DF4030"/>
    <w:rsid w:val="00E07376"/>
    <w:rsid w:val="00E25787"/>
    <w:rsid w:val="00E2606F"/>
    <w:rsid w:val="00E35ED9"/>
    <w:rsid w:val="00E521A0"/>
    <w:rsid w:val="00E71ACD"/>
    <w:rsid w:val="00E84BC6"/>
    <w:rsid w:val="00E8535A"/>
    <w:rsid w:val="00E93587"/>
    <w:rsid w:val="00ED3A97"/>
    <w:rsid w:val="00EE2A9D"/>
    <w:rsid w:val="00EE32B6"/>
    <w:rsid w:val="00EF4618"/>
    <w:rsid w:val="00EF5E86"/>
    <w:rsid w:val="00EF77D8"/>
    <w:rsid w:val="00F07FA5"/>
    <w:rsid w:val="00F20DBD"/>
    <w:rsid w:val="00F30E09"/>
    <w:rsid w:val="00F316ED"/>
    <w:rsid w:val="00F31F01"/>
    <w:rsid w:val="00F40E1A"/>
    <w:rsid w:val="00F57F7F"/>
    <w:rsid w:val="00F772C2"/>
    <w:rsid w:val="00F9758D"/>
    <w:rsid w:val="00FA127D"/>
    <w:rsid w:val="00FE5BA1"/>
    <w:rsid w:val="00FE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1E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15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D15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D151E"/>
  </w:style>
  <w:style w:type="paragraph" w:customStyle="1" w:styleId="Title1">
    <w:name w:val="Title1"/>
    <w:basedOn w:val="Normal"/>
    <w:rsid w:val="00256A9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2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8C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8C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C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C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80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33FA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84B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1E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15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D15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D151E"/>
  </w:style>
  <w:style w:type="paragraph" w:customStyle="1" w:styleId="Title1">
    <w:name w:val="Title1"/>
    <w:basedOn w:val="Normal"/>
    <w:rsid w:val="00256A9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2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8C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8C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C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C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80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33FA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84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Chemo%20Rot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EC44F0-34A1-4757-8495-B5417C7CE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Chemo Rota</Template>
  <TotalTime>32</TotalTime>
  <Pages>2</Pages>
  <Words>394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    ………………………………</vt:lpstr>
    </vt:vector>
  </TitlesOfParts>
  <Company>Dell Computer Corporation</Company>
  <LinksUpToDate>false</LinksUpToDate>
  <CharactersWithSpaces>2478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   ………………………………</dc:title>
  <dc:creator>Preferred Customer</dc:creator>
  <cp:lastModifiedBy>Amrit Atwal (Pharmacy)</cp:lastModifiedBy>
  <cp:revision>5</cp:revision>
  <cp:lastPrinted>2020-11-02T12:17:00Z</cp:lastPrinted>
  <dcterms:created xsi:type="dcterms:W3CDTF">2020-10-23T13:03:00Z</dcterms:created>
  <dcterms:modified xsi:type="dcterms:W3CDTF">2020-11-02T12:19:00Z</dcterms:modified>
</cp:coreProperties>
</file>