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AD2A" w14:textId="77777777" w:rsidR="004521F4" w:rsidRDefault="00000000">
      <w:pPr>
        <w:jc w:val="center"/>
      </w:pPr>
      <w:r>
        <w:rPr>
          <w:b/>
          <w:sz w:val="48"/>
        </w:rPr>
        <w:t>MASTER FILE BD SG 2025</w:t>
      </w:r>
    </w:p>
    <w:p w14:paraId="318910FB" w14:textId="77777777" w:rsidR="004521F4" w:rsidRDefault="00000000">
      <w:pPr>
        <w:jc w:val="center"/>
      </w:pPr>
      <w:r>
        <w:t>Solid Group – Business Development</w:t>
      </w:r>
    </w:p>
    <w:p w14:paraId="1C5E173B" w14:textId="399BBB0D" w:rsidR="004521F4" w:rsidRDefault="00000000" w:rsidP="0067657B">
      <w:r>
        <w:br w:type="page"/>
      </w:r>
    </w:p>
    <w:p w14:paraId="60ADE11D" w14:textId="77777777" w:rsidR="004521F4" w:rsidRDefault="00000000">
      <w:pPr>
        <w:pStyle w:val="Heading1"/>
      </w:pPr>
      <w:r>
        <w:rPr>
          <w:color w:val="0066CC"/>
        </w:rPr>
        <w:lastRenderedPageBreak/>
        <w:t>Bab 1 – Manifesto &amp; Budaya Kerja BD SG</w:t>
      </w:r>
    </w:p>
    <w:p w14:paraId="09A1F599" w14:textId="77777777" w:rsidR="004521F4" w:rsidRDefault="00000000">
      <w:r>
        <w:t>Visi</w:t>
      </w:r>
      <w:r>
        <w:br/>
        <w:t>Menjadi pusat penggerak inovasi, pengembangan bisnis, dan transformasi SDM di seluruh ekosistem Solid Group.</w:t>
      </w:r>
    </w:p>
    <w:p w14:paraId="25579CD1" w14:textId="77777777" w:rsidR="004521F4" w:rsidRDefault="00000000">
      <w:r>
        <w:t>Misi</w:t>
      </w:r>
      <w:r>
        <w:br/>
        <w:t>1. Mengintegrasikan strategi bisnis lintas PT di bawah SG.</w:t>
      </w:r>
      <w:r>
        <w:br/>
        <w:t>2. Menjamin keberlanjutan dan pertumbuhan bisnis melalui inovasi digital, edukasi, dan kolaborasi.</w:t>
      </w:r>
      <w:r>
        <w:br/>
        <w:t>3. Menciptakan ekosistem kerja yang adaptif, cepat, dan berorientasi hasil.</w:t>
      </w:r>
    </w:p>
    <w:p w14:paraId="2D27B42D" w14:textId="77777777" w:rsidR="004521F4" w:rsidRDefault="00000000">
      <w:r>
        <w:t>Nilai Utama</w:t>
      </w:r>
      <w:r>
        <w:br/>
        <w:t>- Integritas – Menjaga kepercayaan dan kredibilitas di setiap tindakan.</w:t>
      </w:r>
      <w:r>
        <w:br/>
        <w:t>- Kecepatan – Eksekusi cepat mengalahkan birokrasi panjang.</w:t>
      </w:r>
      <w:r>
        <w:br/>
        <w:t>- Kolaborasi – Sinergi lintas divisi dan level.</w:t>
      </w:r>
      <w:r>
        <w:br/>
        <w:t>- Pembelajaran Berkelanjutan – Terus berkembang melalui data, feedback, dan inovasi.</w:t>
      </w:r>
      <w:r>
        <w:br/>
        <w:t>- Kepemimpinan Berdampak – Memimpin dengan keteladanan dan pengaruh positif.</w:t>
      </w:r>
    </w:p>
    <w:p w14:paraId="6737E94D" w14:textId="77777777" w:rsidR="004521F4" w:rsidRDefault="00000000">
      <w:r>
        <w:t>Prinsip Kerja</w:t>
      </w:r>
      <w:r>
        <w:br/>
        <w:t>- Speed Over Protocol → Kecepatan eksekusi diutamakan di atas formalitas yang menghambat.</w:t>
      </w:r>
      <w:r>
        <w:br/>
        <w:t>- Meritokrasi &amp; Data-Driven → Keputusan diambil berdasarkan kualitas ide dan data, bukan senioritas.</w:t>
      </w:r>
      <w:r>
        <w:br/>
        <w:t>- Kolaboratif, Bukan Hirarkis → Setiap orang berhak bersuara dan berkontribusi lintas fungsi.</w:t>
      </w:r>
      <w:r>
        <w:br/>
        <w:t>- Eksperimen &amp; Progresif → Berani mencoba hal baru, belajar cepat dari kegagalan, dan iterasi berkelanjutan.</w:t>
      </w:r>
    </w:p>
    <w:p w14:paraId="66FE2FB3" w14:textId="77777777" w:rsidR="004521F4" w:rsidRDefault="00000000">
      <w:r>
        <w:t>Budaya Kerja di BD SG</w:t>
      </w:r>
      <w:r>
        <w:br/>
        <w:t>1. Sense of Belonging Tinggi – Semua anggota merasa menjadi bagian penting dari tujuan besar SG.</w:t>
      </w:r>
      <w:r>
        <w:br/>
        <w:t>2. Fokus pada Dampak – Setiap aktivitas diukur dari kontribusi terhadap target makro SG.</w:t>
      </w:r>
      <w:r>
        <w:br/>
        <w:t>3. Transparansi &amp; Akuntabilitas – Informasi dibuka selebar mungkin untuk mempercepat keputusan dan meningkatkan trust.</w:t>
      </w:r>
    </w:p>
    <w:p w14:paraId="4078C21D" w14:textId="77777777" w:rsidR="004521F4" w:rsidRDefault="00000000">
      <w:pPr>
        <w:pStyle w:val="Heading1"/>
      </w:pPr>
      <w:r>
        <w:rPr>
          <w:color w:val="009900"/>
        </w:rPr>
        <w:t>Bab 2 – Peta Makro &amp; Strategi 90 Hari BD SG</w:t>
      </w:r>
    </w:p>
    <w:p w14:paraId="73BBB570" w14:textId="77777777" w:rsidR="004521F4" w:rsidRDefault="00000000">
      <w:r>
        <w:t>Tujuan Besar &amp; Fungsi Utama</w:t>
      </w:r>
      <w:r>
        <w:br/>
        <w:t>BD SG berperan sebagai pusat penggerak, pengembang, dan pengawas strategi bisnis Solid Group, dengan mandat:</w:t>
      </w:r>
      <w:r>
        <w:br/>
        <w:t>1. Menjaga performa 5 PT di bawah SG (RFB, EWF, KPF, BPF, SGB).</w:t>
      </w:r>
      <w:r>
        <w:br/>
        <w:t>2. Mengintegrasikan audit, konten, pelatihan, event, partnership, RnD, dan automation ke dalam satu ekosistem.</w:t>
      </w:r>
      <w:r>
        <w:br/>
        <w:t>3. Membentuk sistem support antar divisi BD yang efektif dan responsif.</w:t>
      </w:r>
      <w:r>
        <w:br/>
      </w:r>
      <w:r>
        <w:lastRenderedPageBreak/>
        <w:t>4. Mengawasi KPI dan progres target secara real-time.</w:t>
      </w:r>
      <w:r>
        <w:br/>
        <w:t>5. Membangun budaya kerja dengan sense of belonging tinggi.</w:t>
      </w:r>
      <w:r>
        <w:br/>
        <w:t>6. Menjadi penghubung strategis antara lapangan dan manajemen puncak SG.</w:t>
      </w:r>
    </w:p>
    <w:p w14:paraId="032C80E7" w14:textId="77777777" w:rsidR="004521F4" w:rsidRDefault="00000000">
      <w:r>
        <w:t>4 Pilar Strategis Jangka Panjang</w:t>
      </w:r>
      <w:r>
        <w:br/>
        <w:t>1. Digitalisasi &amp; Teknologi</w:t>
      </w:r>
      <w:r>
        <w:br/>
        <w:t xml:space="preserve">   - BD bertindak sebagai CTO internal seluruh PT.</w:t>
      </w:r>
      <w:r>
        <w:br/>
        <w:t xml:space="preserve">   - Mengembangkan CRM, LMS, aplikasi mobile (SGB Mini), dan dashboard audit.</w:t>
      </w:r>
      <w:r>
        <w:br/>
      </w:r>
      <w:r>
        <w:br/>
        <w:t>2. Edukasi &amp; Media (Newsmaker)</w:t>
      </w:r>
      <w:r>
        <w:br/>
        <w:t xml:space="preserve">   - Newsmaker.id menjadi content hub netral untuk semua PT (model seperti Reuters/TradingView).</w:t>
      </w:r>
      <w:r>
        <w:br/>
        <w:t xml:space="preserve">   - Produksi berita, analisis pasar, edukasi, artikel trading, dan video edukasi.</w:t>
      </w:r>
      <w:r>
        <w:br/>
        <w:t xml:space="preserve">   - Distribusi ke portal resmi 10 unit PT &amp; media sosial utama.</w:t>
      </w:r>
      <w:r>
        <w:br/>
      </w:r>
      <w:r>
        <w:br/>
        <w:t>3. Transformasi SDM &amp; Budaya Kerja</w:t>
      </w:r>
      <w:r>
        <w:br/>
        <w:t xml:space="preserve">   - Audit Nasional di 44 cabang.</w:t>
      </w:r>
      <w:r>
        <w:br/>
        <w:t xml:space="preserve">   - Kaderisasi BC → SBC → level manajerial (PATD, Training for Trainer).</w:t>
      </w:r>
      <w:r>
        <w:br/>
        <w:t xml:space="preserve">   - Reformasi budaya kerja berbasis performa.</w:t>
      </w:r>
      <w:r>
        <w:br/>
      </w:r>
      <w:r>
        <w:br/>
        <w:t>4. Inkubasi Proyek Baru</w:t>
      </w:r>
      <w:r>
        <w:br/>
        <w:t xml:space="preserve">   - SGB Mini sebagai pilot project transformasi model bisnis.</w:t>
      </w:r>
      <w:r>
        <w:br/>
        <w:t xml:space="preserve">   - BD berperan sebagai venture builder: dari konsep → uji coba → scaling.</w:t>
      </w:r>
    </w:p>
    <w:p w14:paraId="5D59D118" w14:textId="77777777" w:rsidR="004521F4" w:rsidRDefault="00000000">
      <w:r>
        <w:t>Strategi 90 Hari</w:t>
      </w:r>
      <w:r>
        <w:br/>
        <w:t>Zona Hijau (Mentor)</w:t>
      </w:r>
      <w:r>
        <w:br/>
        <w:t>- Memimpin proyek prioritas.</w:t>
      </w:r>
      <w:r>
        <w:br/>
        <w:t>- Membimbing Zona Kuning &amp; Merah.</w:t>
      </w:r>
      <w:r>
        <w:br/>
        <w:t>- Menjadi role model eksekusi &amp; inovasi.</w:t>
      </w:r>
      <w:r>
        <w:br/>
      </w:r>
      <w:r>
        <w:br/>
        <w:t>Zona Kuning (Fokus)</w:t>
      </w:r>
      <w:r>
        <w:br/>
        <w:t>- Memperbaiki KPI yang belum tercapai.</w:t>
      </w:r>
      <w:r>
        <w:br/>
        <w:t>- Menguatkan kolaborasi dengan mentor.</w:t>
      </w:r>
      <w:r>
        <w:br/>
        <w:t>- Melaksanakan proyek bersama tim lintas divisi.</w:t>
      </w:r>
      <w:r>
        <w:br/>
      </w:r>
      <w:r>
        <w:br/>
        <w:t>Zona Merah (Binaan)</w:t>
      </w:r>
      <w:r>
        <w:br/>
        <w:t>- Mendapat coaching intensif &amp; shadowing mentor.</w:t>
      </w:r>
      <w:r>
        <w:br/>
        <w:t>- Fokus perbaikan keterampilan dasar &amp; disiplin eksekusi.</w:t>
      </w:r>
      <w:r>
        <w:br/>
      </w:r>
      <w:r>
        <w:br/>
        <w:t>Pairing Mentor–Mentee dilakukan otomatis berdasarkan zona.</w:t>
      </w:r>
    </w:p>
    <w:p w14:paraId="59B761E2" w14:textId="77777777" w:rsidR="004521F4" w:rsidRDefault="00000000">
      <w:pPr>
        <w:pStyle w:val="Heading1"/>
      </w:pPr>
      <w:r>
        <w:rPr>
          <w:color w:val="CC0000"/>
        </w:rPr>
        <w:lastRenderedPageBreak/>
        <w:t>Bab 3 – Laporan Tahunan &amp; KPI/EWS BD SG</w:t>
      </w:r>
    </w:p>
    <w:p w14:paraId="6B32F59D" w14:textId="77777777" w:rsidR="004521F4" w:rsidRDefault="00000000">
      <w:r>
        <w:t>Ringkasan Capaian Tahunan 2024</w:t>
      </w:r>
      <w:r>
        <w:br/>
        <w:t>Tahun 2024, BD SG berhasil mencapai 85% target strategis, dengan pencapaian utama:</w:t>
      </w:r>
      <w:r>
        <w:br/>
        <w:t>- Digitalisasi 2 portal PT (RFB &amp; KPF) dengan integrasi konten NM.</w:t>
      </w:r>
      <w:r>
        <w:br/>
        <w:t>- Peluncuran awal SGB Mini versi mobile.</w:t>
      </w:r>
      <w:r>
        <w:br/>
        <w:t>- Audit nasional berjalan di 28 dari 44 cabang.</w:t>
      </w:r>
      <w:r>
        <w:br/>
        <w:t>- Produksi &amp; distribusi konten NM meningkat 40% dibanding tahun sebelumnya.</w:t>
      </w:r>
      <w:r>
        <w:br/>
      </w:r>
      <w:r>
        <w:br/>
        <w:t>Area yang masih menjadi gap:</w:t>
      </w:r>
      <w:r>
        <w:br/>
        <w:t>- Penyelesaian versi desktop SGB Mini.</w:t>
      </w:r>
      <w:r>
        <w:br/>
        <w:t>- Integrasi penuh Newsmaker ke semua portal PT.</w:t>
      </w:r>
      <w:r>
        <w:br/>
        <w:t>- Implementasi penuh PATL.</w:t>
      </w:r>
    </w:p>
    <w:p w14:paraId="1D057210" w14:textId="77777777" w:rsidR="004521F4" w:rsidRDefault="00000000">
      <w:r>
        <w:t>Tabel KPI 3 Bulan Terakhir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21F4" w14:paraId="62C65B89" w14:textId="77777777">
        <w:tc>
          <w:tcPr>
            <w:tcW w:w="1728" w:type="dxa"/>
          </w:tcPr>
          <w:p w14:paraId="74F5842F" w14:textId="77777777" w:rsidR="004521F4" w:rsidRDefault="00000000">
            <w:r>
              <w:t>Bulan</w:t>
            </w:r>
          </w:p>
        </w:tc>
        <w:tc>
          <w:tcPr>
            <w:tcW w:w="1728" w:type="dxa"/>
          </w:tcPr>
          <w:p w14:paraId="09DCFE02" w14:textId="77777777" w:rsidR="004521F4" w:rsidRDefault="00000000">
            <w:r>
              <w:t>Target Utama</w:t>
            </w:r>
          </w:p>
        </w:tc>
        <w:tc>
          <w:tcPr>
            <w:tcW w:w="1728" w:type="dxa"/>
          </w:tcPr>
          <w:p w14:paraId="7E093ACF" w14:textId="77777777" w:rsidR="004521F4" w:rsidRDefault="00000000">
            <w:r>
              <w:t>Realisasi</w:t>
            </w:r>
          </w:p>
        </w:tc>
        <w:tc>
          <w:tcPr>
            <w:tcW w:w="1728" w:type="dxa"/>
          </w:tcPr>
          <w:p w14:paraId="43221E38" w14:textId="77777777" w:rsidR="004521F4" w:rsidRDefault="00000000">
            <w:r>
              <w:t>% Pencapaian</w:t>
            </w:r>
          </w:p>
        </w:tc>
        <w:tc>
          <w:tcPr>
            <w:tcW w:w="1728" w:type="dxa"/>
          </w:tcPr>
          <w:p w14:paraId="0EEE3079" w14:textId="77777777" w:rsidR="004521F4" w:rsidRDefault="00000000">
            <w:r>
              <w:t>Catatan</w:t>
            </w:r>
          </w:p>
        </w:tc>
      </w:tr>
      <w:tr w:rsidR="004521F4" w14:paraId="452E6DBA" w14:textId="77777777">
        <w:tc>
          <w:tcPr>
            <w:tcW w:w="1728" w:type="dxa"/>
          </w:tcPr>
          <w:p w14:paraId="6EB27ED8" w14:textId="77777777" w:rsidR="004521F4" w:rsidRDefault="00000000">
            <w:r>
              <w:t>Juni 2025</w:t>
            </w:r>
          </w:p>
        </w:tc>
        <w:tc>
          <w:tcPr>
            <w:tcW w:w="1728" w:type="dxa"/>
          </w:tcPr>
          <w:p w14:paraId="50B909C5" w14:textId="77777777" w:rsidR="004521F4" w:rsidRDefault="00000000">
            <w:r>
              <w:t>Launch NM Apps Beta</w:t>
            </w:r>
          </w:p>
        </w:tc>
        <w:tc>
          <w:tcPr>
            <w:tcW w:w="1728" w:type="dxa"/>
          </w:tcPr>
          <w:p w14:paraId="65B8BA95" w14:textId="77777777" w:rsidR="004521F4" w:rsidRDefault="00000000">
            <w:r>
              <w:t>Beta rilis, revisi fitur</w:t>
            </w:r>
          </w:p>
        </w:tc>
        <w:tc>
          <w:tcPr>
            <w:tcW w:w="1728" w:type="dxa"/>
          </w:tcPr>
          <w:p w14:paraId="7ADAD52B" w14:textId="77777777" w:rsidR="004521F4" w:rsidRDefault="00000000">
            <w:r>
              <w:t>85%</w:t>
            </w:r>
          </w:p>
        </w:tc>
        <w:tc>
          <w:tcPr>
            <w:tcW w:w="1728" w:type="dxa"/>
          </w:tcPr>
          <w:p w14:paraId="3830DA2B" w14:textId="77777777" w:rsidR="004521F4" w:rsidRDefault="00000000">
            <w:r>
              <w:t>Perlu finalisasi UI &amp; bug fixing</w:t>
            </w:r>
          </w:p>
        </w:tc>
      </w:tr>
      <w:tr w:rsidR="004521F4" w14:paraId="4F225C1D" w14:textId="77777777">
        <w:tc>
          <w:tcPr>
            <w:tcW w:w="1728" w:type="dxa"/>
          </w:tcPr>
          <w:p w14:paraId="213444B3" w14:textId="77777777" w:rsidR="004521F4" w:rsidRDefault="00000000">
            <w:r>
              <w:t>Juli 2025</w:t>
            </w:r>
          </w:p>
        </w:tc>
        <w:tc>
          <w:tcPr>
            <w:tcW w:w="1728" w:type="dxa"/>
          </w:tcPr>
          <w:p w14:paraId="6D3C4F7B" w14:textId="77777777" w:rsidR="004521F4" w:rsidRDefault="00000000">
            <w:r>
              <w:t>Integrasi Portal PT ke NM</w:t>
            </w:r>
          </w:p>
        </w:tc>
        <w:tc>
          <w:tcPr>
            <w:tcW w:w="1728" w:type="dxa"/>
          </w:tcPr>
          <w:p w14:paraId="3DC21453" w14:textId="77777777" w:rsidR="004521F4" w:rsidRDefault="00000000">
            <w:r>
              <w:t>2 dari 5 PT terhubung</w:t>
            </w:r>
          </w:p>
        </w:tc>
        <w:tc>
          <w:tcPr>
            <w:tcW w:w="1728" w:type="dxa"/>
          </w:tcPr>
          <w:p w14:paraId="59928AB1" w14:textId="77777777" w:rsidR="004521F4" w:rsidRDefault="00000000">
            <w:r>
              <w:t>40%</w:t>
            </w:r>
          </w:p>
        </w:tc>
        <w:tc>
          <w:tcPr>
            <w:tcW w:w="1728" w:type="dxa"/>
          </w:tcPr>
          <w:p w14:paraId="65DFA0A2" w14:textId="77777777" w:rsidR="004521F4" w:rsidRDefault="00000000">
            <w:r>
              <w:t>KPF &amp; RFB selesai, lainnya pending</w:t>
            </w:r>
          </w:p>
        </w:tc>
      </w:tr>
      <w:tr w:rsidR="004521F4" w14:paraId="5DACF201" w14:textId="77777777">
        <w:tc>
          <w:tcPr>
            <w:tcW w:w="1728" w:type="dxa"/>
          </w:tcPr>
          <w:p w14:paraId="7434A8A3" w14:textId="77777777" w:rsidR="004521F4" w:rsidRDefault="00000000">
            <w:r>
              <w:t>Agustus 2025</w:t>
            </w:r>
          </w:p>
        </w:tc>
        <w:tc>
          <w:tcPr>
            <w:tcW w:w="1728" w:type="dxa"/>
          </w:tcPr>
          <w:p w14:paraId="233668D5" w14:textId="77777777" w:rsidR="004521F4" w:rsidRDefault="00000000">
            <w:r>
              <w:t>SGB Mini Desktop 50%</w:t>
            </w:r>
          </w:p>
        </w:tc>
        <w:tc>
          <w:tcPr>
            <w:tcW w:w="1728" w:type="dxa"/>
          </w:tcPr>
          <w:p w14:paraId="79607157" w14:textId="77777777" w:rsidR="004521F4" w:rsidRDefault="00000000">
            <w:r>
              <w:t>Baru 2%</w:t>
            </w:r>
          </w:p>
        </w:tc>
        <w:tc>
          <w:tcPr>
            <w:tcW w:w="1728" w:type="dxa"/>
          </w:tcPr>
          <w:p w14:paraId="03E91F21" w14:textId="77777777" w:rsidR="004521F4" w:rsidRDefault="00000000">
            <w:r>
              <w:t>4%</w:t>
            </w:r>
          </w:p>
        </w:tc>
        <w:tc>
          <w:tcPr>
            <w:tcW w:w="1728" w:type="dxa"/>
          </w:tcPr>
          <w:p w14:paraId="215BE6AB" w14:textId="77777777" w:rsidR="004521F4" w:rsidRDefault="00000000">
            <w:r>
              <w:t>Keterlambatan di tim dev</w:t>
            </w:r>
          </w:p>
        </w:tc>
      </w:tr>
    </w:tbl>
    <w:p w14:paraId="4ECCFFEE" w14:textId="77777777" w:rsidR="004521F4" w:rsidRDefault="00000000">
      <w:r>
        <w:t>Tabel Early Warning System (EWS)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1F4" w14:paraId="343EC204" w14:textId="77777777">
        <w:tc>
          <w:tcPr>
            <w:tcW w:w="2160" w:type="dxa"/>
          </w:tcPr>
          <w:p w14:paraId="2983390F" w14:textId="77777777" w:rsidR="004521F4" w:rsidRDefault="00000000">
            <w:r>
              <w:t>Faktor</w:t>
            </w:r>
          </w:p>
        </w:tc>
        <w:tc>
          <w:tcPr>
            <w:tcW w:w="2160" w:type="dxa"/>
          </w:tcPr>
          <w:p w14:paraId="2A30C7FF" w14:textId="77777777" w:rsidR="004521F4" w:rsidRDefault="00000000">
            <w:r>
              <w:t>Indikator</w:t>
            </w:r>
          </w:p>
        </w:tc>
        <w:tc>
          <w:tcPr>
            <w:tcW w:w="2160" w:type="dxa"/>
          </w:tcPr>
          <w:p w14:paraId="2C75496B" w14:textId="77777777" w:rsidR="004521F4" w:rsidRDefault="00000000">
            <w:r>
              <w:t>Risiko</w:t>
            </w:r>
          </w:p>
        </w:tc>
        <w:tc>
          <w:tcPr>
            <w:tcW w:w="2160" w:type="dxa"/>
          </w:tcPr>
          <w:p w14:paraId="2A8E6829" w14:textId="77777777" w:rsidR="004521F4" w:rsidRDefault="00000000">
            <w:r>
              <w:t>Rekomendasi Cepat</w:t>
            </w:r>
          </w:p>
        </w:tc>
      </w:tr>
      <w:tr w:rsidR="004521F4" w14:paraId="5409A0F3" w14:textId="77777777">
        <w:tc>
          <w:tcPr>
            <w:tcW w:w="2160" w:type="dxa"/>
          </w:tcPr>
          <w:p w14:paraId="66A5D41D" w14:textId="77777777" w:rsidR="004521F4" w:rsidRDefault="00000000">
            <w:r>
              <w:t>Teknologi</w:t>
            </w:r>
          </w:p>
        </w:tc>
        <w:tc>
          <w:tcPr>
            <w:tcW w:w="2160" w:type="dxa"/>
          </w:tcPr>
          <w:p w14:paraId="02C75360" w14:textId="77777777" w:rsidR="004521F4" w:rsidRDefault="00000000">
            <w:r>
              <w:t>Keterlambatan dev SGB Mini</w:t>
            </w:r>
          </w:p>
        </w:tc>
        <w:tc>
          <w:tcPr>
            <w:tcW w:w="2160" w:type="dxa"/>
          </w:tcPr>
          <w:p w14:paraId="33D64080" w14:textId="77777777" w:rsidR="004521F4" w:rsidRDefault="00000000">
            <w:r>
              <w:t>Tertundanya rencana peluncuran nasional</w:t>
            </w:r>
          </w:p>
        </w:tc>
        <w:tc>
          <w:tcPr>
            <w:tcW w:w="2160" w:type="dxa"/>
          </w:tcPr>
          <w:p w14:paraId="3D7531F0" w14:textId="77777777" w:rsidR="004521F4" w:rsidRDefault="00000000">
            <w:r>
              <w:t>Tambah resource dev &amp; percepat QA</w:t>
            </w:r>
          </w:p>
        </w:tc>
      </w:tr>
      <w:tr w:rsidR="004521F4" w14:paraId="71A696D5" w14:textId="77777777">
        <w:tc>
          <w:tcPr>
            <w:tcW w:w="2160" w:type="dxa"/>
          </w:tcPr>
          <w:p w14:paraId="10705F2D" w14:textId="77777777" w:rsidR="004521F4" w:rsidRDefault="00000000">
            <w:r>
              <w:t>SDM</w:t>
            </w:r>
          </w:p>
        </w:tc>
        <w:tc>
          <w:tcPr>
            <w:tcW w:w="2160" w:type="dxa"/>
          </w:tcPr>
          <w:p w14:paraId="41FFED1B" w14:textId="77777777" w:rsidR="004521F4" w:rsidRDefault="00000000">
            <w:r>
              <w:t>Regenerasi PM lambat</w:t>
            </w:r>
          </w:p>
        </w:tc>
        <w:tc>
          <w:tcPr>
            <w:tcW w:w="2160" w:type="dxa"/>
          </w:tcPr>
          <w:p w14:paraId="123801A6" w14:textId="77777777" w:rsidR="004521F4" w:rsidRDefault="00000000">
            <w:r>
              <w:t>Risiko bottleneck eksekusi proyek</w:t>
            </w:r>
          </w:p>
        </w:tc>
        <w:tc>
          <w:tcPr>
            <w:tcW w:w="2160" w:type="dxa"/>
          </w:tcPr>
          <w:p w14:paraId="09A3F2CF" w14:textId="77777777" w:rsidR="004521F4" w:rsidRDefault="00000000">
            <w:r>
              <w:t>Akselerasi kaderisasi internal</w:t>
            </w:r>
          </w:p>
        </w:tc>
      </w:tr>
      <w:tr w:rsidR="004521F4" w14:paraId="43904FF2" w14:textId="77777777">
        <w:tc>
          <w:tcPr>
            <w:tcW w:w="2160" w:type="dxa"/>
          </w:tcPr>
          <w:p w14:paraId="1EF56CF5" w14:textId="77777777" w:rsidR="004521F4" w:rsidRDefault="00000000">
            <w:r>
              <w:t>Integrasi Konten</w:t>
            </w:r>
          </w:p>
        </w:tc>
        <w:tc>
          <w:tcPr>
            <w:tcW w:w="2160" w:type="dxa"/>
          </w:tcPr>
          <w:p w14:paraId="4861A4FB" w14:textId="77777777" w:rsidR="004521F4" w:rsidRDefault="00000000">
            <w:r>
              <w:t>Portal PT belum sinkron penuh</w:t>
            </w:r>
          </w:p>
        </w:tc>
        <w:tc>
          <w:tcPr>
            <w:tcW w:w="2160" w:type="dxa"/>
          </w:tcPr>
          <w:p w14:paraId="650310F1" w14:textId="77777777" w:rsidR="004521F4" w:rsidRDefault="00000000">
            <w:r>
              <w:t>Menurunnya efisiensi distribusi konten</w:t>
            </w:r>
          </w:p>
        </w:tc>
        <w:tc>
          <w:tcPr>
            <w:tcW w:w="2160" w:type="dxa"/>
          </w:tcPr>
          <w:p w14:paraId="41ADCCA3" w14:textId="77777777" w:rsidR="004521F4" w:rsidRDefault="00000000">
            <w:r>
              <w:t>Bentuk tim task force integrasi</w:t>
            </w:r>
          </w:p>
        </w:tc>
      </w:tr>
      <w:tr w:rsidR="004521F4" w14:paraId="366D4BD3" w14:textId="77777777">
        <w:tc>
          <w:tcPr>
            <w:tcW w:w="2160" w:type="dxa"/>
          </w:tcPr>
          <w:p w14:paraId="1257E2BD" w14:textId="77777777" w:rsidR="004521F4" w:rsidRDefault="00000000">
            <w:r>
              <w:t>Pelatihan</w:t>
            </w:r>
          </w:p>
        </w:tc>
        <w:tc>
          <w:tcPr>
            <w:tcW w:w="2160" w:type="dxa"/>
          </w:tcPr>
          <w:p w14:paraId="50A22EBF" w14:textId="77777777" w:rsidR="004521F4" w:rsidRDefault="00000000">
            <w:r>
              <w:t>PATL belum berjalan</w:t>
            </w:r>
          </w:p>
        </w:tc>
        <w:tc>
          <w:tcPr>
            <w:tcW w:w="2160" w:type="dxa"/>
          </w:tcPr>
          <w:p w14:paraId="78E8372A" w14:textId="77777777" w:rsidR="004521F4" w:rsidRDefault="00000000">
            <w:r>
              <w:t>Kualitas SDM stagnan di level menengah</w:t>
            </w:r>
          </w:p>
        </w:tc>
        <w:tc>
          <w:tcPr>
            <w:tcW w:w="2160" w:type="dxa"/>
          </w:tcPr>
          <w:p w14:paraId="7F994808" w14:textId="77777777" w:rsidR="004521F4" w:rsidRDefault="00000000">
            <w:r>
              <w:t>Mulai pilot PATL September sesuai rencana</w:t>
            </w:r>
          </w:p>
        </w:tc>
      </w:tr>
    </w:tbl>
    <w:p w14:paraId="1A02AD4E" w14:textId="77777777" w:rsidR="004521F4" w:rsidRDefault="00000000">
      <w:pPr>
        <w:pStyle w:val="Heading1"/>
      </w:pPr>
      <w:r>
        <w:rPr>
          <w:color w:val="FF6600"/>
        </w:rPr>
        <w:t>Bab 4 – Roadmap Proyek BD SG</w:t>
      </w:r>
    </w:p>
    <w:p w14:paraId="73BF4008" w14:textId="77777777" w:rsidR="004521F4" w:rsidRDefault="00000000">
      <w:r>
        <w:t>1. NM Apps (Android &amp; iOS)</w:t>
      </w:r>
      <w:r>
        <w:br/>
        <w:t>- Tujuan: Menjadi pusat distribusi konten, edukasi, dan berita resmi SG.</w:t>
      </w:r>
      <w:r>
        <w:br/>
        <w:t>- Status: Android beta rilis, revisi fitur; iOS dev awal.</w:t>
      </w:r>
      <w:r>
        <w:br/>
        <w:t>- Target: Launch publik Q4 2025.</w:t>
      </w:r>
      <w:r>
        <w:br/>
        <w:t>- Milestone: Q3 2025 beta testing, Q4 2025 peluncuran resmi.</w:t>
      </w:r>
    </w:p>
    <w:p w14:paraId="0B0863AD" w14:textId="77777777" w:rsidR="004521F4" w:rsidRDefault="00000000">
      <w:r>
        <w:lastRenderedPageBreak/>
        <w:t>2. SGB Mini (Mobile &amp; Desktop)</w:t>
      </w:r>
      <w:r>
        <w:br/>
        <w:t>- Tujuan: Pilot project model bisnis baru berbasis aplikasi.</w:t>
      </w:r>
      <w:r>
        <w:br/>
        <w:t>- Status: Mobile 100% selesai; Desktop 2% progress.</w:t>
      </w:r>
      <w:r>
        <w:br/>
        <w:t>- Target: Mobile launch nasional Q4 2025; Desktop 100% Q2 2026.</w:t>
      </w:r>
    </w:p>
    <w:p w14:paraId="5BE4A58F" w14:textId="77777777" w:rsidR="004521F4" w:rsidRDefault="00000000">
      <w:r>
        <w:t>3. Website 5 PT (Integrasi NM)</w:t>
      </w:r>
      <w:r>
        <w:br/>
        <w:t>- Tujuan: Integrasi portal resmi 5 PT dengan sistem konten NM.</w:t>
      </w:r>
      <w:r>
        <w:br/>
        <w:t>- Status: 2 portal selesai, 3 portal proses.</w:t>
      </w:r>
      <w:r>
        <w:br/>
        <w:t>- Target: Semua aktif Q2 2026.</w:t>
      </w:r>
    </w:p>
    <w:p w14:paraId="6DB04440" w14:textId="77777777" w:rsidR="004521F4" w:rsidRDefault="00000000">
      <w:r>
        <w:t>4. Audit Digital AiSG</w:t>
      </w:r>
      <w:r>
        <w:br/>
        <w:t>- Tujuan: Implementasi audit digital ke seluruh 40 cabang.</w:t>
      </w:r>
      <w:r>
        <w:br/>
        <w:t>- Status: 28 cabang sudah audit penuh.</w:t>
      </w:r>
      <w:r>
        <w:br/>
        <w:t>- Target: Selesai Q2 2026.</w:t>
      </w:r>
    </w:p>
    <w:p w14:paraId="1E373B45" w14:textId="77777777" w:rsidR="004521F4" w:rsidRDefault="00000000">
      <w:r>
        <w:t>5. Program Pelatihan (PATD &amp; PATL)</w:t>
      </w:r>
      <w:r>
        <w:br/>
        <w:t>- PATD berjalan sejak Januari 2025.</w:t>
      </w:r>
      <w:r>
        <w:br/>
        <w:t>- PATL mulai September 2025.</w:t>
      </w:r>
    </w:p>
    <w:p w14:paraId="47E98ED2" w14:textId="77777777" w:rsidR="004521F4" w:rsidRDefault="00000000">
      <w:r>
        <w:t>Tabel Progress Target Proyek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21F4" w14:paraId="589FE28E" w14:textId="77777777">
        <w:tc>
          <w:tcPr>
            <w:tcW w:w="1728" w:type="dxa"/>
          </w:tcPr>
          <w:p w14:paraId="6618F670" w14:textId="77777777" w:rsidR="004521F4" w:rsidRDefault="00000000">
            <w:r>
              <w:t>Proyek</w:t>
            </w:r>
          </w:p>
        </w:tc>
        <w:tc>
          <w:tcPr>
            <w:tcW w:w="1728" w:type="dxa"/>
          </w:tcPr>
          <w:p w14:paraId="66B312F5" w14:textId="77777777" w:rsidR="004521F4" w:rsidRDefault="00000000">
            <w:r>
              <w:t>Target Selesai</w:t>
            </w:r>
          </w:p>
        </w:tc>
        <w:tc>
          <w:tcPr>
            <w:tcW w:w="1728" w:type="dxa"/>
          </w:tcPr>
          <w:p w14:paraId="7EEB2CE6" w14:textId="77777777" w:rsidR="004521F4" w:rsidRDefault="00000000">
            <w:r>
              <w:t>Status Saat Ini</w:t>
            </w:r>
          </w:p>
        </w:tc>
        <w:tc>
          <w:tcPr>
            <w:tcW w:w="1728" w:type="dxa"/>
          </w:tcPr>
          <w:p w14:paraId="1F2662FA" w14:textId="77777777" w:rsidR="004521F4" w:rsidRDefault="00000000">
            <w:r>
              <w:t>% Progress</w:t>
            </w:r>
          </w:p>
        </w:tc>
        <w:tc>
          <w:tcPr>
            <w:tcW w:w="1728" w:type="dxa"/>
          </w:tcPr>
          <w:p w14:paraId="1EAFC832" w14:textId="77777777" w:rsidR="004521F4" w:rsidRDefault="00000000">
            <w:r>
              <w:t>PIC Utama</w:t>
            </w:r>
          </w:p>
        </w:tc>
      </w:tr>
      <w:tr w:rsidR="004521F4" w14:paraId="2D1DDBA5" w14:textId="77777777">
        <w:tc>
          <w:tcPr>
            <w:tcW w:w="1728" w:type="dxa"/>
          </w:tcPr>
          <w:p w14:paraId="08C34ADD" w14:textId="77777777" w:rsidR="004521F4" w:rsidRDefault="00000000">
            <w:r>
              <w:t>NM Apps Android</w:t>
            </w:r>
          </w:p>
        </w:tc>
        <w:tc>
          <w:tcPr>
            <w:tcW w:w="1728" w:type="dxa"/>
          </w:tcPr>
          <w:p w14:paraId="471BBBA1" w14:textId="77777777" w:rsidR="004521F4" w:rsidRDefault="00000000">
            <w:r>
              <w:t>Q4 2025</w:t>
            </w:r>
          </w:p>
        </w:tc>
        <w:tc>
          <w:tcPr>
            <w:tcW w:w="1728" w:type="dxa"/>
          </w:tcPr>
          <w:p w14:paraId="0DF9E3F0" w14:textId="77777777" w:rsidR="004521F4" w:rsidRDefault="00000000">
            <w:r>
              <w:t>Beta rilis</w:t>
            </w:r>
          </w:p>
        </w:tc>
        <w:tc>
          <w:tcPr>
            <w:tcW w:w="1728" w:type="dxa"/>
          </w:tcPr>
          <w:p w14:paraId="46AA1680" w14:textId="77777777" w:rsidR="004521F4" w:rsidRDefault="00000000">
            <w:r>
              <w:t>85%</w:t>
            </w:r>
          </w:p>
        </w:tc>
        <w:tc>
          <w:tcPr>
            <w:tcW w:w="1728" w:type="dxa"/>
          </w:tcPr>
          <w:p w14:paraId="062DFBB4" w14:textId="77777777" w:rsidR="004521F4" w:rsidRDefault="00000000">
            <w:r>
              <w:t>Dessy</w:t>
            </w:r>
          </w:p>
        </w:tc>
      </w:tr>
      <w:tr w:rsidR="004521F4" w14:paraId="0E1240DF" w14:textId="77777777">
        <w:tc>
          <w:tcPr>
            <w:tcW w:w="1728" w:type="dxa"/>
          </w:tcPr>
          <w:p w14:paraId="6D8005B5" w14:textId="77777777" w:rsidR="004521F4" w:rsidRDefault="00000000">
            <w:r>
              <w:t>NM Apps iOS</w:t>
            </w:r>
          </w:p>
        </w:tc>
        <w:tc>
          <w:tcPr>
            <w:tcW w:w="1728" w:type="dxa"/>
          </w:tcPr>
          <w:p w14:paraId="6367D681" w14:textId="77777777" w:rsidR="004521F4" w:rsidRDefault="00000000">
            <w:r>
              <w:t>Q4 2025</w:t>
            </w:r>
          </w:p>
        </w:tc>
        <w:tc>
          <w:tcPr>
            <w:tcW w:w="1728" w:type="dxa"/>
          </w:tcPr>
          <w:p w14:paraId="219D067B" w14:textId="77777777" w:rsidR="004521F4" w:rsidRDefault="00000000">
            <w:r>
              <w:t>Dev awal</w:t>
            </w:r>
          </w:p>
        </w:tc>
        <w:tc>
          <w:tcPr>
            <w:tcW w:w="1728" w:type="dxa"/>
          </w:tcPr>
          <w:p w14:paraId="200E5A94" w14:textId="77777777" w:rsidR="004521F4" w:rsidRDefault="00000000">
            <w:r>
              <w:t>20%</w:t>
            </w:r>
          </w:p>
        </w:tc>
        <w:tc>
          <w:tcPr>
            <w:tcW w:w="1728" w:type="dxa"/>
          </w:tcPr>
          <w:p w14:paraId="61B59497" w14:textId="77777777" w:rsidR="004521F4" w:rsidRDefault="00000000">
            <w:r>
              <w:t>Dessy</w:t>
            </w:r>
          </w:p>
        </w:tc>
      </w:tr>
      <w:tr w:rsidR="004521F4" w14:paraId="40F82C83" w14:textId="77777777">
        <w:tc>
          <w:tcPr>
            <w:tcW w:w="1728" w:type="dxa"/>
          </w:tcPr>
          <w:p w14:paraId="6D4F6095" w14:textId="77777777" w:rsidR="004521F4" w:rsidRDefault="00000000">
            <w:r>
              <w:t>SGB Mini Mobile</w:t>
            </w:r>
          </w:p>
        </w:tc>
        <w:tc>
          <w:tcPr>
            <w:tcW w:w="1728" w:type="dxa"/>
          </w:tcPr>
          <w:p w14:paraId="19392F77" w14:textId="77777777" w:rsidR="004521F4" w:rsidRDefault="00000000">
            <w:r>
              <w:t>Q4 2025</w:t>
            </w:r>
          </w:p>
        </w:tc>
        <w:tc>
          <w:tcPr>
            <w:tcW w:w="1728" w:type="dxa"/>
          </w:tcPr>
          <w:p w14:paraId="41DE9B1B" w14:textId="77777777" w:rsidR="004521F4" w:rsidRDefault="00000000">
            <w:r>
              <w:t>Selesai</w:t>
            </w:r>
          </w:p>
        </w:tc>
        <w:tc>
          <w:tcPr>
            <w:tcW w:w="1728" w:type="dxa"/>
          </w:tcPr>
          <w:p w14:paraId="13F14177" w14:textId="77777777" w:rsidR="004521F4" w:rsidRDefault="00000000">
            <w:r>
              <w:t>100%</w:t>
            </w:r>
          </w:p>
        </w:tc>
        <w:tc>
          <w:tcPr>
            <w:tcW w:w="1728" w:type="dxa"/>
          </w:tcPr>
          <w:p w14:paraId="29691FDD" w14:textId="77777777" w:rsidR="004521F4" w:rsidRDefault="00000000">
            <w:r>
              <w:t>Marvy</w:t>
            </w:r>
          </w:p>
        </w:tc>
      </w:tr>
      <w:tr w:rsidR="004521F4" w14:paraId="2AEC7054" w14:textId="77777777">
        <w:tc>
          <w:tcPr>
            <w:tcW w:w="1728" w:type="dxa"/>
          </w:tcPr>
          <w:p w14:paraId="0BD08585" w14:textId="77777777" w:rsidR="004521F4" w:rsidRDefault="00000000">
            <w:r>
              <w:t>SGB Mini Desktop</w:t>
            </w:r>
          </w:p>
        </w:tc>
        <w:tc>
          <w:tcPr>
            <w:tcW w:w="1728" w:type="dxa"/>
          </w:tcPr>
          <w:p w14:paraId="599EF051" w14:textId="77777777" w:rsidR="004521F4" w:rsidRDefault="00000000">
            <w:r>
              <w:t>Q2 2026</w:t>
            </w:r>
          </w:p>
        </w:tc>
        <w:tc>
          <w:tcPr>
            <w:tcW w:w="1728" w:type="dxa"/>
          </w:tcPr>
          <w:p w14:paraId="41764BB0" w14:textId="77777777" w:rsidR="004521F4" w:rsidRDefault="00000000">
            <w:r>
              <w:t>Dev awal</w:t>
            </w:r>
          </w:p>
        </w:tc>
        <w:tc>
          <w:tcPr>
            <w:tcW w:w="1728" w:type="dxa"/>
          </w:tcPr>
          <w:p w14:paraId="724266DE" w14:textId="77777777" w:rsidR="004521F4" w:rsidRDefault="00000000">
            <w:r>
              <w:t>2%</w:t>
            </w:r>
          </w:p>
        </w:tc>
        <w:tc>
          <w:tcPr>
            <w:tcW w:w="1728" w:type="dxa"/>
          </w:tcPr>
          <w:p w14:paraId="78713ADF" w14:textId="77777777" w:rsidR="004521F4" w:rsidRDefault="00000000">
            <w:r>
              <w:t>Marvy</w:t>
            </w:r>
          </w:p>
        </w:tc>
      </w:tr>
      <w:tr w:rsidR="004521F4" w14:paraId="7AB01AF4" w14:textId="77777777">
        <w:tc>
          <w:tcPr>
            <w:tcW w:w="1728" w:type="dxa"/>
          </w:tcPr>
          <w:p w14:paraId="4B9E0EF9" w14:textId="77777777" w:rsidR="004521F4" w:rsidRDefault="00000000">
            <w:r>
              <w:t>Website 5 PT</w:t>
            </w:r>
          </w:p>
        </w:tc>
        <w:tc>
          <w:tcPr>
            <w:tcW w:w="1728" w:type="dxa"/>
          </w:tcPr>
          <w:p w14:paraId="09B132BD" w14:textId="77777777" w:rsidR="004521F4" w:rsidRDefault="00000000">
            <w:r>
              <w:t>Q2 2026</w:t>
            </w:r>
          </w:p>
        </w:tc>
        <w:tc>
          <w:tcPr>
            <w:tcW w:w="1728" w:type="dxa"/>
          </w:tcPr>
          <w:p w14:paraId="6DF42CB0" w14:textId="77777777" w:rsidR="004521F4" w:rsidRDefault="00000000">
            <w:r>
              <w:t>2/5 selesai</w:t>
            </w:r>
          </w:p>
        </w:tc>
        <w:tc>
          <w:tcPr>
            <w:tcW w:w="1728" w:type="dxa"/>
          </w:tcPr>
          <w:p w14:paraId="4B634656" w14:textId="77777777" w:rsidR="004521F4" w:rsidRDefault="00000000">
            <w:r>
              <w:t>40%</w:t>
            </w:r>
          </w:p>
        </w:tc>
        <w:tc>
          <w:tcPr>
            <w:tcW w:w="1728" w:type="dxa"/>
          </w:tcPr>
          <w:p w14:paraId="3A8E2862" w14:textId="77777777" w:rsidR="004521F4" w:rsidRDefault="00000000">
            <w:r>
              <w:t>Kresno/Arya</w:t>
            </w:r>
          </w:p>
        </w:tc>
      </w:tr>
      <w:tr w:rsidR="004521F4" w14:paraId="66D1B744" w14:textId="77777777">
        <w:tc>
          <w:tcPr>
            <w:tcW w:w="1728" w:type="dxa"/>
          </w:tcPr>
          <w:p w14:paraId="5106FD4C" w14:textId="77777777" w:rsidR="004521F4" w:rsidRDefault="00000000">
            <w:r>
              <w:t>Audit Digital AiSG</w:t>
            </w:r>
          </w:p>
        </w:tc>
        <w:tc>
          <w:tcPr>
            <w:tcW w:w="1728" w:type="dxa"/>
          </w:tcPr>
          <w:p w14:paraId="143033CA" w14:textId="77777777" w:rsidR="004521F4" w:rsidRDefault="00000000">
            <w:r>
              <w:t>Q2 2026</w:t>
            </w:r>
          </w:p>
        </w:tc>
        <w:tc>
          <w:tcPr>
            <w:tcW w:w="1728" w:type="dxa"/>
          </w:tcPr>
          <w:p w14:paraId="183F846F" w14:textId="77777777" w:rsidR="004521F4" w:rsidRDefault="00000000">
            <w:r>
              <w:t>28/40 cabang</w:t>
            </w:r>
          </w:p>
        </w:tc>
        <w:tc>
          <w:tcPr>
            <w:tcW w:w="1728" w:type="dxa"/>
          </w:tcPr>
          <w:p w14:paraId="57C844B4" w14:textId="77777777" w:rsidR="004521F4" w:rsidRDefault="00000000">
            <w:r>
              <w:t>70%</w:t>
            </w:r>
          </w:p>
        </w:tc>
        <w:tc>
          <w:tcPr>
            <w:tcW w:w="1728" w:type="dxa"/>
          </w:tcPr>
          <w:p w14:paraId="390097F0" w14:textId="77777777" w:rsidR="004521F4" w:rsidRDefault="00000000">
            <w:r>
              <w:t>Cahyo</w:t>
            </w:r>
          </w:p>
        </w:tc>
      </w:tr>
      <w:tr w:rsidR="004521F4" w14:paraId="006AF008" w14:textId="77777777">
        <w:tc>
          <w:tcPr>
            <w:tcW w:w="1728" w:type="dxa"/>
          </w:tcPr>
          <w:p w14:paraId="167086D2" w14:textId="77777777" w:rsidR="004521F4" w:rsidRDefault="00000000">
            <w:r>
              <w:t>PATD</w:t>
            </w:r>
          </w:p>
        </w:tc>
        <w:tc>
          <w:tcPr>
            <w:tcW w:w="1728" w:type="dxa"/>
          </w:tcPr>
          <w:p w14:paraId="75F0D4F7" w14:textId="77777777" w:rsidR="004521F4" w:rsidRDefault="00000000">
            <w:r>
              <w:t>Ongoing</w:t>
            </w:r>
          </w:p>
        </w:tc>
        <w:tc>
          <w:tcPr>
            <w:tcW w:w="1728" w:type="dxa"/>
          </w:tcPr>
          <w:p w14:paraId="33270E27" w14:textId="77777777" w:rsidR="004521F4" w:rsidRDefault="00000000">
            <w:r>
              <w:t>Berjalan</w:t>
            </w:r>
          </w:p>
        </w:tc>
        <w:tc>
          <w:tcPr>
            <w:tcW w:w="1728" w:type="dxa"/>
          </w:tcPr>
          <w:p w14:paraId="7C56C2E9" w14:textId="77777777" w:rsidR="004521F4" w:rsidRDefault="00000000">
            <w:r>
              <w:t>-</w:t>
            </w:r>
          </w:p>
        </w:tc>
        <w:tc>
          <w:tcPr>
            <w:tcW w:w="1728" w:type="dxa"/>
          </w:tcPr>
          <w:p w14:paraId="27804F32" w14:textId="77777777" w:rsidR="004521F4" w:rsidRDefault="00000000">
            <w:r>
              <w:t>Marlin</w:t>
            </w:r>
          </w:p>
        </w:tc>
      </w:tr>
      <w:tr w:rsidR="004521F4" w14:paraId="20B355A9" w14:textId="77777777">
        <w:tc>
          <w:tcPr>
            <w:tcW w:w="1728" w:type="dxa"/>
          </w:tcPr>
          <w:p w14:paraId="21872598" w14:textId="77777777" w:rsidR="004521F4" w:rsidRDefault="00000000">
            <w:r>
              <w:t>PATL</w:t>
            </w:r>
          </w:p>
        </w:tc>
        <w:tc>
          <w:tcPr>
            <w:tcW w:w="1728" w:type="dxa"/>
          </w:tcPr>
          <w:p w14:paraId="58BA0505" w14:textId="77777777" w:rsidR="004521F4" w:rsidRDefault="00000000">
            <w:r>
              <w:t>Sept 2025</w:t>
            </w:r>
          </w:p>
        </w:tc>
        <w:tc>
          <w:tcPr>
            <w:tcW w:w="1728" w:type="dxa"/>
          </w:tcPr>
          <w:p w14:paraId="735F7D1F" w14:textId="77777777" w:rsidR="004521F4" w:rsidRDefault="00000000">
            <w:r>
              <w:t>Belum mulai</w:t>
            </w:r>
          </w:p>
        </w:tc>
        <w:tc>
          <w:tcPr>
            <w:tcW w:w="1728" w:type="dxa"/>
          </w:tcPr>
          <w:p w14:paraId="315010CA" w14:textId="77777777" w:rsidR="004521F4" w:rsidRDefault="00000000">
            <w:r>
              <w:t>0%</w:t>
            </w:r>
          </w:p>
        </w:tc>
        <w:tc>
          <w:tcPr>
            <w:tcW w:w="1728" w:type="dxa"/>
          </w:tcPr>
          <w:p w14:paraId="67A0D90A" w14:textId="77777777" w:rsidR="004521F4" w:rsidRDefault="00000000">
            <w:r>
              <w:t>Marlin</w:t>
            </w:r>
          </w:p>
        </w:tc>
      </w:tr>
    </w:tbl>
    <w:p w14:paraId="1AEA05FE" w14:textId="77777777" w:rsidR="004521F4" w:rsidRDefault="00000000">
      <w:pPr>
        <w:pStyle w:val="Heading1"/>
      </w:pPr>
      <w:r>
        <w:rPr>
          <w:color w:val="6600CC"/>
        </w:rPr>
        <w:t>Bab 5 – Lampiran Pendukung BD SG</w:t>
      </w:r>
    </w:p>
    <w:p w14:paraId="1EF4B3B2" w14:textId="77777777" w:rsidR="004521F4" w:rsidRDefault="00000000">
      <w:r>
        <w:t>1. Organogram BD SG</w:t>
      </w:r>
      <w:r>
        <w:br/>
        <w:t>Chief BD – Rahadiyan Suryalaga (Visionary Leader)</w:t>
      </w:r>
      <w:r>
        <w:br/>
        <w:t>Vice BD – Muhamad Barkah</w:t>
      </w:r>
      <w:r>
        <w:br/>
        <w:t>CoE – Franky Reagan Law</w:t>
      </w:r>
      <w:r>
        <w:br/>
        <w:t>Divisi Digital Media, MDP, RnD.</w:t>
      </w:r>
    </w:p>
    <w:p w14:paraId="2C9E8603" w14:textId="77777777" w:rsidR="004521F4" w:rsidRDefault="00000000">
      <w:r>
        <w:t>2. Ghost Funnel BD</w:t>
      </w:r>
      <w:r>
        <w:br/>
        <w:t>Lead Generation → Lead Nurturing → Conversion Stage → Onboarding → Retention &amp; Upsell.</w:t>
      </w:r>
    </w:p>
    <w:p w14:paraId="5887EC77" w14:textId="77777777" w:rsidR="004521F4" w:rsidRDefault="00000000">
      <w:r>
        <w:lastRenderedPageBreak/>
        <w:t>3. Resume Proyek Solid Group</w:t>
      </w:r>
      <w:r>
        <w:br/>
        <w:t>NM Apps, SGB Mini, Audit Digital AiSG, Website 5 PT.</w:t>
      </w:r>
    </w:p>
    <w:p w14:paraId="71878717" w14:textId="77777777" w:rsidR="004521F4" w:rsidRDefault="00000000">
      <w:r>
        <w:t>4. Strategi &amp; Evaluasi Business Development</w:t>
      </w:r>
      <w:r>
        <w:br/>
        <w:t>Kekuatan: Infrastruktur digital, tim kreatif, brand kuat.</w:t>
      </w:r>
      <w:r>
        <w:br/>
        <w:t>Peluang: Pasar edukasi &amp; trading luas.</w:t>
      </w:r>
      <w:r>
        <w:br/>
        <w:t>Kelemahan: Ketergantungan personil kunci.</w:t>
      </w:r>
      <w:r>
        <w:br/>
        <w:t>Ancaman: Persaingan platform &amp; regulasi.</w:t>
      </w:r>
    </w:p>
    <w:sectPr w:rsidR="00452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002790">
    <w:abstractNumId w:val="8"/>
  </w:num>
  <w:num w:numId="2" w16cid:durableId="1112014949">
    <w:abstractNumId w:val="6"/>
  </w:num>
  <w:num w:numId="3" w16cid:durableId="954753663">
    <w:abstractNumId w:val="5"/>
  </w:num>
  <w:num w:numId="4" w16cid:durableId="1666857072">
    <w:abstractNumId w:val="4"/>
  </w:num>
  <w:num w:numId="5" w16cid:durableId="459765204">
    <w:abstractNumId w:val="7"/>
  </w:num>
  <w:num w:numId="6" w16cid:durableId="929193943">
    <w:abstractNumId w:val="3"/>
  </w:num>
  <w:num w:numId="7" w16cid:durableId="1820537690">
    <w:abstractNumId w:val="2"/>
  </w:num>
  <w:num w:numId="8" w16cid:durableId="2068454375">
    <w:abstractNumId w:val="1"/>
  </w:num>
  <w:num w:numId="9" w16cid:durableId="12139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1F4"/>
    <w:rsid w:val="0067657B"/>
    <w:rsid w:val="00AA1D8D"/>
    <w:rsid w:val="00B47730"/>
    <w:rsid w:val="00CB0664"/>
    <w:rsid w:val="00E42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47A45"/>
  <w14:defaultImageDpi w14:val="300"/>
  <w15:docId w15:val="{3218C392-97FC-4FB2-83A1-7CCD8750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 r</cp:lastModifiedBy>
  <cp:revision>2</cp:revision>
  <dcterms:created xsi:type="dcterms:W3CDTF">2013-12-23T23:15:00Z</dcterms:created>
  <dcterms:modified xsi:type="dcterms:W3CDTF">2025-08-13T16:26:00Z</dcterms:modified>
  <cp:category/>
</cp:coreProperties>
</file>