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8607206"/>
        <w:docPartObj>
          <w:docPartGallery w:val="Cover Pages"/>
          <w:docPartUnique/>
        </w:docPartObj>
      </w:sdtPr>
      <w:sdtEndPr/>
      <w:sdtContent>
        <w:p w14:paraId="4DCE8324" w14:textId="77777777" w:rsidR="000E1500" w:rsidRDefault="000E1500"/>
        <w:p w14:paraId="0689CA62" w14:textId="77777777" w:rsidR="000E1500" w:rsidRDefault="000E1500">
          <w:r>
            <w:rPr>
              <w:noProof/>
            </w:rPr>
            <mc:AlternateContent>
              <mc:Choice Requires="wps">
                <w:drawing>
                  <wp:anchor distT="0" distB="0" distL="182880" distR="182880" simplePos="0" relativeHeight="251660288" behindDoc="0" locked="0" layoutInCell="1" allowOverlap="1" wp14:anchorId="03DD3208" wp14:editId="1CA497AB">
                    <wp:simplePos x="0" y="0"/>
                    <wp:positionH relativeFrom="margin">
                      <wp:posOffset>457200</wp:posOffset>
                    </wp:positionH>
                    <wp:positionV relativeFrom="page">
                      <wp:posOffset>4173855</wp:posOffset>
                    </wp:positionV>
                    <wp:extent cx="5667375" cy="5225415"/>
                    <wp:effectExtent l="0" t="0" r="9525"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5667375" cy="5225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ED6DE" w14:textId="79F7307C" w:rsidR="00D401AD" w:rsidRDefault="00CA4B5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401AD">
                                      <w:rPr>
                                        <w:color w:val="5B9BD5" w:themeColor="accent1"/>
                                        <w:sz w:val="72"/>
                                        <w:szCs w:val="72"/>
                                      </w:rPr>
                                      <w:t>SOFTWARE ARCHITECTURE</w:t>
                                    </w:r>
                                  </w:sdtContent>
                                </w:sdt>
                              </w:p>
                              <w:p w14:paraId="22F5F2E5" w14:textId="408E4699" w:rsidR="00D401AD" w:rsidRDefault="00CA4B57">
                                <w:pPr>
                                  <w:pStyle w:val="NoSpacing"/>
                                  <w:spacing w:before="40" w:after="40"/>
                                </w:pPr>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401AD" w:rsidRPr="004B09C5">
                                      <w:t>[TRACEABILITY TOOL</w:t>
                                    </w:r>
                                    <w:r w:rsidR="00D401AD">
                                      <w:t>]</w:t>
                                    </w:r>
                                  </w:sdtContent>
                                </w:sdt>
                              </w:p>
                              <w:p w14:paraId="3D170326" w14:textId="77777777" w:rsidR="00D401AD" w:rsidRDefault="00D401AD" w:rsidP="004513AE">
                                <w:pPr>
                                  <w:pStyle w:val="NoSpacing"/>
                                  <w:spacing w:before="40" w:after="40"/>
                                  <w:ind w:left="5760"/>
                                  <w:rPr>
                                    <w:rFonts w:ascii="Cambria" w:hAnsi="Cambria"/>
                                    <w:b/>
                                    <w:sz w:val="24"/>
                                    <w:szCs w:val="24"/>
                                    <w:u w:val="single"/>
                                  </w:rPr>
                                </w:pPr>
                              </w:p>
                              <w:p w14:paraId="7FD9B91B" w14:textId="77777777" w:rsidR="00D401AD" w:rsidRDefault="00D401AD" w:rsidP="004513AE">
                                <w:pPr>
                                  <w:pStyle w:val="NoSpacing"/>
                                  <w:spacing w:before="40" w:after="40"/>
                                  <w:ind w:left="5760"/>
                                  <w:rPr>
                                    <w:rFonts w:ascii="Cambria" w:hAnsi="Cambria"/>
                                    <w:b/>
                                    <w:sz w:val="24"/>
                                    <w:szCs w:val="24"/>
                                    <w:u w:val="single"/>
                                  </w:rPr>
                                </w:pPr>
                              </w:p>
                              <w:p w14:paraId="37FC930C" w14:textId="77777777" w:rsidR="00D401AD" w:rsidRDefault="00D401AD" w:rsidP="004513AE">
                                <w:pPr>
                                  <w:pStyle w:val="NoSpacing"/>
                                  <w:spacing w:before="40" w:after="40"/>
                                  <w:ind w:left="5760"/>
                                  <w:rPr>
                                    <w:rFonts w:ascii="Cambria" w:hAnsi="Cambria"/>
                                    <w:b/>
                                    <w:sz w:val="24"/>
                                    <w:szCs w:val="24"/>
                                    <w:u w:val="single"/>
                                  </w:rPr>
                                </w:pPr>
                              </w:p>
                              <w:p w14:paraId="46B0038B" w14:textId="77777777" w:rsidR="00D401AD" w:rsidRDefault="00D401AD" w:rsidP="004513AE">
                                <w:pPr>
                                  <w:pStyle w:val="NoSpacing"/>
                                  <w:spacing w:before="40" w:after="40"/>
                                  <w:ind w:left="5760"/>
                                  <w:rPr>
                                    <w:rFonts w:ascii="Cambria" w:hAnsi="Cambria"/>
                                    <w:b/>
                                    <w:sz w:val="24"/>
                                    <w:szCs w:val="24"/>
                                    <w:u w:val="single"/>
                                  </w:rPr>
                                </w:pPr>
                              </w:p>
                              <w:p w14:paraId="3E7DE97B" w14:textId="77777777" w:rsidR="00D401AD" w:rsidRDefault="00D401AD" w:rsidP="004513AE">
                                <w:pPr>
                                  <w:pStyle w:val="NoSpacing"/>
                                  <w:spacing w:before="40" w:after="40"/>
                                  <w:ind w:left="5760"/>
                                  <w:rPr>
                                    <w:rFonts w:ascii="Cambria" w:hAnsi="Cambria"/>
                                    <w:b/>
                                    <w:sz w:val="24"/>
                                    <w:szCs w:val="24"/>
                                    <w:u w:val="single"/>
                                  </w:rPr>
                                </w:pPr>
                              </w:p>
                              <w:p w14:paraId="13A6D75E" w14:textId="308CE881" w:rsidR="00D401AD" w:rsidRPr="00BD21DC" w:rsidRDefault="00D401AD" w:rsidP="004513AE">
                                <w:pPr>
                                  <w:pStyle w:val="NoSpacing"/>
                                  <w:spacing w:before="40" w:after="40"/>
                                  <w:ind w:left="5760"/>
                                  <w:rPr>
                                    <w:rFonts w:ascii="Cambria" w:hAnsi="Cambria"/>
                                    <w:b/>
                                    <w:sz w:val="24"/>
                                    <w:szCs w:val="24"/>
                                    <w:u w:val="single"/>
                                  </w:rPr>
                                </w:pPr>
                                <w:r>
                                  <w:rPr>
                                    <w:rFonts w:ascii="Cambria" w:hAnsi="Cambria"/>
                                    <w:b/>
                                    <w:sz w:val="24"/>
                                    <w:szCs w:val="24"/>
                                    <w:u w:val="single"/>
                                  </w:rPr>
                                  <w:t>Team TechA</w:t>
                                </w:r>
                              </w:p>
                              <w:p w14:paraId="081D07E5" w14:textId="0BDDB02B"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Aishwarya A</w:t>
                                </w:r>
                              </w:p>
                              <w:p w14:paraId="52BC1BFD" w14:textId="1810268C"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Ajay Krishna A</w:t>
                                </w:r>
                              </w:p>
                              <w:p w14:paraId="3EA3942A" w14:textId="07C8FE27"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Arul Dhana Saam Prakash A</w:t>
                                </w:r>
                              </w:p>
                              <w:p w14:paraId="44CAE56D" w14:textId="0F9DF15B" w:rsidR="00D401AD" w:rsidRPr="00BD21DC" w:rsidRDefault="00D401AD" w:rsidP="004513AE">
                                <w:pPr>
                                  <w:pStyle w:val="NoSpacing"/>
                                  <w:spacing w:before="40" w:after="40"/>
                                  <w:ind w:left="5760"/>
                                  <w:rPr>
                                    <w:rFonts w:ascii="Cambria" w:hAnsi="Cambria"/>
                                    <w:sz w:val="24"/>
                                    <w:szCs w:val="24"/>
                                  </w:rPr>
                                </w:pPr>
                              </w:p>
                              <w:p w14:paraId="3940F2D2" w14:textId="7282B4AD" w:rsidR="00D401AD" w:rsidRPr="00BD21DC" w:rsidRDefault="00D401AD" w:rsidP="004513AE">
                                <w:pPr>
                                  <w:pStyle w:val="NoSpacing"/>
                                  <w:spacing w:before="40" w:after="40"/>
                                  <w:ind w:left="5760"/>
                                  <w:rPr>
                                    <w:rFonts w:ascii="Cambria" w:hAnsi="Cambria"/>
                                    <w:b/>
                                    <w:sz w:val="24"/>
                                    <w:szCs w:val="24"/>
                                    <w:u w:val="single"/>
                                  </w:rPr>
                                </w:pPr>
                                <w:r>
                                  <w:rPr>
                                    <w:rFonts w:ascii="Cambria" w:hAnsi="Cambria"/>
                                    <w:b/>
                                    <w:sz w:val="24"/>
                                    <w:szCs w:val="24"/>
                                    <w:u w:val="single"/>
                                  </w:rPr>
                                  <w:t>Team RelyCorp</w:t>
                                </w:r>
                              </w:p>
                              <w:p w14:paraId="3016F71F" w14:textId="084DADB7"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Aparrnaa R</w:t>
                                </w:r>
                              </w:p>
                              <w:p w14:paraId="270E0CAA" w14:textId="72DB87C6"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Dinesh P</w:t>
                                </w:r>
                              </w:p>
                              <w:p w14:paraId="6AF4BB40" w14:textId="2F09D5D4"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Sriram J</w:t>
                                </w:r>
                              </w:p>
                              <w:p w14:paraId="275CE089" w14:textId="735AD8AA"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Thejesvini R</w:t>
                                </w:r>
                                <w:r w:rsidRPr="00BD21DC">
                                  <w:rPr>
                                    <w:rFonts w:ascii="Cambria" w:hAnsi="Cambria"/>
                                    <w:sz w:val="24"/>
                                    <w:szCs w:val="24"/>
                                  </w:rPr>
                                  <w:tab/>
                                </w:r>
                              </w:p>
                              <w:p w14:paraId="33099CD5" w14:textId="4ECB4A8B" w:rsidR="00D401AD" w:rsidRPr="00BD21DC" w:rsidRDefault="00D401AD" w:rsidP="004513AE">
                                <w:pPr>
                                  <w:pStyle w:val="NoSpacing"/>
                                  <w:spacing w:before="40" w:after="40"/>
                                  <w:ind w:left="5760"/>
                                  <w:rPr>
                                    <w:rFonts w:ascii="Cambria" w:hAnsi="Cambria"/>
                                    <w:sz w:val="24"/>
                                    <w:szCs w:val="24"/>
                                  </w:rPr>
                                </w:pPr>
                              </w:p>
                              <w:p w14:paraId="67F7A144" w14:textId="66CF6B74" w:rsidR="00D401AD" w:rsidRPr="00BD21DC" w:rsidRDefault="00D401AD" w:rsidP="004513AE">
                                <w:pPr>
                                  <w:pStyle w:val="NoSpacing"/>
                                  <w:spacing w:before="40" w:after="40"/>
                                  <w:ind w:left="5760"/>
                                  <w:rPr>
                                    <w:rFonts w:ascii="Cambria" w:hAnsi="Cambria"/>
                                    <w:b/>
                                    <w:sz w:val="24"/>
                                    <w:szCs w:val="24"/>
                                    <w:u w:val="single"/>
                                  </w:rPr>
                                </w:pPr>
                                <w:r w:rsidRPr="00BD21DC">
                                  <w:rPr>
                                    <w:rFonts w:ascii="Cambria" w:hAnsi="Cambria"/>
                                    <w:b/>
                                    <w:sz w:val="24"/>
                                    <w:szCs w:val="24"/>
                                    <w:u w:val="single"/>
                                  </w:rPr>
                                  <w:t xml:space="preserve">Mentor </w:t>
                                </w:r>
                              </w:p>
                              <w:p w14:paraId="3E5A35A8" w14:textId="75033527"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Dr. S. Sivakumar</w:t>
                                </w:r>
                              </w:p>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073F26A" w14:textId="77777777" w:rsidR="00D401AD" w:rsidRDefault="00D401AD">
                                    <w:pPr>
                                      <w:pStyle w:val="NoSpacing"/>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3DD3208" id="_x0000_t202" coordsize="21600,21600" o:spt="202" path="m,l,21600r21600,l21600,xe">
                    <v:stroke joinstyle="miter"/>
                    <v:path gradientshapeok="t" o:connecttype="rect"/>
                  </v:shapetype>
                  <v:shape id="Text Box 131" o:spid="_x0000_s1026" type="#_x0000_t202" style="position:absolute;margin-left:36pt;margin-top:328.65pt;width:446.25pt;height:411.4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" filled="f" stroked="f" strokeweight=".5pt">
                    <v:textbox inset="0,0,0,0">
                      <w:txbxContent>
                        <w:p w14:paraId="5F2ED6DE" w14:textId="79F7307C" w:rsidR="00D401AD" w:rsidRDefault="00CA4B5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401AD">
                                <w:rPr>
                                  <w:color w:val="5B9BD5" w:themeColor="accent1"/>
                                  <w:sz w:val="72"/>
                                  <w:szCs w:val="72"/>
                                </w:rPr>
                                <w:t>SOFTWARE ARCHITECTURE</w:t>
                              </w:r>
                            </w:sdtContent>
                          </w:sdt>
                        </w:p>
                        <w:p w14:paraId="22F5F2E5" w14:textId="408E4699" w:rsidR="00D401AD" w:rsidRDefault="00CA4B57">
                          <w:pPr>
                            <w:pStyle w:val="NoSpacing"/>
                            <w:spacing w:before="40" w:after="40"/>
                          </w:pPr>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401AD" w:rsidRPr="004B09C5">
                                <w:t>[TRACEABILITY TOOL</w:t>
                              </w:r>
                              <w:r w:rsidR="00D401AD">
                                <w:t>]</w:t>
                              </w:r>
                            </w:sdtContent>
                          </w:sdt>
                        </w:p>
                        <w:p w14:paraId="3D170326" w14:textId="77777777" w:rsidR="00D401AD" w:rsidRDefault="00D401AD" w:rsidP="004513AE">
                          <w:pPr>
                            <w:pStyle w:val="NoSpacing"/>
                            <w:spacing w:before="40" w:after="40"/>
                            <w:ind w:left="5760"/>
                            <w:rPr>
                              <w:rFonts w:ascii="Cambria" w:hAnsi="Cambria"/>
                              <w:b/>
                              <w:sz w:val="24"/>
                              <w:szCs w:val="24"/>
                              <w:u w:val="single"/>
                            </w:rPr>
                          </w:pPr>
                        </w:p>
                        <w:p w14:paraId="7FD9B91B" w14:textId="77777777" w:rsidR="00D401AD" w:rsidRDefault="00D401AD" w:rsidP="004513AE">
                          <w:pPr>
                            <w:pStyle w:val="NoSpacing"/>
                            <w:spacing w:before="40" w:after="40"/>
                            <w:ind w:left="5760"/>
                            <w:rPr>
                              <w:rFonts w:ascii="Cambria" w:hAnsi="Cambria"/>
                              <w:b/>
                              <w:sz w:val="24"/>
                              <w:szCs w:val="24"/>
                              <w:u w:val="single"/>
                            </w:rPr>
                          </w:pPr>
                        </w:p>
                        <w:p w14:paraId="37FC930C" w14:textId="77777777" w:rsidR="00D401AD" w:rsidRDefault="00D401AD" w:rsidP="004513AE">
                          <w:pPr>
                            <w:pStyle w:val="NoSpacing"/>
                            <w:spacing w:before="40" w:after="40"/>
                            <w:ind w:left="5760"/>
                            <w:rPr>
                              <w:rFonts w:ascii="Cambria" w:hAnsi="Cambria"/>
                              <w:b/>
                              <w:sz w:val="24"/>
                              <w:szCs w:val="24"/>
                              <w:u w:val="single"/>
                            </w:rPr>
                          </w:pPr>
                        </w:p>
                        <w:p w14:paraId="46B0038B" w14:textId="77777777" w:rsidR="00D401AD" w:rsidRDefault="00D401AD" w:rsidP="004513AE">
                          <w:pPr>
                            <w:pStyle w:val="NoSpacing"/>
                            <w:spacing w:before="40" w:after="40"/>
                            <w:ind w:left="5760"/>
                            <w:rPr>
                              <w:rFonts w:ascii="Cambria" w:hAnsi="Cambria"/>
                              <w:b/>
                              <w:sz w:val="24"/>
                              <w:szCs w:val="24"/>
                              <w:u w:val="single"/>
                            </w:rPr>
                          </w:pPr>
                        </w:p>
                        <w:p w14:paraId="3E7DE97B" w14:textId="77777777" w:rsidR="00D401AD" w:rsidRDefault="00D401AD" w:rsidP="004513AE">
                          <w:pPr>
                            <w:pStyle w:val="NoSpacing"/>
                            <w:spacing w:before="40" w:after="40"/>
                            <w:ind w:left="5760"/>
                            <w:rPr>
                              <w:rFonts w:ascii="Cambria" w:hAnsi="Cambria"/>
                              <w:b/>
                              <w:sz w:val="24"/>
                              <w:szCs w:val="24"/>
                              <w:u w:val="single"/>
                            </w:rPr>
                          </w:pPr>
                        </w:p>
                        <w:p w14:paraId="13A6D75E" w14:textId="308CE881" w:rsidR="00D401AD" w:rsidRPr="00BD21DC" w:rsidRDefault="00D401AD" w:rsidP="004513AE">
                          <w:pPr>
                            <w:pStyle w:val="NoSpacing"/>
                            <w:spacing w:before="40" w:after="40"/>
                            <w:ind w:left="5760"/>
                            <w:rPr>
                              <w:rFonts w:ascii="Cambria" w:hAnsi="Cambria"/>
                              <w:b/>
                              <w:sz w:val="24"/>
                              <w:szCs w:val="24"/>
                              <w:u w:val="single"/>
                            </w:rPr>
                          </w:pPr>
                          <w:r>
                            <w:rPr>
                              <w:rFonts w:ascii="Cambria" w:hAnsi="Cambria"/>
                              <w:b/>
                              <w:sz w:val="24"/>
                              <w:szCs w:val="24"/>
                              <w:u w:val="single"/>
                            </w:rPr>
                            <w:t>Team TechA</w:t>
                          </w:r>
                        </w:p>
                        <w:p w14:paraId="081D07E5" w14:textId="0BDDB02B"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Aishwarya A</w:t>
                          </w:r>
                        </w:p>
                        <w:p w14:paraId="52BC1BFD" w14:textId="1810268C"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Ajay Krishna A</w:t>
                          </w:r>
                        </w:p>
                        <w:p w14:paraId="3EA3942A" w14:textId="07C8FE27"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Arul Dhana Saam Prakash A</w:t>
                          </w:r>
                        </w:p>
                        <w:p w14:paraId="44CAE56D" w14:textId="0F9DF15B" w:rsidR="00D401AD" w:rsidRPr="00BD21DC" w:rsidRDefault="00D401AD" w:rsidP="004513AE">
                          <w:pPr>
                            <w:pStyle w:val="NoSpacing"/>
                            <w:spacing w:before="40" w:after="40"/>
                            <w:ind w:left="5760"/>
                            <w:rPr>
                              <w:rFonts w:ascii="Cambria" w:hAnsi="Cambria"/>
                              <w:sz w:val="24"/>
                              <w:szCs w:val="24"/>
                            </w:rPr>
                          </w:pPr>
                        </w:p>
                        <w:p w14:paraId="3940F2D2" w14:textId="7282B4AD" w:rsidR="00D401AD" w:rsidRPr="00BD21DC" w:rsidRDefault="00D401AD" w:rsidP="004513AE">
                          <w:pPr>
                            <w:pStyle w:val="NoSpacing"/>
                            <w:spacing w:before="40" w:after="40"/>
                            <w:ind w:left="5760"/>
                            <w:rPr>
                              <w:rFonts w:ascii="Cambria" w:hAnsi="Cambria"/>
                              <w:b/>
                              <w:sz w:val="24"/>
                              <w:szCs w:val="24"/>
                              <w:u w:val="single"/>
                            </w:rPr>
                          </w:pPr>
                          <w:r>
                            <w:rPr>
                              <w:rFonts w:ascii="Cambria" w:hAnsi="Cambria"/>
                              <w:b/>
                              <w:sz w:val="24"/>
                              <w:szCs w:val="24"/>
                              <w:u w:val="single"/>
                            </w:rPr>
                            <w:t>Team RelyCorp</w:t>
                          </w:r>
                        </w:p>
                        <w:p w14:paraId="3016F71F" w14:textId="084DADB7"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Aparrnaa R</w:t>
                          </w:r>
                        </w:p>
                        <w:p w14:paraId="270E0CAA" w14:textId="72DB87C6"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Dinesh P</w:t>
                          </w:r>
                        </w:p>
                        <w:p w14:paraId="6AF4BB40" w14:textId="2F09D5D4"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Sriram J</w:t>
                          </w:r>
                        </w:p>
                        <w:p w14:paraId="275CE089" w14:textId="735AD8AA"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Thejesvini R</w:t>
                          </w:r>
                          <w:r w:rsidRPr="00BD21DC">
                            <w:rPr>
                              <w:rFonts w:ascii="Cambria" w:hAnsi="Cambria"/>
                              <w:sz w:val="24"/>
                              <w:szCs w:val="24"/>
                            </w:rPr>
                            <w:tab/>
                          </w:r>
                        </w:p>
                        <w:p w14:paraId="33099CD5" w14:textId="4ECB4A8B" w:rsidR="00D401AD" w:rsidRPr="00BD21DC" w:rsidRDefault="00D401AD" w:rsidP="004513AE">
                          <w:pPr>
                            <w:pStyle w:val="NoSpacing"/>
                            <w:spacing w:before="40" w:after="40"/>
                            <w:ind w:left="5760"/>
                            <w:rPr>
                              <w:rFonts w:ascii="Cambria" w:hAnsi="Cambria"/>
                              <w:sz w:val="24"/>
                              <w:szCs w:val="24"/>
                            </w:rPr>
                          </w:pPr>
                        </w:p>
                        <w:p w14:paraId="67F7A144" w14:textId="66CF6B74" w:rsidR="00D401AD" w:rsidRPr="00BD21DC" w:rsidRDefault="00D401AD" w:rsidP="004513AE">
                          <w:pPr>
                            <w:pStyle w:val="NoSpacing"/>
                            <w:spacing w:before="40" w:after="40"/>
                            <w:ind w:left="5760"/>
                            <w:rPr>
                              <w:rFonts w:ascii="Cambria" w:hAnsi="Cambria"/>
                              <w:b/>
                              <w:sz w:val="24"/>
                              <w:szCs w:val="24"/>
                              <w:u w:val="single"/>
                            </w:rPr>
                          </w:pPr>
                          <w:r w:rsidRPr="00BD21DC">
                            <w:rPr>
                              <w:rFonts w:ascii="Cambria" w:hAnsi="Cambria"/>
                              <w:b/>
                              <w:sz w:val="24"/>
                              <w:szCs w:val="24"/>
                              <w:u w:val="single"/>
                            </w:rPr>
                            <w:t xml:space="preserve">Mentor </w:t>
                          </w:r>
                        </w:p>
                        <w:p w14:paraId="3E5A35A8" w14:textId="75033527" w:rsidR="00D401AD" w:rsidRPr="00BD21DC" w:rsidRDefault="00D401AD" w:rsidP="004513AE">
                          <w:pPr>
                            <w:pStyle w:val="NoSpacing"/>
                            <w:spacing w:before="40" w:after="40"/>
                            <w:ind w:left="5760"/>
                            <w:rPr>
                              <w:rFonts w:ascii="Cambria" w:hAnsi="Cambria"/>
                              <w:sz w:val="24"/>
                              <w:szCs w:val="24"/>
                            </w:rPr>
                          </w:pPr>
                          <w:r w:rsidRPr="00BD21DC">
                            <w:rPr>
                              <w:rFonts w:ascii="Cambria" w:hAnsi="Cambria"/>
                              <w:sz w:val="24"/>
                              <w:szCs w:val="24"/>
                            </w:rPr>
                            <w:t>Dr. S. Sivakumar</w:t>
                          </w:r>
                        </w:p>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073F26A" w14:textId="77777777" w:rsidR="00D401AD" w:rsidRDefault="00D401AD">
                              <w:pPr>
                                <w:pStyle w:val="NoSpacing"/>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38C1528" wp14:editId="50145B1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A64DEAC" w14:textId="77777777" w:rsidR="00D401AD" w:rsidRDefault="00D401AD">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8C152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A64DEAC" w14:textId="77777777" w:rsidR="00D401AD" w:rsidRDefault="00D401AD">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5450140B" w14:textId="17E8802B" w:rsidR="00CC3D6D" w:rsidRDefault="00CC3D6D"/>
    <w:sdt>
      <w:sdtPr>
        <w:rPr>
          <w:rFonts w:asciiTheme="minorHAnsi" w:eastAsiaTheme="minorHAnsi" w:hAnsiTheme="minorHAnsi" w:cstheme="minorBidi"/>
          <w:color w:val="auto"/>
          <w:sz w:val="22"/>
          <w:szCs w:val="22"/>
        </w:rPr>
        <w:id w:val="364637188"/>
        <w:docPartObj>
          <w:docPartGallery w:val="Table of Contents"/>
          <w:docPartUnique/>
        </w:docPartObj>
      </w:sdtPr>
      <w:sdtEndPr>
        <w:rPr>
          <w:b/>
          <w:bCs/>
          <w:noProof/>
        </w:rPr>
      </w:sdtEndPr>
      <w:sdtContent>
        <w:p w14:paraId="14EC6AD0" w14:textId="77777777" w:rsidR="00D03509" w:rsidRDefault="00D03509">
          <w:pPr>
            <w:pStyle w:val="TOCHeading"/>
          </w:pPr>
          <w:r>
            <w:t>Contents</w:t>
          </w:r>
        </w:p>
        <w:p w14:paraId="5F6A8EBE" w14:textId="65363AA8" w:rsidR="00C87E0D" w:rsidRDefault="00D035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5278061" w:history="1">
            <w:r w:rsidR="00C87E0D" w:rsidRPr="00DF6956">
              <w:rPr>
                <w:rStyle w:val="Hyperlink"/>
                <w:noProof/>
              </w:rPr>
              <w:t>1.</w:t>
            </w:r>
            <w:r w:rsidR="00C87E0D">
              <w:rPr>
                <w:rFonts w:eastAsiaTheme="minorEastAsia"/>
                <w:noProof/>
              </w:rPr>
              <w:tab/>
            </w:r>
            <w:r w:rsidR="00C87E0D" w:rsidRPr="00DF6956">
              <w:rPr>
                <w:rStyle w:val="Hyperlink"/>
                <w:noProof/>
              </w:rPr>
              <w:t>Business Context</w:t>
            </w:r>
            <w:r w:rsidR="00C87E0D">
              <w:rPr>
                <w:noProof/>
                <w:webHidden/>
              </w:rPr>
              <w:tab/>
            </w:r>
            <w:r w:rsidR="00C87E0D">
              <w:rPr>
                <w:noProof/>
                <w:webHidden/>
              </w:rPr>
              <w:fldChar w:fldCharType="begin"/>
            </w:r>
            <w:r w:rsidR="00C87E0D">
              <w:rPr>
                <w:noProof/>
                <w:webHidden/>
              </w:rPr>
              <w:instrText xml:space="preserve"> PAGEREF _Toc465278061 \h </w:instrText>
            </w:r>
            <w:r w:rsidR="00C87E0D">
              <w:rPr>
                <w:noProof/>
                <w:webHidden/>
              </w:rPr>
            </w:r>
            <w:r w:rsidR="00C87E0D">
              <w:rPr>
                <w:noProof/>
                <w:webHidden/>
              </w:rPr>
              <w:fldChar w:fldCharType="separate"/>
            </w:r>
            <w:r w:rsidR="00C87E0D">
              <w:rPr>
                <w:noProof/>
                <w:webHidden/>
              </w:rPr>
              <w:t>2</w:t>
            </w:r>
            <w:r w:rsidR="00C87E0D">
              <w:rPr>
                <w:noProof/>
                <w:webHidden/>
              </w:rPr>
              <w:fldChar w:fldCharType="end"/>
            </w:r>
          </w:hyperlink>
        </w:p>
        <w:p w14:paraId="15F2F6A7" w14:textId="021311A7" w:rsidR="00C87E0D" w:rsidRDefault="00CA4B57">
          <w:pPr>
            <w:pStyle w:val="TOC1"/>
            <w:tabs>
              <w:tab w:val="left" w:pos="440"/>
              <w:tab w:val="right" w:leader="dot" w:pos="9350"/>
            </w:tabs>
            <w:rPr>
              <w:rFonts w:eastAsiaTheme="minorEastAsia"/>
              <w:noProof/>
            </w:rPr>
          </w:pPr>
          <w:hyperlink w:anchor="_Toc465278062" w:history="1">
            <w:r w:rsidR="00C87E0D" w:rsidRPr="00DF6956">
              <w:rPr>
                <w:rStyle w:val="Hyperlink"/>
                <w:noProof/>
              </w:rPr>
              <w:t>2.</w:t>
            </w:r>
            <w:r w:rsidR="00C87E0D">
              <w:rPr>
                <w:rFonts w:eastAsiaTheme="minorEastAsia"/>
                <w:noProof/>
              </w:rPr>
              <w:tab/>
            </w:r>
            <w:r w:rsidR="00C87E0D" w:rsidRPr="00DF6956">
              <w:rPr>
                <w:rStyle w:val="Hyperlink"/>
                <w:noProof/>
              </w:rPr>
              <w:t>Business Goals</w:t>
            </w:r>
            <w:r w:rsidR="00C87E0D">
              <w:rPr>
                <w:noProof/>
                <w:webHidden/>
              </w:rPr>
              <w:tab/>
            </w:r>
            <w:r w:rsidR="00C87E0D">
              <w:rPr>
                <w:noProof/>
                <w:webHidden/>
              </w:rPr>
              <w:fldChar w:fldCharType="begin"/>
            </w:r>
            <w:r w:rsidR="00C87E0D">
              <w:rPr>
                <w:noProof/>
                <w:webHidden/>
              </w:rPr>
              <w:instrText xml:space="preserve"> PAGEREF _Toc465278062 \h </w:instrText>
            </w:r>
            <w:r w:rsidR="00C87E0D">
              <w:rPr>
                <w:noProof/>
                <w:webHidden/>
              </w:rPr>
            </w:r>
            <w:r w:rsidR="00C87E0D">
              <w:rPr>
                <w:noProof/>
                <w:webHidden/>
              </w:rPr>
              <w:fldChar w:fldCharType="separate"/>
            </w:r>
            <w:r w:rsidR="00C87E0D">
              <w:rPr>
                <w:noProof/>
                <w:webHidden/>
              </w:rPr>
              <w:t>2</w:t>
            </w:r>
            <w:r w:rsidR="00C87E0D">
              <w:rPr>
                <w:noProof/>
                <w:webHidden/>
              </w:rPr>
              <w:fldChar w:fldCharType="end"/>
            </w:r>
          </w:hyperlink>
        </w:p>
        <w:p w14:paraId="24ED202A" w14:textId="44F6C7B1" w:rsidR="00C87E0D" w:rsidRDefault="00CA4B57">
          <w:pPr>
            <w:pStyle w:val="TOC1"/>
            <w:tabs>
              <w:tab w:val="left" w:pos="440"/>
              <w:tab w:val="right" w:leader="dot" w:pos="9350"/>
            </w:tabs>
            <w:rPr>
              <w:rFonts w:eastAsiaTheme="minorEastAsia"/>
              <w:noProof/>
            </w:rPr>
          </w:pPr>
          <w:hyperlink w:anchor="_Toc465278063" w:history="1">
            <w:r w:rsidR="00C87E0D" w:rsidRPr="00DF6956">
              <w:rPr>
                <w:rStyle w:val="Hyperlink"/>
                <w:noProof/>
              </w:rPr>
              <w:t>3.</w:t>
            </w:r>
            <w:r w:rsidR="00C87E0D">
              <w:rPr>
                <w:rFonts w:eastAsiaTheme="minorEastAsia"/>
                <w:noProof/>
              </w:rPr>
              <w:tab/>
            </w:r>
            <w:r w:rsidR="00C87E0D" w:rsidRPr="00DF6956">
              <w:rPr>
                <w:rStyle w:val="Hyperlink"/>
                <w:noProof/>
              </w:rPr>
              <w:t>Raw scenarios</w:t>
            </w:r>
            <w:r w:rsidR="00C87E0D">
              <w:rPr>
                <w:noProof/>
                <w:webHidden/>
              </w:rPr>
              <w:tab/>
            </w:r>
            <w:r w:rsidR="00C87E0D">
              <w:rPr>
                <w:noProof/>
                <w:webHidden/>
              </w:rPr>
              <w:fldChar w:fldCharType="begin"/>
            </w:r>
            <w:r w:rsidR="00C87E0D">
              <w:rPr>
                <w:noProof/>
                <w:webHidden/>
              </w:rPr>
              <w:instrText xml:space="preserve"> PAGEREF _Toc465278063 \h </w:instrText>
            </w:r>
            <w:r w:rsidR="00C87E0D">
              <w:rPr>
                <w:noProof/>
                <w:webHidden/>
              </w:rPr>
            </w:r>
            <w:r w:rsidR="00C87E0D">
              <w:rPr>
                <w:noProof/>
                <w:webHidden/>
              </w:rPr>
              <w:fldChar w:fldCharType="separate"/>
            </w:r>
            <w:r w:rsidR="00C87E0D">
              <w:rPr>
                <w:noProof/>
                <w:webHidden/>
              </w:rPr>
              <w:t>2</w:t>
            </w:r>
            <w:r w:rsidR="00C87E0D">
              <w:rPr>
                <w:noProof/>
                <w:webHidden/>
              </w:rPr>
              <w:fldChar w:fldCharType="end"/>
            </w:r>
          </w:hyperlink>
        </w:p>
        <w:p w14:paraId="37F7A747" w14:textId="351BC029" w:rsidR="00C87E0D" w:rsidRDefault="00CA4B57">
          <w:pPr>
            <w:pStyle w:val="TOC1"/>
            <w:tabs>
              <w:tab w:val="left" w:pos="440"/>
              <w:tab w:val="right" w:leader="dot" w:pos="9350"/>
            </w:tabs>
            <w:rPr>
              <w:rFonts w:eastAsiaTheme="minorEastAsia"/>
              <w:noProof/>
            </w:rPr>
          </w:pPr>
          <w:hyperlink w:anchor="_Toc465278064" w:history="1">
            <w:r w:rsidR="00C87E0D" w:rsidRPr="00DF6956">
              <w:rPr>
                <w:rStyle w:val="Hyperlink"/>
                <w:noProof/>
              </w:rPr>
              <w:t>4.</w:t>
            </w:r>
            <w:r w:rsidR="00C87E0D">
              <w:rPr>
                <w:rFonts w:eastAsiaTheme="minorEastAsia"/>
                <w:noProof/>
              </w:rPr>
              <w:tab/>
            </w:r>
            <w:r w:rsidR="00C87E0D" w:rsidRPr="00DF6956">
              <w:rPr>
                <w:rStyle w:val="Hyperlink"/>
                <w:noProof/>
              </w:rPr>
              <w:t>Key Architectural Drivers</w:t>
            </w:r>
            <w:r w:rsidR="00C87E0D">
              <w:rPr>
                <w:noProof/>
                <w:webHidden/>
              </w:rPr>
              <w:tab/>
            </w:r>
            <w:r w:rsidR="00C87E0D">
              <w:rPr>
                <w:noProof/>
                <w:webHidden/>
              </w:rPr>
              <w:fldChar w:fldCharType="begin"/>
            </w:r>
            <w:r w:rsidR="00C87E0D">
              <w:rPr>
                <w:noProof/>
                <w:webHidden/>
              </w:rPr>
              <w:instrText xml:space="preserve"> PAGEREF _Toc465278064 \h </w:instrText>
            </w:r>
            <w:r w:rsidR="00C87E0D">
              <w:rPr>
                <w:noProof/>
                <w:webHidden/>
              </w:rPr>
            </w:r>
            <w:r w:rsidR="00C87E0D">
              <w:rPr>
                <w:noProof/>
                <w:webHidden/>
              </w:rPr>
              <w:fldChar w:fldCharType="separate"/>
            </w:r>
            <w:r w:rsidR="00C87E0D">
              <w:rPr>
                <w:noProof/>
                <w:webHidden/>
              </w:rPr>
              <w:t>2</w:t>
            </w:r>
            <w:r w:rsidR="00C87E0D">
              <w:rPr>
                <w:noProof/>
                <w:webHidden/>
              </w:rPr>
              <w:fldChar w:fldCharType="end"/>
            </w:r>
          </w:hyperlink>
        </w:p>
        <w:p w14:paraId="32D9153A" w14:textId="75D83B83" w:rsidR="00C87E0D" w:rsidRDefault="00CA4B57">
          <w:pPr>
            <w:pStyle w:val="TOC1"/>
            <w:tabs>
              <w:tab w:val="left" w:pos="660"/>
              <w:tab w:val="right" w:leader="dot" w:pos="9350"/>
            </w:tabs>
            <w:rPr>
              <w:rFonts w:eastAsiaTheme="minorEastAsia"/>
              <w:noProof/>
            </w:rPr>
          </w:pPr>
          <w:hyperlink w:anchor="_Toc465278065" w:history="1">
            <w:r w:rsidR="00C87E0D" w:rsidRPr="00DF6956">
              <w:rPr>
                <w:rStyle w:val="Hyperlink"/>
                <w:noProof/>
              </w:rPr>
              <w:t>4.1.</w:t>
            </w:r>
            <w:r w:rsidR="00C87E0D">
              <w:rPr>
                <w:rFonts w:eastAsiaTheme="minorEastAsia"/>
                <w:noProof/>
              </w:rPr>
              <w:tab/>
            </w:r>
            <w:r w:rsidR="00C87E0D" w:rsidRPr="00DF6956">
              <w:rPr>
                <w:rStyle w:val="Hyperlink"/>
                <w:noProof/>
              </w:rPr>
              <w:t>Functional Requirements</w:t>
            </w:r>
            <w:r w:rsidR="00C87E0D">
              <w:rPr>
                <w:noProof/>
                <w:webHidden/>
              </w:rPr>
              <w:tab/>
            </w:r>
            <w:r w:rsidR="00C87E0D">
              <w:rPr>
                <w:noProof/>
                <w:webHidden/>
              </w:rPr>
              <w:fldChar w:fldCharType="begin"/>
            </w:r>
            <w:r w:rsidR="00C87E0D">
              <w:rPr>
                <w:noProof/>
                <w:webHidden/>
              </w:rPr>
              <w:instrText xml:space="preserve"> PAGEREF _Toc465278065 \h </w:instrText>
            </w:r>
            <w:r w:rsidR="00C87E0D">
              <w:rPr>
                <w:noProof/>
                <w:webHidden/>
              </w:rPr>
            </w:r>
            <w:r w:rsidR="00C87E0D">
              <w:rPr>
                <w:noProof/>
                <w:webHidden/>
              </w:rPr>
              <w:fldChar w:fldCharType="separate"/>
            </w:r>
            <w:r w:rsidR="00C87E0D">
              <w:rPr>
                <w:noProof/>
                <w:webHidden/>
              </w:rPr>
              <w:t>2</w:t>
            </w:r>
            <w:r w:rsidR="00C87E0D">
              <w:rPr>
                <w:noProof/>
                <w:webHidden/>
              </w:rPr>
              <w:fldChar w:fldCharType="end"/>
            </w:r>
          </w:hyperlink>
        </w:p>
        <w:p w14:paraId="4D102205" w14:textId="22090EE5" w:rsidR="00C87E0D" w:rsidRDefault="00CA4B57">
          <w:pPr>
            <w:pStyle w:val="TOC1"/>
            <w:tabs>
              <w:tab w:val="left" w:pos="660"/>
              <w:tab w:val="right" w:leader="dot" w:pos="9350"/>
            </w:tabs>
            <w:rPr>
              <w:rFonts w:eastAsiaTheme="minorEastAsia"/>
              <w:noProof/>
            </w:rPr>
          </w:pPr>
          <w:hyperlink w:anchor="_Toc465278066" w:history="1">
            <w:r w:rsidR="00C87E0D" w:rsidRPr="00DF6956">
              <w:rPr>
                <w:rStyle w:val="Hyperlink"/>
                <w:noProof/>
              </w:rPr>
              <w:t>4.2.</w:t>
            </w:r>
            <w:r w:rsidR="00C87E0D">
              <w:rPr>
                <w:rFonts w:eastAsiaTheme="minorEastAsia"/>
                <w:noProof/>
              </w:rPr>
              <w:tab/>
            </w:r>
            <w:r w:rsidR="00C87E0D" w:rsidRPr="00DF6956">
              <w:rPr>
                <w:rStyle w:val="Hyperlink"/>
                <w:noProof/>
              </w:rPr>
              <w:t>Quality Attributes</w:t>
            </w:r>
            <w:r w:rsidR="00C87E0D">
              <w:rPr>
                <w:noProof/>
                <w:webHidden/>
              </w:rPr>
              <w:tab/>
            </w:r>
            <w:r w:rsidR="00C87E0D">
              <w:rPr>
                <w:noProof/>
                <w:webHidden/>
              </w:rPr>
              <w:fldChar w:fldCharType="begin"/>
            </w:r>
            <w:r w:rsidR="00C87E0D">
              <w:rPr>
                <w:noProof/>
                <w:webHidden/>
              </w:rPr>
              <w:instrText xml:space="preserve"> PAGEREF _Toc465278066 \h </w:instrText>
            </w:r>
            <w:r w:rsidR="00C87E0D">
              <w:rPr>
                <w:noProof/>
                <w:webHidden/>
              </w:rPr>
            </w:r>
            <w:r w:rsidR="00C87E0D">
              <w:rPr>
                <w:noProof/>
                <w:webHidden/>
              </w:rPr>
              <w:fldChar w:fldCharType="separate"/>
            </w:r>
            <w:r w:rsidR="00C87E0D">
              <w:rPr>
                <w:noProof/>
                <w:webHidden/>
              </w:rPr>
              <w:t>3</w:t>
            </w:r>
            <w:r w:rsidR="00C87E0D">
              <w:rPr>
                <w:noProof/>
                <w:webHidden/>
              </w:rPr>
              <w:fldChar w:fldCharType="end"/>
            </w:r>
          </w:hyperlink>
        </w:p>
        <w:p w14:paraId="7EF5EC62" w14:textId="2CFE5BF0" w:rsidR="00C87E0D" w:rsidRDefault="00CA4B57">
          <w:pPr>
            <w:pStyle w:val="TOC1"/>
            <w:tabs>
              <w:tab w:val="left" w:pos="660"/>
              <w:tab w:val="right" w:leader="dot" w:pos="9350"/>
            </w:tabs>
            <w:rPr>
              <w:rFonts w:eastAsiaTheme="minorEastAsia"/>
              <w:noProof/>
            </w:rPr>
          </w:pPr>
          <w:hyperlink w:anchor="_Toc465278067" w:history="1">
            <w:r w:rsidR="00C87E0D" w:rsidRPr="00DF6956">
              <w:rPr>
                <w:rStyle w:val="Hyperlink"/>
                <w:noProof/>
              </w:rPr>
              <w:t>4.3.</w:t>
            </w:r>
            <w:r w:rsidR="00C87E0D">
              <w:rPr>
                <w:rFonts w:eastAsiaTheme="minorEastAsia"/>
                <w:noProof/>
              </w:rPr>
              <w:tab/>
            </w:r>
            <w:r w:rsidR="00C87E0D" w:rsidRPr="00DF6956">
              <w:rPr>
                <w:rStyle w:val="Hyperlink"/>
                <w:noProof/>
              </w:rPr>
              <w:t>Business Constraints</w:t>
            </w:r>
            <w:r w:rsidR="00C87E0D">
              <w:rPr>
                <w:noProof/>
                <w:webHidden/>
              </w:rPr>
              <w:tab/>
            </w:r>
            <w:r w:rsidR="00C87E0D">
              <w:rPr>
                <w:noProof/>
                <w:webHidden/>
              </w:rPr>
              <w:fldChar w:fldCharType="begin"/>
            </w:r>
            <w:r w:rsidR="00C87E0D">
              <w:rPr>
                <w:noProof/>
                <w:webHidden/>
              </w:rPr>
              <w:instrText xml:space="preserve"> PAGEREF _Toc465278067 \h </w:instrText>
            </w:r>
            <w:r w:rsidR="00C87E0D">
              <w:rPr>
                <w:noProof/>
                <w:webHidden/>
              </w:rPr>
            </w:r>
            <w:r w:rsidR="00C87E0D">
              <w:rPr>
                <w:noProof/>
                <w:webHidden/>
              </w:rPr>
              <w:fldChar w:fldCharType="separate"/>
            </w:r>
            <w:r w:rsidR="00C87E0D">
              <w:rPr>
                <w:noProof/>
                <w:webHidden/>
              </w:rPr>
              <w:t>3</w:t>
            </w:r>
            <w:r w:rsidR="00C87E0D">
              <w:rPr>
                <w:noProof/>
                <w:webHidden/>
              </w:rPr>
              <w:fldChar w:fldCharType="end"/>
            </w:r>
          </w:hyperlink>
        </w:p>
        <w:p w14:paraId="3B7A7240" w14:textId="1125729A" w:rsidR="00C87E0D" w:rsidRDefault="00CA4B57">
          <w:pPr>
            <w:pStyle w:val="TOC1"/>
            <w:tabs>
              <w:tab w:val="left" w:pos="660"/>
              <w:tab w:val="right" w:leader="dot" w:pos="9350"/>
            </w:tabs>
            <w:rPr>
              <w:rFonts w:eastAsiaTheme="minorEastAsia"/>
              <w:noProof/>
            </w:rPr>
          </w:pPr>
          <w:hyperlink w:anchor="_Toc465278068" w:history="1">
            <w:r w:rsidR="00C87E0D" w:rsidRPr="00DF6956">
              <w:rPr>
                <w:rStyle w:val="Hyperlink"/>
                <w:noProof/>
              </w:rPr>
              <w:t>4.4.</w:t>
            </w:r>
            <w:r w:rsidR="00C87E0D">
              <w:rPr>
                <w:rFonts w:eastAsiaTheme="minorEastAsia"/>
                <w:noProof/>
              </w:rPr>
              <w:tab/>
            </w:r>
            <w:r w:rsidR="00C87E0D" w:rsidRPr="00DF6956">
              <w:rPr>
                <w:rStyle w:val="Hyperlink"/>
                <w:noProof/>
              </w:rPr>
              <w:t>Technical Constraints</w:t>
            </w:r>
            <w:r w:rsidR="00C87E0D">
              <w:rPr>
                <w:noProof/>
                <w:webHidden/>
              </w:rPr>
              <w:tab/>
            </w:r>
            <w:r w:rsidR="00C87E0D">
              <w:rPr>
                <w:noProof/>
                <w:webHidden/>
              </w:rPr>
              <w:fldChar w:fldCharType="begin"/>
            </w:r>
            <w:r w:rsidR="00C87E0D">
              <w:rPr>
                <w:noProof/>
                <w:webHidden/>
              </w:rPr>
              <w:instrText xml:space="preserve"> PAGEREF _Toc465278068 \h </w:instrText>
            </w:r>
            <w:r w:rsidR="00C87E0D">
              <w:rPr>
                <w:noProof/>
                <w:webHidden/>
              </w:rPr>
            </w:r>
            <w:r w:rsidR="00C87E0D">
              <w:rPr>
                <w:noProof/>
                <w:webHidden/>
              </w:rPr>
              <w:fldChar w:fldCharType="separate"/>
            </w:r>
            <w:r w:rsidR="00C87E0D">
              <w:rPr>
                <w:noProof/>
                <w:webHidden/>
              </w:rPr>
              <w:t>3</w:t>
            </w:r>
            <w:r w:rsidR="00C87E0D">
              <w:rPr>
                <w:noProof/>
                <w:webHidden/>
              </w:rPr>
              <w:fldChar w:fldCharType="end"/>
            </w:r>
          </w:hyperlink>
        </w:p>
        <w:p w14:paraId="637DC475" w14:textId="446BEBC9" w:rsidR="00C87E0D" w:rsidRDefault="00CA4B57">
          <w:pPr>
            <w:pStyle w:val="TOC1"/>
            <w:tabs>
              <w:tab w:val="left" w:pos="440"/>
              <w:tab w:val="right" w:leader="dot" w:pos="9350"/>
            </w:tabs>
            <w:rPr>
              <w:rFonts w:eastAsiaTheme="minorEastAsia"/>
              <w:noProof/>
            </w:rPr>
          </w:pPr>
          <w:hyperlink w:anchor="_Toc465278069" w:history="1">
            <w:r w:rsidR="00C87E0D" w:rsidRPr="00DF6956">
              <w:rPr>
                <w:rStyle w:val="Hyperlink"/>
                <w:noProof/>
              </w:rPr>
              <w:t>5.</w:t>
            </w:r>
            <w:r w:rsidR="00C87E0D">
              <w:rPr>
                <w:rFonts w:eastAsiaTheme="minorEastAsia"/>
                <w:noProof/>
              </w:rPr>
              <w:tab/>
            </w:r>
            <w:r w:rsidR="00C87E0D" w:rsidRPr="00DF6956">
              <w:rPr>
                <w:rStyle w:val="Hyperlink"/>
                <w:noProof/>
              </w:rPr>
              <w:t>Initial Architecture</w:t>
            </w:r>
            <w:r w:rsidR="00C87E0D">
              <w:rPr>
                <w:noProof/>
                <w:webHidden/>
              </w:rPr>
              <w:tab/>
            </w:r>
            <w:r w:rsidR="00C87E0D">
              <w:rPr>
                <w:noProof/>
                <w:webHidden/>
              </w:rPr>
              <w:fldChar w:fldCharType="begin"/>
            </w:r>
            <w:r w:rsidR="00C87E0D">
              <w:rPr>
                <w:noProof/>
                <w:webHidden/>
              </w:rPr>
              <w:instrText xml:space="preserve"> PAGEREF _Toc465278069 \h </w:instrText>
            </w:r>
            <w:r w:rsidR="00C87E0D">
              <w:rPr>
                <w:noProof/>
                <w:webHidden/>
              </w:rPr>
            </w:r>
            <w:r w:rsidR="00C87E0D">
              <w:rPr>
                <w:noProof/>
                <w:webHidden/>
              </w:rPr>
              <w:fldChar w:fldCharType="separate"/>
            </w:r>
            <w:r w:rsidR="00C87E0D">
              <w:rPr>
                <w:noProof/>
                <w:webHidden/>
              </w:rPr>
              <w:t>3</w:t>
            </w:r>
            <w:r w:rsidR="00C87E0D">
              <w:rPr>
                <w:noProof/>
                <w:webHidden/>
              </w:rPr>
              <w:fldChar w:fldCharType="end"/>
            </w:r>
          </w:hyperlink>
        </w:p>
        <w:p w14:paraId="54A07CE1" w14:textId="75E14D97" w:rsidR="00D03509" w:rsidRDefault="00D03509">
          <w:r>
            <w:rPr>
              <w:b/>
              <w:bCs/>
              <w:noProof/>
            </w:rPr>
            <w:fldChar w:fldCharType="end"/>
          </w:r>
        </w:p>
      </w:sdtContent>
    </w:sdt>
    <w:p w14:paraId="2BE39B7B" w14:textId="77777777" w:rsidR="00D03509" w:rsidRDefault="00D03509"/>
    <w:p w14:paraId="55D08C0F" w14:textId="77777777" w:rsidR="00D03509" w:rsidRDefault="00D03509"/>
    <w:p w14:paraId="3C99F524" w14:textId="77777777" w:rsidR="00D03509" w:rsidRDefault="00D03509"/>
    <w:p w14:paraId="795E29CF" w14:textId="77777777" w:rsidR="00D03509" w:rsidRDefault="00D03509"/>
    <w:p w14:paraId="2C76F232" w14:textId="77777777" w:rsidR="00D03509" w:rsidRDefault="00D03509"/>
    <w:p w14:paraId="6A3635B6" w14:textId="77777777" w:rsidR="00D03509" w:rsidRDefault="00D03509"/>
    <w:p w14:paraId="3CB7873F" w14:textId="77777777" w:rsidR="00D03509" w:rsidRDefault="00D03509"/>
    <w:p w14:paraId="67CC4697" w14:textId="77777777" w:rsidR="00D03509" w:rsidRDefault="00D03509"/>
    <w:p w14:paraId="22BCEC5E" w14:textId="77777777" w:rsidR="00D03509" w:rsidRDefault="00D03509"/>
    <w:p w14:paraId="44C4A000" w14:textId="77777777" w:rsidR="00CC65EF" w:rsidRDefault="00CC65EF" w:rsidP="005C1F28">
      <w:pPr>
        <w:tabs>
          <w:tab w:val="left" w:pos="720"/>
        </w:tabs>
      </w:pPr>
    </w:p>
    <w:p w14:paraId="463AEF46" w14:textId="77777777" w:rsidR="00CC65EF" w:rsidRDefault="00CC65EF"/>
    <w:p w14:paraId="5DFA3103" w14:textId="2F116AF5" w:rsidR="00CC65EF" w:rsidRDefault="00CC65EF"/>
    <w:p w14:paraId="4A4108A7" w14:textId="6362673B" w:rsidR="00157FBC" w:rsidRDefault="00157FBC"/>
    <w:p w14:paraId="511F3D17" w14:textId="2897B2A9" w:rsidR="00157FBC" w:rsidRDefault="00157FBC"/>
    <w:p w14:paraId="5EADB883" w14:textId="41FB696C" w:rsidR="00157FBC" w:rsidRDefault="00157FBC"/>
    <w:p w14:paraId="65083CD5" w14:textId="77777777" w:rsidR="00157FBC" w:rsidRDefault="00157FBC"/>
    <w:p w14:paraId="62371F19" w14:textId="7016502F" w:rsidR="00D03509" w:rsidRDefault="00D03509" w:rsidP="00D07726">
      <w:pPr>
        <w:jc w:val="both"/>
      </w:pPr>
    </w:p>
    <w:p w14:paraId="5D268FDC" w14:textId="4AC08BAD" w:rsidR="00702AFB" w:rsidRDefault="00702AFB" w:rsidP="00D07726">
      <w:pPr>
        <w:jc w:val="both"/>
      </w:pPr>
    </w:p>
    <w:p w14:paraId="4731BE80" w14:textId="7F66B377" w:rsidR="003A2B7D" w:rsidRPr="00D75650" w:rsidRDefault="00EF53F4" w:rsidP="00F9018C">
      <w:pPr>
        <w:pStyle w:val="Heading1"/>
        <w:numPr>
          <w:ilvl w:val="0"/>
          <w:numId w:val="32"/>
        </w:numPr>
        <w:jc w:val="both"/>
      </w:pPr>
      <w:bookmarkStart w:id="0" w:name="_Toc465278061"/>
      <w:r>
        <w:lastRenderedPageBreak/>
        <w:t>Business Context</w:t>
      </w:r>
      <w:bookmarkEnd w:id="0"/>
    </w:p>
    <w:p w14:paraId="6A5C46A7" w14:textId="79DF04E5" w:rsidR="00BC49C6" w:rsidRDefault="00BC49C6" w:rsidP="003F3BD9">
      <w:pPr>
        <w:ind w:left="720"/>
        <w:jc w:val="both"/>
        <w:rPr>
          <w:rFonts w:eastAsia="Times New Roman" w:cstheme="minorHAnsi"/>
          <w:color w:val="000000"/>
        </w:rPr>
      </w:pPr>
      <w:r w:rsidRPr="00EB4288">
        <w:rPr>
          <w:rFonts w:eastAsia="Times New Roman" w:cstheme="minorHAnsi"/>
          <w:color w:val="000000"/>
        </w:rPr>
        <w:t>SSK Process Systems Services Private Limited develops software systems for process industries. Some of the typical products produced by this company consist of unit operation simulators (such as pumps, batch and continuous reactors, absorbers, heat exchangers, distillation columns</w:t>
      </w:r>
      <w:r>
        <w:rPr>
          <w:rFonts w:eastAsia="Times New Roman" w:cstheme="minorHAnsi"/>
          <w:color w:val="000000"/>
        </w:rPr>
        <w:t>,</w:t>
      </w:r>
      <w:r w:rsidRPr="00EB4288">
        <w:rPr>
          <w:rFonts w:eastAsia="Times New Roman" w:cstheme="minorHAnsi"/>
          <w:color w:val="000000"/>
        </w:rPr>
        <w:t xml:space="preserve"> etc</w:t>
      </w:r>
      <w:r>
        <w:rPr>
          <w:rFonts w:eastAsia="Times New Roman" w:cstheme="minorHAnsi"/>
          <w:color w:val="000000"/>
        </w:rPr>
        <w:t>.</w:t>
      </w:r>
      <w:r w:rsidRPr="00EB4288">
        <w:rPr>
          <w:rFonts w:eastAsia="Times New Roman" w:cstheme="minorHAnsi"/>
          <w:color w:val="000000"/>
        </w:rPr>
        <w:t xml:space="preserve">), thermodynamic packages (properties calculations, VLE calculations), process engineering calculation packages, flow sheet simulators for utilities plant, etc. This company sells customized versions to various customers and maintains the customized versions of their product. </w:t>
      </w:r>
    </w:p>
    <w:p w14:paraId="51C73C30" w14:textId="05091AA6" w:rsidR="00AA29B6" w:rsidRPr="00675DEC" w:rsidRDefault="00BC49C6" w:rsidP="003F3BD9">
      <w:pPr>
        <w:ind w:left="720"/>
        <w:jc w:val="both"/>
      </w:pPr>
      <w:r w:rsidRPr="00EB4288">
        <w:rPr>
          <w:rFonts w:eastAsia="Times New Roman" w:cstheme="minorHAnsi"/>
          <w:color w:val="000000"/>
        </w:rPr>
        <w:t>This company now has nearly 50 customers who are traditional small scale chemical industries and captive power plants. It wishes to capture the customers in bio-tech and pharmaceutical domains.</w:t>
      </w:r>
      <w:r>
        <w:rPr>
          <w:rFonts w:cstheme="minorHAnsi"/>
        </w:rPr>
        <w:t xml:space="preserve"> </w:t>
      </w:r>
      <w:r w:rsidRPr="00EB4288">
        <w:rPr>
          <w:rFonts w:eastAsia="Times New Roman" w:cstheme="minorHAnsi"/>
          <w:color w:val="000000"/>
        </w:rPr>
        <w:t>This company has an in-house software development team which uses an iterative lifecycle model for development purposes.</w:t>
      </w:r>
    </w:p>
    <w:p w14:paraId="271A6C64" w14:textId="60ED5FEA" w:rsidR="00B33E10" w:rsidRPr="00383320" w:rsidRDefault="00EF53F4" w:rsidP="00F9018C">
      <w:pPr>
        <w:pStyle w:val="Heading1"/>
        <w:numPr>
          <w:ilvl w:val="0"/>
          <w:numId w:val="32"/>
        </w:numPr>
        <w:jc w:val="both"/>
      </w:pPr>
      <w:bookmarkStart w:id="1" w:name="_Toc465278062"/>
      <w:r>
        <w:t xml:space="preserve">Business </w:t>
      </w:r>
      <w:r w:rsidR="007B0968">
        <w:t>Goals</w:t>
      </w:r>
      <w:bookmarkEnd w:id="1"/>
    </w:p>
    <w:p w14:paraId="5130F0DF" w14:textId="0E8F3615" w:rsidR="00493D57" w:rsidRPr="001D4079" w:rsidRDefault="00493D57" w:rsidP="00D07726">
      <w:pPr>
        <w:pStyle w:val="ListParagraph"/>
        <w:numPr>
          <w:ilvl w:val="0"/>
          <w:numId w:val="27"/>
        </w:numPr>
        <w:autoSpaceDE w:val="0"/>
        <w:autoSpaceDN w:val="0"/>
        <w:adjustRightInd w:val="0"/>
        <w:spacing w:after="0" w:line="240" w:lineRule="auto"/>
        <w:jc w:val="both"/>
        <w:rPr>
          <w:rFonts w:cstheme="minorHAnsi"/>
        </w:rPr>
      </w:pPr>
      <w:r w:rsidRPr="001D4079">
        <w:rPr>
          <w:rFonts w:cstheme="minorHAnsi"/>
          <w:b/>
          <w:bCs/>
        </w:rPr>
        <w:t xml:space="preserve">Goal: </w:t>
      </w:r>
      <w:r w:rsidRPr="001D4079">
        <w:rPr>
          <w:rFonts w:cstheme="minorHAnsi"/>
        </w:rPr>
        <w:t>Satisfy client Service level agreements</w:t>
      </w:r>
    </w:p>
    <w:p w14:paraId="5D957C6B" w14:textId="4714C7EC" w:rsidR="00493D57" w:rsidRPr="001D4079" w:rsidRDefault="00493D57" w:rsidP="00D07726">
      <w:pPr>
        <w:pStyle w:val="ListParagraph"/>
        <w:numPr>
          <w:ilvl w:val="0"/>
          <w:numId w:val="27"/>
        </w:numPr>
        <w:autoSpaceDE w:val="0"/>
        <w:autoSpaceDN w:val="0"/>
        <w:adjustRightInd w:val="0"/>
        <w:spacing w:after="0" w:line="240" w:lineRule="auto"/>
        <w:jc w:val="both"/>
        <w:rPr>
          <w:rFonts w:cstheme="minorHAnsi"/>
        </w:rPr>
      </w:pPr>
      <w:r w:rsidRPr="001D4079">
        <w:rPr>
          <w:rFonts w:cstheme="minorHAnsi"/>
          <w:b/>
          <w:bCs/>
        </w:rPr>
        <w:t xml:space="preserve">Goal subject: </w:t>
      </w:r>
      <w:r w:rsidRPr="001D4079">
        <w:rPr>
          <w:rFonts w:cstheme="minorHAnsi"/>
        </w:rPr>
        <w:t>Project Manager of SSK Private Limited</w:t>
      </w:r>
    </w:p>
    <w:p w14:paraId="4AD2F3CE" w14:textId="1D3D3244" w:rsidR="00493D57" w:rsidRPr="001D4079" w:rsidRDefault="00493D57" w:rsidP="00D07726">
      <w:pPr>
        <w:pStyle w:val="ListParagraph"/>
        <w:numPr>
          <w:ilvl w:val="0"/>
          <w:numId w:val="27"/>
        </w:numPr>
        <w:autoSpaceDE w:val="0"/>
        <w:autoSpaceDN w:val="0"/>
        <w:adjustRightInd w:val="0"/>
        <w:spacing w:after="0" w:line="240" w:lineRule="auto"/>
        <w:jc w:val="both"/>
        <w:rPr>
          <w:rFonts w:cstheme="minorHAnsi"/>
          <w:b/>
          <w:bCs/>
        </w:rPr>
      </w:pPr>
      <w:r w:rsidRPr="001D4079">
        <w:rPr>
          <w:rFonts w:cstheme="minorHAnsi"/>
          <w:b/>
          <w:bCs/>
        </w:rPr>
        <w:t xml:space="preserve">Goal object: </w:t>
      </w:r>
      <w:r w:rsidRPr="001D4079">
        <w:rPr>
          <w:rFonts w:cstheme="minorHAnsi"/>
        </w:rPr>
        <w:t xml:space="preserve">Organization wide change in </w:t>
      </w:r>
      <w:r w:rsidRPr="001D4079">
        <w:rPr>
          <w:rFonts w:cstheme="minorHAnsi"/>
          <w:b/>
          <w:bCs/>
        </w:rPr>
        <w:t>SSK Private Limited</w:t>
      </w:r>
    </w:p>
    <w:p w14:paraId="19E004FF" w14:textId="36C9B8FC" w:rsidR="00493D57" w:rsidRPr="001D4079" w:rsidRDefault="00493D57" w:rsidP="00D07726">
      <w:pPr>
        <w:pStyle w:val="ListParagraph"/>
        <w:numPr>
          <w:ilvl w:val="0"/>
          <w:numId w:val="27"/>
        </w:numPr>
        <w:autoSpaceDE w:val="0"/>
        <w:autoSpaceDN w:val="0"/>
        <w:adjustRightInd w:val="0"/>
        <w:spacing w:after="0" w:line="240" w:lineRule="auto"/>
        <w:jc w:val="both"/>
        <w:rPr>
          <w:rFonts w:cstheme="minorHAnsi"/>
        </w:rPr>
      </w:pPr>
      <w:r w:rsidRPr="001D4079">
        <w:rPr>
          <w:rFonts w:cstheme="minorHAnsi"/>
          <w:b/>
          <w:bCs/>
        </w:rPr>
        <w:t xml:space="preserve">Environment: </w:t>
      </w:r>
      <w:r w:rsidRPr="001D4079">
        <w:rPr>
          <w:rFonts w:cstheme="minorHAnsi"/>
        </w:rPr>
        <w:t>Competitive and Customer environment</w:t>
      </w:r>
    </w:p>
    <w:p w14:paraId="0611DB1C" w14:textId="7501292C" w:rsidR="00493D57" w:rsidRPr="001D4079" w:rsidRDefault="00493D57" w:rsidP="00D07726">
      <w:pPr>
        <w:pStyle w:val="ListParagraph"/>
        <w:numPr>
          <w:ilvl w:val="0"/>
          <w:numId w:val="27"/>
        </w:numPr>
        <w:autoSpaceDE w:val="0"/>
        <w:autoSpaceDN w:val="0"/>
        <w:adjustRightInd w:val="0"/>
        <w:spacing w:after="0" w:line="240" w:lineRule="auto"/>
        <w:jc w:val="both"/>
        <w:rPr>
          <w:rFonts w:cstheme="minorHAnsi"/>
        </w:rPr>
      </w:pPr>
      <w:r w:rsidRPr="001D4079">
        <w:rPr>
          <w:rFonts w:cstheme="minorHAnsi"/>
          <w:b/>
          <w:bCs/>
        </w:rPr>
        <w:t xml:space="preserve">Goal measure: </w:t>
      </w:r>
      <w:r w:rsidRPr="001D4079">
        <w:rPr>
          <w:rFonts w:cstheme="minorHAnsi"/>
        </w:rPr>
        <w:t>By the middle of April 2017, the teams of RelyCorp and TechA will provide a</w:t>
      </w:r>
      <w:r w:rsidR="001D4079">
        <w:rPr>
          <w:rFonts w:cstheme="minorHAnsi"/>
        </w:rPr>
        <w:t xml:space="preserve"> </w:t>
      </w:r>
      <w:r w:rsidRPr="001D4079">
        <w:rPr>
          <w:rFonts w:cstheme="minorHAnsi"/>
        </w:rPr>
        <w:t>solution that will aid SSK Private Limited in satisfying its service level agreements. Within a</w:t>
      </w:r>
      <w:r w:rsidR="001D4079">
        <w:rPr>
          <w:rFonts w:cstheme="minorHAnsi"/>
        </w:rPr>
        <w:t xml:space="preserve"> </w:t>
      </w:r>
      <w:r w:rsidRPr="001D4079">
        <w:rPr>
          <w:rFonts w:cstheme="minorHAnsi"/>
        </w:rPr>
        <w:t>month of delivering the solution, the service level agreements that are satisfied by SSK will</w:t>
      </w:r>
      <w:r w:rsidR="001D4079">
        <w:rPr>
          <w:rFonts w:cstheme="minorHAnsi"/>
        </w:rPr>
        <w:t xml:space="preserve"> </w:t>
      </w:r>
      <w:r w:rsidRPr="001D4079">
        <w:rPr>
          <w:rFonts w:cstheme="minorHAnsi"/>
        </w:rPr>
        <w:t>increase by 25%, by 40% by the end of three months and 75% at the end of five months.</w:t>
      </w:r>
      <w:r w:rsidR="001D4079">
        <w:rPr>
          <w:rFonts w:cstheme="minorHAnsi"/>
        </w:rPr>
        <w:t xml:space="preserve"> </w:t>
      </w:r>
      <w:r w:rsidRPr="001D4079">
        <w:rPr>
          <w:rFonts w:cstheme="minorHAnsi"/>
        </w:rPr>
        <w:t>The solution provided will enable SSK to identify the right artifacts for a change request to</w:t>
      </w:r>
      <w:r w:rsidR="001D4079">
        <w:rPr>
          <w:rFonts w:cstheme="minorHAnsi"/>
        </w:rPr>
        <w:t xml:space="preserve"> </w:t>
      </w:r>
      <w:r w:rsidRPr="001D4079">
        <w:rPr>
          <w:rFonts w:cstheme="minorHAnsi"/>
        </w:rPr>
        <w:t>less than a minute.</w:t>
      </w:r>
    </w:p>
    <w:p w14:paraId="52B2E5C4" w14:textId="3DBE4B9C" w:rsidR="006C0C52" w:rsidRPr="00051169" w:rsidRDefault="00493D57" w:rsidP="004E1A01">
      <w:pPr>
        <w:pStyle w:val="ListParagraph"/>
        <w:numPr>
          <w:ilvl w:val="0"/>
          <w:numId w:val="27"/>
        </w:numPr>
        <w:autoSpaceDE w:val="0"/>
        <w:autoSpaceDN w:val="0"/>
        <w:adjustRightInd w:val="0"/>
        <w:spacing w:after="0" w:line="240" w:lineRule="auto"/>
        <w:jc w:val="both"/>
        <w:rPr>
          <w:rFonts w:cstheme="minorHAnsi"/>
        </w:rPr>
      </w:pPr>
      <w:r w:rsidRPr="001D4079">
        <w:rPr>
          <w:rFonts w:cstheme="minorHAnsi"/>
          <w:b/>
          <w:bCs/>
        </w:rPr>
        <w:t xml:space="preserve">Justification: </w:t>
      </w:r>
      <w:r w:rsidRPr="001D4079">
        <w:rPr>
          <w:rFonts w:cstheme="minorHAnsi"/>
        </w:rPr>
        <w:t>On an average SSK private limited receives 50 service request per day. Among</w:t>
      </w:r>
      <w:r w:rsidR="001D4079">
        <w:rPr>
          <w:rFonts w:cstheme="minorHAnsi"/>
        </w:rPr>
        <w:t xml:space="preserve"> </w:t>
      </w:r>
      <w:r w:rsidRPr="001D4079">
        <w:rPr>
          <w:rFonts w:cstheme="minorHAnsi"/>
        </w:rPr>
        <w:t>that 40 calls are change request calls from clients. Currently, SSK private limited is able to</w:t>
      </w:r>
      <w:r w:rsidR="001D4079">
        <w:rPr>
          <w:rFonts w:cstheme="minorHAnsi"/>
        </w:rPr>
        <w:t xml:space="preserve"> </w:t>
      </w:r>
      <w:r w:rsidRPr="001D4079">
        <w:rPr>
          <w:rFonts w:cstheme="minorHAnsi"/>
        </w:rPr>
        <w:t>satisfy only 15 change request calls. SSK private limited is not able to satisfy around 60% of</w:t>
      </w:r>
      <w:r w:rsidR="001D4079">
        <w:rPr>
          <w:rFonts w:cstheme="minorHAnsi"/>
        </w:rPr>
        <w:t xml:space="preserve"> </w:t>
      </w:r>
      <w:r w:rsidRPr="001D4079">
        <w:rPr>
          <w:rFonts w:cstheme="minorHAnsi"/>
        </w:rPr>
        <w:t>the change request calls because they are spending around 2 hours to 2 days to find the</w:t>
      </w:r>
      <w:r w:rsidR="001D4079">
        <w:rPr>
          <w:rFonts w:cstheme="minorHAnsi"/>
        </w:rPr>
        <w:t xml:space="preserve"> </w:t>
      </w:r>
      <w:r w:rsidRPr="001D4079">
        <w:rPr>
          <w:rFonts w:cstheme="minorHAnsi"/>
        </w:rPr>
        <w:t>artifacts that will be affected for a particular change request.</w:t>
      </w:r>
    </w:p>
    <w:p w14:paraId="2DF99BE9" w14:textId="1AE88C85" w:rsidR="00681257" w:rsidRDefault="006C0C52" w:rsidP="00F9018C">
      <w:pPr>
        <w:pStyle w:val="Heading1"/>
        <w:numPr>
          <w:ilvl w:val="0"/>
          <w:numId w:val="32"/>
        </w:numPr>
        <w:jc w:val="both"/>
      </w:pPr>
      <w:bookmarkStart w:id="2" w:name="_Toc465278063"/>
      <w:r>
        <w:t>Raw scenarios</w:t>
      </w:r>
      <w:bookmarkEnd w:id="2"/>
    </w:p>
    <w:p w14:paraId="4F17EC73" w14:textId="42D619D2" w:rsidR="00D376DA" w:rsidRPr="003657A5" w:rsidRDefault="00D376DA" w:rsidP="0001593F">
      <w:pPr>
        <w:ind w:left="720"/>
        <w:jc w:val="both"/>
        <w:rPr>
          <w:highlight w:val="yellow"/>
        </w:rPr>
      </w:pPr>
      <w:r w:rsidRPr="003657A5">
        <w:rPr>
          <w:highlight w:val="yellow"/>
        </w:rPr>
        <w:t xml:space="preserve">The scenarios for the subsystem A can be viewed in this document: </w:t>
      </w:r>
      <w:r w:rsidR="0061431E" w:rsidRPr="003657A5">
        <w:rPr>
          <w:highlight w:val="yellow"/>
        </w:rPr>
        <w:t xml:space="preserve"> &lt;&lt;to append&gt;&gt;</w:t>
      </w:r>
    </w:p>
    <w:p w14:paraId="719CF280" w14:textId="1CAABE12" w:rsidR="006C0C52" w:rsidRDefault="00D376DA" w:rsidP="0001593F">
      <w:pPr>
        <w:ind w:left="720"/>
        <w:jc w:val="both"/>
      </w:pPr>
      <w:r w:rsidRPr="003657A5">
        <w:rPr>
          <w:highlight w:val="yellow"/>
        </w:rPr>
        <w:t>The scenarios for the subsystem B can be viewed in this document:</w:t>
      </w:r>
      <w:r w:rsidR="0061431E" w:rsidRPr="003657A5">
        <w:rPr>
          <w:highlight w:val="yellow"/>
        </w:rPr>
        <w:t xml:space="preserve">  &lt;&lt;to append&gt;&gt;</w:t>
      </w:r>
    </w:p>
    <w:p w14:paraId="3F3A39D7" w14:textId="4C23AFFA" w:rsidR="00EF53F4" w:rsidRDefault="00EF53F4" w:rsidP="00F9018C">
      <w:pPr>
        <w:pStyle w:val="Heading1"/>
        <w:numPr>
          <w:ilvl w:val="0"/>
          <w:numId w:val="32"/>
        </w:numPr>
        <w:jc w:val="both"/>
      </w:pPr>
      <w:bookmarkStart w:id="3" w:name="_Toc465278064"/>
      <w:r>
        <w:t>Key Architectural Drivers</w:t>
      </w:r>
      <w:bookmarkEnd w:id="3"/>
    </w:p>
    <w:p w14:paraId="7CA6B080" w14:textId="7174FB7B" w:rsidR="00EF53F4" w:rsidRDefault="00F63DD7" w:rsidP="00D52BF4">
      <w:pPr>
        <w:ind w:left="720"/>
        <w:jc w:val="both"/>
      </w:pPr>
      <w:r>
        <w:t>The key architectural drivers for the system can be enlisted as follows:</w:t>
      </w:r>
    </w:p>
    <w:p w14:paraId="24820AE8" w14:textId="7D73797F" w:rsidR="00EF53F4" w:rsidRDefault="00EF53F4" w:rsidP="00F9018C">
      <w:pPr>
        <w:pStyle w:val="Heading1"/>
        <w:numPr>
          <w:ilvl w:val="1"/>
          <w:numId w:val="32"/>
        </w:numPr>
        <w:jc w:val="both"/>
      </w:pPr>
      <w:bookmarkStart w:id="4" w:name="_Toc465278065"/>
      <w:r>
        <w:t>Functional Requirements</w:t>
      </w:r>
      <w:bookmarkEnd w:id="4"/>
    </w:p>
    <w:p w14:paraId="3BE7CEF2" w14:textId="0FC6AF8D" w:rsidR="002627F3" w:rsidRDefault="00084D11" w:rsidP="002627F3">
      <w:pPr>
        <w:ind w:left="1080"/>
        <w:jc w:val="both"/>
      </w:pPr>
      <w:r>
        <w:t>Please refer to t</w:t>
      </w:r>
      <w:r w:rsidR="003657A5">
        <w:t xml:space="preserve">he </w:t>
      </w:r>
      <w:r w:rsidR="003657A5" w:rsidRPr="003657A5">
        <w:rPr>
          <w:highlight w:val="yellow"/>
        </w:rPr>
        <w:t>Requirements Document</w:t>
      </w:r>
      <w:r w:rsidR="003657A5">
        <w:t xml:space="preserve"> </w:t>
      </w:r>
      <w:r>
        <w:t xml:space="preserve">which </w:t>
      </w:r>
      <w:r w:rsidR="003657A5">
        <w:t>contains the functional requirements for the system.</w:t>
      </w:r>
      <w:bookmarkStart w:id="5" w:name="_Toc465278066"/>
    </w:p>
    <w:p w14:paraId="30EDA580" w14:textId="75CE32B5" w:rsidR="006D0EEA" w:rsidRDefault="002627F3" w:rsidP="00F9018C">
      <w:pPr>
        <w:pStyle w:val="Heading1"/>
        <w:numPr>
          <w:ilvl w:val="1"/>
          <w:numId w:val="32"/>
        </w:numPr>
        <w:jc w:val="both"/>
      </w:pPr>
      <w:r>
        <w:lastRenderedPageBreak/>
        <w:t>Q</w:t>
      </w:r>
      <w:r w:rsidR="006D0EEA">
        <w:t>uality Attributes</w:t>
      </w:r>
      <w:bookmarkEnd w:id="5"/>
    </w:p>
    <w:p w14:paraId="35F91185" w14:textId="4B2722EC" w:rsidR="001D3E8D" w:rsidRDefault="002627F3" w:rsidP="00BE6BA7">
      <w:pPr>
        <w:ind w:left="1080"/>
      </w:pPr>
      <w:r>
        <w:t>We derived the corresponding quality attributes from the business needs of the system. Hence, by addressing these quality attribute concerns we can satisfy the needs and achieve the goal</w:t>
      </w:r>
      <w:r w:rsidR="00111183">
        <w:t>.</w:t>
      </w:r>
    </w:p>
    <w:p w14:paraId="62D6E4FD" w14:textId="16FE546A" w:rsidR="000941B1" w:rsidRDefault="00EE0868" w:rsidP="002627F3">
      <w:pPr>
        <w:ind w:left="1080"/>
        <w:jc w:val="both"/>
      </w:pPr>
      <w:r>
        <w:t>The prioritized list of</w:t>
      </w:r>
      <w:r w:rsidR="00A06715">
        <w:t xml:space="preserve"> quality attributes related to the system </w:t>
      </w:r>
      <w:r>
        <w:t xml:space="preserve">is given </w:t>
      </w:r>
      <w:r w:rsidR="00706077">
        <w:t xml:space="preserve">in the </w:t>
      </w:r>
      <w:r>
        <w:t>below</w:t>
      </w:r>
      <w:r w:rsidR="00706077">
        <w:t xml:space="preserve"> table</w:t>
      </w:r>
      <w:r w:rsidR="00A06715">
        <w:t>:</w:t>
      </w:r>
    </w:p>
    <w:tbl>
      <w:tblPr>
        <w:tblStyle w:val="TableGrid"/>
        <w:tblW w:w="0" w:type="auto"/>
        <w:tblInd w:w="1075" w:type="dxa"/>
        <w:tblLook w:val="04A0" w:firstRow="1" w:lastRow="0" w:firstColumn="1" w:lastColumn="0" w:noHBand="0" w:noVBand="1"/>
      </w:tblPr>
      <w:tblGrid>
        <w:gridCol w:w="1766"/>
        <w:gridCol w:w="3184"/>
        <w:gridCol w:w="1980"/>
        <w:gridCol w:w="1345"/>
      </w:tblGrid>
      <w:tr w:rsidR="00BE6BA7" w14:paraId="1F73A451" w14:textId="77777777" w:rsidTr="00517BBF">
        <w:trPr>
          <w:trHeight w:val="350"/>
        </w:trPr>
        <w:tc>
          <w:tcPr>
            <w:tcW w:w="1766" w:type="dxa"/>
            <w:shd w:val="clear" w:color="auto" w:fill="2F5496" w:themeFill="accent5" w:themeFillShade="BF"/>
          </w:tcPr>
          <w:p w14:paraId="59406045" w14:textId="03E4D262" w:rsidR="00BE6BA7" w:rsidRPr="000941B1" w:rsidRDefault="00BE6BA7" w:rsidP="006D0EEA">
            <w:pPr>
              <w:rPr>
                <w:color w:val="FFFFFF" w:themeColor="background1"/>
              </w:rPr>
            </w:pPr>
            <w:r w:rsidRPr="000941B1">
              <w:rPr>
                <w:color w:val="FFFFFF" w:themeColor="background1"/>
              </w:rPr>
              <w:t>Quality attribute</w:t>
            </w:r>
          </w:p>
        </w:tc>
        <w:tc>
          <w:tcPr>
            <w:tcW w:w="3184" w:type="dxa"/>
            <w:shd w:val="clear" w:color="auto" w:fill="2F5496" w:themeFill="accent5" w:themeFillShade="BF"/>
          </w:tcPr>
          <w:p w14:paraId="15BA1840" w14:textId="09FB3678" w:rsidR="00BE6BA7" w:rsidRPr="000941B1" w:rsidRDefault="00BE6BA7" w:rsidP="006D0EEA">
            <w:pPr>
              <w:rPr>
                <w:color w:val="FFFFFF" w:themeColor="background1"/>
              </w:rPr>
            </w:pPr>
            <w:r w:rsidRPr="000941B1">
              <w:rPr>
                <w:color w:val="FFFFFF" w:themeColor="background1"/>
              </w:rPr>
              <w:t>Description according to context</w:t>
            </w:r>
          </w:p>
        </w:tc>
        <w:tc>
          <w:tcPr>
            <w:tcW w:w="1980" w:type="dxa"/>
            <w:shd w:val="clear" w:color="auto" w:fill="2F5496" w:themeFill="accent5" w:themeFillShade="BF"/>
          </w:tcPr>
          <w:p w14:paraId="57DFA431" w14:textId="6FE920C0" w:rsidR="00BE6BA7" w:rsidRPr="000941B1" w:rsidRDefault="00BE6BA7" w:rsidP="006D0EEA">
            <w:pPr>
              <w:rPr>
                <w:color w:val="FFFFFF" w:themeColor="background1"/>
              </w:rPr>
            </w:pPr>
            <w:r>
              <w:rPr>
                <w:color w:val="FFFFFF" w:themeColor="background1"/>
              </w:rPr>
              <w:t>Business Needs</w:t>
            </w:r>
          </w:p>
        </w:tc>
        <w:tc>
          <w:tcPr>
            <w:tcW w:w="1345" w:type="dxa"/>
            <w:shd w:val="clear" w:color="auto" w:fill="2F5496" w:themeFill="accent5" w:themeFillShade="BF"/>
          </w:tcPr>
          <w:p w14:paraId="1F411948" w14:textId="06DFEEFA" w:rsidR="00BE6BA7" w:rsidRPr="000941B1" w:rsidRDefault="00BE6BA7" w:rsidP="006D0EEA">
            <w:pPr>
              <w:rPr>
                <w:color w:val="FFFFFF" w:themeColor="background1"/>
              </w:rPr>
            </w:pPr>
            <w:r w:rsidRPr="000941B1">
              <w:rPr>
                <w:color w:val="FFFFFF" w:themeColor="background1"/>
              </w:rPr>
              <w:t>Priority</w:t>
            </w:r>
          </w:p>
        </w:tc>
      </w:tr>
      <w:tr w:rsidR="00BE6BA7" w14:paraId="3F34BE0A" w14:textId="77777777" w:rsidTr="00517BBF">
        <w:tc>
          <w:tcPr>
            <w:tcW w:w="1766" w:type="dxa"/>
            <w:shd w:val="clear" w:color="auto" w:fill="D9D9D9" w:themeFill="background1" w:themeFillShade="D9"/>
          </w:tcPr>
          <w:p w14:paraId="32738401" w14:textId="14E57E7A" w:rsidR="00BE6BA7" w:rsidRDefault="00BE6BA7" w:rsidP="006D0EEA">
            <w:r>
              <w:t>Reliability</w:t>
            </w:r>
          </w:p>
        </w:tc>
        <w:tc>
          <w:tcPr>
            <w:tcW w:w="3184" w:type="dxa"/>
          </w:tcPr>
          <w:p w14:paraId="149BE645" w14:textId="02ED93F9" w:rsidR="00BE6BA7" w:rsidRDefault="00BE6BA7" w:rsidP="006D0EEA">
            <w:r>
              <w:t>The system must retrieve the right artifacts related to a change request at any point of time. This quality attribute cannot be achieved to the fullest. However, compared to the system-as-is, reliability of the system will be improved.</w:t>
            </w:r>
          </w:p>
        </w:tc>
        <w:tc>
          <w:tcPr>
            <w:tcW w:w="1980" w:type="dxa"/>
          </w:tcPr>
          <w:p w14:paraId="68C306DC" w14:textId="54A78BE3" w:rsidR="00BE6BA7" w:rsidRDefault="00BE6BA7" w:rsidP="006D0EEA">
            <w:r>
              <w:t>Deliver right product versions to customers</w:t>
            </w:r>
          </w:p>
        </w:tc>
        <w:tc>
          <w:tcPr>
            <w:tcW w:w="1345" w:type="dxa"/>
          </w:tcPr>
          <w:p w14:paraId="3BDD989E" w14:textId="39AACE8F" w:rsidR="00BE6BA7" w:rsidRDefault="00BE6BA7" w:rsidP="006D0EEA">
            <w:r>
              <w:t>HIGH</w:t>
            </w:r>
          </w:p>
        </w:tc>
      </w:tr>
      <w:tr w:rsidR="00BE6BA7" w14:paraId="47688498" w14:textId="77777777" w:rsidTr="00517BBF">
        <w:tc>
          <w:tcPr>
            <w:tcW w:w="1766" w:type="dxa"/>
            <w:shd w:val="clear" w:color="auto" w:fill="D9D9D9" w:themeFill="background1" w:themeFillShade="D9"/>
          </w:tcPr>
          <w:p w14:paraId="656B5AE6" w14:textId="7007939C" w:rsidR="00BE6BA7" w:rsidRDefault="00BE6BA7" w:rsidP="006D0EEA">
            <w:r>
              <w:t>Usability</w:t>
            </w:r>
          </w:p>
        </w:tc>
        <w:tc>
          <w:tcPr>
            <w:tcW w:w="3184" w:type="dxa"/>
          </w:tcPr>
          <w:p w14:paraId="628B1E84" w14:textId="65DE6B83" w:rsidR="00BE6BA7" w:rsidRDefault="00BE6BA7" w:rsidP="006D0EEA">
            <w:r>
              <w:t>The users of the system must be able to use the system easily so that the number of wrong linkages between artifacts can be reduced and the productive time of the users is increased.</w:t>
            </w:r>
          </w:p>
        </w:tc>
        <w:tc>
          <w:tcPr>
            <w:tcW w:w="1980" w:type="dxa"/>
          </w:tcPr>
          <w:p w14:paraId="7F907FEE" w14:textId="05C67D45" w:rsidR="00BE6BA7" w:rsidRDefault="00BE6BA7" w:rsidP="006D0EEA">
            <w:r>
              <w:t>Reduce Service Time for Change Request</w:t>
            </w:r>
          </w:p>
        </w:tc>
        <w:tc>
          <w:tcPr>
            <w:tcW w:w="1345" w:type="dxa"/>
          </w:tcPr>
          <w:p w14:paraId="0E1E9C8D" w14:textId="1CEB07A1" w:rsidR="00BE6BA7" w:rsidRDefault="00BE6BA7" w:rsidP="006D0EEA">
            <w:r>
              <w:t>HIGH</w:t>
            </w:r>
          </w:p>
        </w:tc>
      </w:tr>
      <w:tr w:rsidR="00BE6BA7" w14:paraId="08F92507" w14:textId="77777777" w:rsidTr="00517BBF">
        <w:tc>
          <w:tcPr>
            <w:tcW w:w="1766" w:type="dxa"/>
            <w:shd w:val="clear" w:color="auto" w:fill="D9D9D9" w:themeFill="background1" w:themeFillShade="D9"/>
          </w:tcPr>
          <w:p w14:paraId="0FB39DFA" w14:textId="4ABAAAB7" w:rsidR="00BE6BA7" w:rsidRDefault="00BE6BA7" w:rsidP="006D0EEA">
            <w:r>
              <w:t>Performance</w:t>
            </w:r>
          </w:p>
        </w:tc>
        <w:tc>
          <w:tcPr>
            <w:tcW w:w="3184" w:type="dxa"/>
          </w:tcPr>
          <w:p w14:paraId="78C042BA" w14:textId="362AD877" w:rsidR="00BE6BA7" w:rsidRDefault="00BE6BA7" w:rsidP="006D0EEA">
            <w:r>
              <w:t>The artifacts related to a change request should be retrieved in less than a minute.</w:t>
            </w:r>
          </w:p>
        </w:tc>
        <w:tc>
          <w:tcPr>
            <w:tcW w:w="1980" w:type="dxa"/>
          </w:tcPr>
          <w:p w14:paraId="4A9A77D9" w14:textId="41F1FEE9" w:rsidR="00BE6BA7" w:rsidRDefault="00BE6BA7" w:rsidP="006D0EEA">
            <w:r>
              <w:t>Reduce Service Time for Change Request</w:t>
            </w:r>
          </w:p>
        </w:tc>
        <w:tc>
          <w:tcPr>
            <w:tcW w:w="1345" w:type="dxa"/>
          </w:tcPr>
          <w:p w14:paraId="02CCE1A5" w14:textId="6588C27F" w:rsidR="00BE6BA7" w:rsidRDefault="00BE6BA7" w:rsidP="006D0EEA">
            <w:r>
              <w:t>HIGH</w:t>
            </w:r>
          </w:p>
        </w:tc>
      </w:tr>
      <w:tr w:rsidR="00BE6BA7" w14:paraId="121B85BC" w14:textId="77777777" w:rsidTr="00517BBF">
        <w:tc>
          <w:tcPr>
            <w:tcW w:w="1766" w:type="dxa"/>
            <w:shd w:val="clear" w:color="auto" w:fill="D9D9D9" w:themeFill="background1" w:themeFillShade="D9"/>
          </w:tcPr>
          <w:p w14:paraId="590E25DB" w14:textId="5E39D4F1" w:rsidR="00BE6BA7" w:rsidRDefault="00BE6BA7" w:rsidP="006D0EEA">
            <w:r>
              <w:t>Security</w:t>
            </w:r>
          </w:p>
        </w:tc>
        <w:tc>
          <w:tcPr>
            <w:tcW w:w="3184" w:type="dxa"/>
          </w:tcPr>
          <w:p w14:paraId="0ECF28C1" w14:textId="7B20F5C2" w:rsidR="00BE6BA7" w:rsidRDefault="00BE6BA7" w:rsidP="006D0EEA">
            <w:r>
              <w:t>Authorize the users who use the system and make sure that no person can deny the fact that he/she hasn’t made a linkage.</w:t>
            </w:r>
          </w:p>
        </w:tc>
        <w:tc>
          <w:tcPr>
            <w:tcW w:w="1980" w:type="dxa"/>
          </w:tcPr>
          <w:p w14:paraId="1EC6357E" w14:textId="4B64BF7C" w:rsidR="00BE6BA7" w:rsidRDefault="00BE6BA7" w:rsidP="006D0EEA">
            <w:r>
              <w:t>Deliver right product versions to customers</w:t>
            </w:r>
          </w:p>
        </w:tc>
        <w:tc>
          <w:tcPr>
            <w:tcW w:w="1345" w:type="dxa"/>
          </w:tcPr>
          <w:p w14:paraId="3C5B3560" w14:textId="22F4A763" w:rsidR="00BE6BA7" w:rsidRDefault="00BE6BA7" w:rsidP="006D0EEA">
            <w:r>
              <w:t>HIGH</w:t>
            </w:r>
          </w:p>
        </w:tc>
      </w:tr>
    </w:tbl>
    <w:p w14:paraId="5DE5708C" w14:textId="6B9A86C7" w:rsidR="006D0EEA" w:rsidRDefault="006D0EEA" w:rsidP="006D0EEA"/>
    <w:p w14:paraId="2231679F" w14:textId="70A02D65" w:rsidR="006D0EEA" w:rsidRDefault="00EB4BD1" w:rsidP="00F9018C">
      <w:pPr>
        <w:pStyle w:val="Heading1"/>
        <w:numPr>
          <w:ilvl w:val="1"/>
          <w:numId w:val="32"/>
        </w:numPr>
      </w:pPr>
      <w:bookmarkStart w:id="6" w:name="_Toc465278067"/>
      <w:r>
        <w:t xml:space="preserve">Business </w:t>
      </w:r>
      <w:r w:rsidR="006D0EEA">
        <w:t>Constraints</w:t>
      </w:r>
      <w:bookmarkEnd w:id="6"/>
    </w:p>
    <w:p w14:paraId="1F54F94B" w14:textId="7A0B136E" w:rsidR="00EB4BD1" w:rsidRDefault="00617910" w:rsidP="00617910">
      <w:pPr>
        <w:pStyle w:val="ListParagraph"/>
        <w:numPr>
          <w:ilvl w:val="0"/>
          <w:numId w:val="30"/>
        </w:numPr>
      </w:pPr>
      <w:r>
        <w:t>The product must be delivered to the customer by April 15</w:t>
      </w:r>
      <w:r w:rsidRPr="00617910">
        <w:rPr>
          <w:vertAlign w:val="superscript"/>
        </w:rPr>
        <w:t>th</w:t>
      </w:r>
      <w:r>
        <w:t>, 2017.</w:t>
      </w:r>
    </w:p>
    <w:p w14:paraId="15F56065" w14:textId="303A1C9F" w:rsidR="00377C51" w:rsidRDefault="00AB65E2" w:rsidP="00617910">
      <w:pPr>
        <w:pStyle w:val="ListParagraph"/>
        <w:numPr>
          <w:ilvl w:val="0"/>
          <w:numId w:val="30"/>
        </w:numPr>
      </w:pPr>
      <w:r>
        <w:t>The costs involved for the developmen</w:t>
      </w:r>
      <w:r w:rsidR="00270D9B">
        <w:t xml:space="preserve">t of the product will be approximately </w:t>
      </w:r>
      <w:r w:rsidR="00036B72">
        <w:t>$ 9000</w:t>
      </w:r>
      <w:r>
        <w:t>.</w:t>
      </w:r>
      <w:r w:rsidR="00E96413">
        <w:t xml:space="preserve"> </w:t>
      </w:r>
    </w:p>
    <w:p w14:paraId="48535621" w14:textId="34A8792C" w:rsidR="00E96413" w:rsidRDefault="000E0623" w:rsidP="00617910">
      <w:pPr>
        <w:pStyle w:val="ListParagraph"/>
        <w:numPr>
          <w:ilvl w:val="0"/>
          <w:numId w:val="30"/>
        </w:numPr>
      </w:pPr>
      <w:r>
        <w:t xml:space="preserve">The system must use only open source tools for development and maintenance. </w:t>
      </w:r>
      <w:r w:rsidR="00E96413">
        <w:t>No other licensed products</w:t>
      </w:r>
      <w:r w:rsidR="003622CA">
        <w:t xml:space="preserve"> shall be purchased.</w:t>
      </w:r>
    </w:p>
    <w:p w14:paraId="523027EA" w14:textId="1881936C" w:rsidR="006C0C52" w:rsidRDefault="00EB4BD1" w:rsidP="00F9018C">
      <w:pPr>
        <w:pStyle w:val="Heading1"/>
        <w:numPr>
          <w:ilvl w:val="1"/>
          <w:numId w:val="32"/>
        </w:numPr>
      </w:pPr>
      <w:bookmarkStart w:id="7" w:name="_Toc465278068"/>
      <w:r>
        <w:t>Technical Constraints</w:t>
      </w:r>
      <w:bookmarkEnd w:id="7"/>
    </w:p>
    <w:p w14:paraId="4E7316A1" w14:textId="7E4EE699" w:rsidR="0070662D" w:rsidRDefault="00D5551E" w:rsidP="0070662D">
      <w:pPr>
        <w:pStyle w:val="ListParagraph"/>
        <w:numPr>
          <w:ilvl w:val="0"/>
          <w:numId w:val="31"/>
        </w:numPr>
      </w:pPr>
      <w:r>
        <w:t xml:space="preserve">Java </w:t>
      </w:r>
      <w:r w:rsidR="001E3193">
        <w:t>must be chosen as the programming language</w:t>
      </w:r>
      <w:r w:rsidR="00036B72">
        <w:t xml:space="preserve"> to enhance portability (through platform independence)</w:t>
      </w:r>
      <w:r w:rsidR="001E3193">
        <w:t>.</w:t>
      </w:r>
    </w:p>
    <w:p w14:paraId="4797B255" w14:textId="00180EA6" w:rsidR="00B56717" w:rsidRDefault="00B56717" w:rsidP="0070662D">
      <w:pPr>
        <w:pStyle w:val="ListParagraph"/>
        <w:numPr>
          <w:ilvl w:val="0"/>
          <w:numId w:val="31"/>
        </w:numPr>
      </w:pPr>
      <w:r>
        <w:t xml:space="preserve">MongoDB must be chosen </w:t>
      </w:r>
      <w:r w:rsidR="00587158">
        <w:t>as a data repository</w:t>
      </w:r>
      <w:r w:rsidR="00D118C7">
        <w:t>.</w:t>
      </w:r>
    </w:p>
    <w:p w14:paraId="7FD9F758" w14:textId="7B3C3FF4" w:rsidR="000458DB" w:rsidRDefault="000458DB" w:rsidP="0070662D">
      <w:pPr>
        <w:pStyle w:val="ListParagraph"/>
        <w:numPr>
          <w:ilvl w:val="0"/>
          <w:numId w:val="31"/>
        </w:numPr>
      </w:pPr>
      <w:r>
        <w:t>HTML5</w:t>
      </w:r>
      <w:r w:rsidR="00036B72">
        <w:t>/CSS3</w:t>
      </w:r>
      <w:r>
        <w:t xml:space="preserve"> must be chosen to develop the front</w:t>
      </w:r>
      <w:r w:rsidR="00587158">
        <w:t xml:space="preserve"> </w:t>
      </w:r>
      <w:r>
        <w:t>end.</w:t>
      </w:r>
    </w:p>
    <w:p w14:paraId="4D72EBDA" w14:textId="3B8F1092" w:rsidR="00DF4913" w:rsidRDefault="009054CA" w:rsidP="0070662D">
      <w:pPr>
        <w:pStyle w:val="ListParagraph"/>
        <w:numPr>
          <w:ilvl w:val="0"/>
          <w:numId w:val="31"/>
        </w:numPr>
      </w:pPr>
      <w:r>
        <w:t xml:space="preserve">Apache Tomcat must be chosen </w:t>
      </w:r>
      <w:r w:rsidR="00BA20D1">
        <w:t>as a</w:t>
      </w:r>
      <w:r>
        <w:t xml:space="preserve"> web and application server.</w:t>
      </w:r>
    </w:p>
    <w:p w14:paraId="6C4C2D44" w14:textId="5A0A6226" w:rsidR="00130EB9" w:rsidRDefault="00541FCD" w:rsidP="0067330A">
      <w:pPr>
        <w:pStyle w:val="Heading1"/>
        <w:numPr>
          <w:ilvl w:val="0"/>
          <w:numId w:val="32"/>
        </w:numPr>
      </w:pPr>
      <w:bookmarkStart w:id="8" w:name="_Toc465278069"/>
      <w:r>
        <w:lastRenderedPageBreak/>
        <w:t>Initial Architecture</w:t>
      </w:r>
      <w:bookmarkEnd w:id="8"/>
      <w:r>
        <w:t xml:space="preserve"> </w:t>
      </w:r>
    </w:p>
    <w:p w14:paraId="5B642C76" w14:textId="77777777" w:rsidR="0067330A" w:rsidRPr="0067330A" w:rsidRDefault="0067330A" w:rsidP="0067330A"/>
    <w:p w14:paraId="2F3CD05A" w14:textId="7BD458F4" w:rsidR="00CF69D1" w:rsidRDefault="001E3E31" w:rsidP="00587158">
      <w:pPr>
        <w:pStyle w:val="ListParagraph"/>
        <w:numPr>
          <w:ilvl w:val="1"/>
          <w:numId w:val="32"/>
        </w:numPr>
        <w:rPr>
          <w:rStyle w:val="Heading1Char"/>
        </w:rPr>
      </w:pPr>
      <w:r>
        <w:rPr>
          <w:rStyle w:val="Heading1Char"/>
        </w:rPr>
        <w:t>Description of architecture</w:t>
      </w:r>
    </w:p>
    <w:p w14:paraId="49D142D4" w14:textId="775A8AF4" w:rsidR="00587158" w:rsidRDefault="00587158" w:rsidP="00587158">
      <w:pPr>
        <w:pStyle w:val="ListParagraph"/>
        <w:ind w:left="1080"/>
      </w:pPr>
    </w:p>
    <w:p w14:paraId="7CE1E703" w14:textId="77777777" w:rsidR="001028EF" w:rsidRDefault="001028EF" w:rsidP="00C27BB9">
      <w:pPr>
        <w:pStyle w:val="ListParagraph"/>
        <w:keepNext/>
      </w:pPr>
      <w:r>
        <w:rPr>
          <w:noProof/>
        </w:rPr>
        <w:drawing>
          <wp:inline distT="0" distB="0" distL="0" distR="0" wp14:anchorId="0340A096" wp14:editId="37564955">
            <wp:extent cx="5459914" cy="3260035"/>
            <wp:effectExtent l="0" t="0" r="7620" b="0"/>
            <wp:docPr id="1" name="Picture 1" descr="C:\Users\Aish\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h\AppData\Local\Microsoft\Windows\INetCacheContent.Word\Untitled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869" cy="3264785"/>
                    </a:xfrm>
                    <a:prstGeom prst="rect">
                      <a:avLst/>
                    </a:prstGeom>
                    <a:noFill/>
                    <a:ln>
                      <a:noFill/>
                    </a:ln>
                  </pic:spPr>
                </pic:pic>
              </a:graphicData>
            </a:graphic>
          </wp:inline>
        </w:drawing>
      </w:r>
    </w:p>
    <w:p w14:paraId="755790BA" w14:textId="5B42BB3F" w:rsidR="001028EF" w:rsidRDefault="001028EF" w:rsidP="00E02771">
      <w:pPr>
        <w:pStyle w:val="Caption"/>
        <w:ind w:left="2160" w:firstLine="720"/>
      </w:pPr>
      <w:r>
        <w:t xml:space="preserve">Figure </w:t>
      </w:r>
      <w:r w:rsidR="00CA4B57">
        <w:fldChar w:fldCharType="begin"/>
      </w:r>
      <w:r w:rsidR="00CA4B57">
        <w:instrText xml:space="preserve"> SEQ Figure \* ARABIC </w:instrText>
      </w:r>
      <w:r w:rsidR="00CA4B57">
        <w:fldChar w:fldCharType="separate"/>
      </w:r>
      <w:r>
        <w:rPr>
          <w:noProof/>
        </w:rPr>
        <w:t>1</w:t>
      </w:r>
      <w:r w:rsidR="00CA4B57">
        <w:rPr>
          <w:noProof/>
        </w:rPr>
        <w:fldChar w:fldCharType="end"/>
      </w:r>
      <w:r>
        <w:t>: Architecture for Model Based Traceability Tool</w:t>
      </w:r>
    </w:p>
    <w:p w14:paraId="59C0E978" w14:textId="77777777" w:rsidR="00C52C3B" w:rsidRDefault="00C52C3B" w:rsidP="00F014C6">
      <w:pPr>
        <w:pStyle w:val="ListParagraph"/>
        <w:ind w:left="1080"/>
      </w:pPr>
    </w:p>
    <w:p w14:paraId="661DD993" w14:textId="34DB3D06" w:rsidR="001E3E31" w:rsidRDefault="00587158" w:rsidP="00FF2FB5">
      <w:pPr>
        <w:ind w:firstLine="720"/>
      </w:pPr>
      <w:r>
        <w:t>The overall notional system architecture is designed based on 3 tier architectural pattern.</w:t>
      </w:r>
      <w:r w:rsidR="001E3E31">
        <w:t xml:space="preserve"> </w:t>
      </w:r>
    </w:p>
    <w:p w14:paraId="6791A3C8" w14:textId="5664DE6C" w:rsidR="00587158" w:rsidRDefault="001E3E31" w:rsidP="001E3E31">
      <w:pPr>
        <w:pStyle w:val="ListParagraph"/>
        <w:numPr>
          <w:ilvl w:val="0"/>
          <w:numId w:val="34"/>
        </w:numPr>
      </w:pPr>
      <w:r>
        <w:t>Application tier</w:t>
      </w:r>
    </w:p>
    <w:p w14:paraId="1EDD2DC6" w14:textId="012C3F25" w:rsidR="001E3E31" w:rsidRDefault="001E3E31" w:rsidP="001E3E31">
      <w:pPr>
        <w:pStyle w:val="ListParagraph"/>
        <w:numPr>
          <w:ilvl w:val="0"/>
          <w:numId w:val="34"/>
        </w:numPr>
      </w:pPr>
      <w:r>
        <w:t>Service tier</w:t>
      </w:r>
    </w:p>
    <w:p w14:paraId="7C1F15C6" w14:textId="77777777" w:rsidR="00F014C6" w:rsidRDefault="001E3E31" w:rsidP="00F014C6">
      <w:pPr>
        <w:pStyle w:val="ListParagraph"/>
        <w:numPr>
          <w:ilvl w:val="0"/>
          <w:numId w:val="34"/>
        </w:numPr>
      </w:pPr>
      <w:r>
        <w:t>Data tier</w:t>
      </w:r>
    </w:p>
    <w:p w14:paraId="11687992" w14:textId="3EA85C36" w:rsidR="001E3E31" w:rsidRDefault="001E3E31" w:rsidP="00E83EB3">
      <w:pPr>
        <w:ind w:left="720"/>
      </w:pPr>
      <w:r>
        <w:t>The users are going to interact with the system through the application tier. It composes o</w:t>
      </w:r>
      <w:r w:rsidR="008B3CEA">
        <w:t xml:space="preserve">f model manager and </w:t>
      </w:r>
      <w:r w:rsidR="00FB62A3">
        <w:t>traceability tool</w:t>
      </w:r>
      <w:r w:rsidR="008B3CEA">
        <w:t>. Model manager is going to be a desktop based application and traceabil</w:t>
      </w:r>
      <w:r w:rsidR="00745884">
        <w:t>ity tool</w:t>
      </w:r>
      <w:r w:rsidR="008B3CEA">
        <w:t xml:space="preserve"> will be a web based application.</w:t>
      </w:r>
    </w:p>
    <w:p w14:paraId="7B4BD6BE" w14:textId="722D62CB" w:rsidR="00426F68" w:rsidRDefault="00426F68" w:rsidP="00E83EB3">
      <w:pPr>
        <w:ind w:left="720"/>
      </w:pPr>
      <w:r>
        <w:t xml:space="preserve">The </w:t>
      </w:r>
      <w:r w:rsidR="001028EF">
        <w:t>.</w:t>
      </w:r>
      <w:r>
        <w:t>wars files pertaining to traceability manager are hosted in the traceability server. The users of the traceability managers connect to this server using standar</w:t>
      </w:r>
      <w:r w:rsidR="0070494E">
        <w:t>d HTTP/HTTPS</w:t>
      </w:r>
      <w:r>
        <w:t xml:space="preserve"> protocol</w:t>
      </w:r>
      <w:r w:rsidR="00944766">
        <w:t>. The service layer also contains the service providers which is going to host those specific services pertaining to model manager and traceability manager. All the service level interactions are going to be handled using RESTful web services.</w:t>
      </w:r>
    </w:p>
    <w:p w14:paraId="5EA23ADB" w14:textId="5A5200FD" w:rsidR="00944766" w:rsidRDefault="00944766" w:rsidP="00E83EB3">
      <w:pPr>
        <w:ind w:left="720"/>
      </w:pPr>
      <w:r>
        <w:t xml:space="preserve">The </w:t>
      </w:r>
      <w:r w:rsidR="00867E61">
        <w:t>data tier is going to hold the M</w:t>
      </w:r>
      <w:r>
        <w:t>ongoDB which will be our data source. The service provider has w</w:t>
      </w:r>
      <w:r w:rsidR="00867E61">
        <w:t>eb services connecting to this M</w:t>
      </w:r>
      <w:r>
        <w:t>ongoDB using J</w:t>
      </w:r>
      <w:r w:rsidR="00B10AEF">
        <w:t xml:space="preserve"> </w:t>
      </w:r>
      <w:r>
        <w:t>Connector.</w:t>
      </w:r>
    </w:p>
    <w:p w14:paraId="679D2E25" w14:textId="63A14335" w:rsidR="00EE2A86" w:rsidRDefault="00944766" w:rsidP="00EE2A86">
      <w:pPr>
        <w:pStyle w:val="Heading1"/>
        <w:ind w:left="720"/>
      </w:pPr>
      <w:r>
        <w:lastRenderedPageBreak/>
        <w:t xml:space="preserve">5.2 </w:t>
      </w:r>
      <w:r w:rsidR="00EE2A86">
        <w:t>Design Decisions for splitting the subsystems</w:t>
      </w:r>
    </w:p>
    <w:p w14:paraId="15A0354F" w14:textId="77777777" w:rsidR="00EE2A86" w:rsidRDefault="00EE2A86" w:rsidP="00EE2A86">
      <w:pPr>
        <w:ind w:left="720"/>
        <w:jc w:val="both"/>
      </w:pPr>
      <w:r>
        <w:t>We are splitting the system in two parts. The first subsystem is model manager and second system is traceability. We have identified the responsibilities of the entire system, classified them and categorized them into two major subsystems:</w:t>
      </w:r>
    </w:p>
    <w:p w14:paraId="3E29DB82" w14:textId="77777777" w:rsidR="00EE2A86" w:rsidRDefault="00EE2A86" w:rsidP="00EE2A86">
      <w:pPr>
        <w:pStyle w:val="ListParagraph"/>
        <w:numPr>
          <w:ilvl w:val="0"/>
          <w:numId w:val="35"/>
        </w:numPr>
        <w:ind w:left="1440"/>
        <w:jc w:val="both"/>
      </w:pPr>
      <w:r>
        <w:t xml:space="preserve">Model manager- a model based definition created by the project manager. </w:t>
      </w:r>
    </w:p>
    <w:p w14:paraId="66D6F2D3" w14:textId="77777777" w:rsidR="00EE2A86" w:rsidRDefault="00EE2A86" w:rsidP="00EE2A86">
      <w:pPr>
        <w:pStyle w:val="ListParagraph"/>
        <w:numPr>
          <w:ilvl w:val="0"/>
          <w:numId w:val="35"/>
        </w:numPr>
        <w:ind w:left="1440"/>
        <w:jc w:val="both"/>
      </w:pPr>
      <w:r>
        <w:t>Traceability portal – a browser based application where the users log artifact instance information and their linkages to the respective artifacts. They can also pull traceability from this system. This traceability portal is used by Users (Developers, Testers, BA’s, Architect, Designer).</w:t>
      </w:r>
    </w:p>
    <w:p w14:paraId="5F2E785E" w14:textId="77777777" w:rsidR="00EE2A86" w:rsidRDefault="00EE2A86" w:rsidP="00EE2A86">
      <w:pPr>
        <w:ind w:left="720"/>
        <w:jc w:val="both"/>
      </w:pPr>
      <w:r>
        <w:t>We have split this on the basis of following reasons:</w:t>
      </w:r>
    </w:p>
    <w:p w14:paraId="14CCA7AF" w14:textId="77777777" w:rsidR="00EE2A86" w:rsidRDefault="00EE2A86" w:rsidP="00EE2A86">
      <w:pPr>
        <w:pStyle w:val="ListParagraph"/>
        <w:numPr>
          <w:ilvl w:val="0"/>
          <w:numId w:val="36"/>
        </w:numPr>
        <w:ind w:left="1440"/>
        <w:jc w:val="both"/>
      </w:pPr>
      <w:r>
        <w:t>Both of these subsystems do not share responsibilities.</w:t>
      </w:r>
    </w:p>
    <w:p w14:paraId="0A49AFE1" w14:textId="77777777" w:rsidR="00EE2A86" w:rsidRDefault="00EE2A86" w:rsidP="00EE2A86">
      <w:pPr>
        <w:pStyle w:val="ListParagraph"/>
        <w:numPr>
          <w:ilvl w:val="0"/>
          <w:numId w:val="36"/>
        </w:numPr>
        <w:ind w:left="1440"/>
        <w:jc w:val="both"/>
      </w:pPr>
      <w:r>
        <w:t>If the teams get stuck at some point in development, an even distribution to both of this subsystems won’t occur.</w:t>
      </w:r>
    </w:p>
    <w:p w14:paraId="47ED1345" w14:textId="77777777" w:rsidR="00EE2A86" w:rsidRDefault="00EE2A86" w:rsidP="00EE2A86">
      <w:pPr>
        <w:pStyle w:val="ListParagraph"/>
        <w:numPr>
          <w:ilvl w:val="0"/>
          <w:numId w:val="36"/>
        </w:numPr>
        <w:ind w:left="1440"/>
        <w:jc w:val="both"/>
      </w:pPr>
      <w:r>
        <w:t>It is always better to split the responsibilities among the systems to keep the project morale up.</w:t>
      </w:r>
    </w:p>
    <w:p w14:paraId="6D09114F" w14:textId="77777777" w:rsidR="00EE2A86" w:rsidRDefault="00EE2A86" w:rsidP="00EE2A86">
      <w:pPr>
        <w:pStyle w:val="ListParagraph"/>
        <w:numPr>
          <w:ilvl w:val="0"/>
          <w:numId w:val="36"/>
        </w:numPr>
        <w:ind w:left="1440"/>
        <w:jc w:val="both"/>
      </w:pPr>
      <w:r>
        <w:t xml:space="preserve">Addressing different users. </w:t>
      </w:r>
    </w:p>
    <w:p w14:paraId="0FE9FC56" w14:textId="77777777" w:rsidR="00EE2A86" w:rsidRDefault="00EE2A86" w:rsidP="00EE2A86">
      <w:pPr>
        <w:pStyle w:val="ListParagraph"/>
      </w:pPr>
    </w:p>
    <w:p w14:paraId="63648BBD" w14:textId="70B93EE5" w:rsidR="00944766" w:rsidRDefault="00EE2A86" w:rsidP="00EE2A86">
      <w:pPr>
        <w:pStyle w:val="Heading1"/>
        <w:ind w:left="720"/>
      </w:pPr>
      <w:r>
        <w:t>5.3 Ho</w:t>
      </w:r>
      <w:r w:rsidR="005148DE">
        <w:t>w the design choices made support the business goals in terms of quality attributes?</w:t>
      </w:r>
      <w:r w:rsidR="00944766">
        <w:tab/>
      </w:r>
    </w:p>
    <w:p w14:paraId="344E09F6" w14:textId="20C62C80" w:rsidR="00737332" w:rsidRDefault="00737332" w:rsidP="00111183">
      <w:pPr>
        <w:ind w:left="720"/>
        <w:jc w:val="both"/>
      </w:pPr>
      <w:r>
        <w:t>In order to retrieve the right project artifacts, the proposed model manager</w:t>
      </w:r>
      <w:r w:rsidR="00105095">
        <w:t xml:space="preserve"> - a model based</w:t>
      </w:r>
      <w:r>
        <w:t xml:space="preserve"> </w:t>
      </w:r>
      <w:r w:rsidR="00105095">
        <w:t xml:space="preserve">system which performs model definitions </w:t>
      </w:r>
      <w:r>
        <w:t>ensures reliability by providing role based access for artifact linking</w:t>
      </w:r>
      <w:r w:rsidR="00105095">
        <w:t>, thereby mitigating the probability of wrong artifacts getting linked.</w:t>
      </w:r>
    </w:p>
    <w:p w14:paraId="4F122ED2" w14:textId="61B33D9E" w:rsidR="00E54DA3" w:rsidRDefault="00E54DA3" w:rsidP="00111183">
      <w:pPr>
        <w:ind w:left="720"/>
        <w:jc w:val="both"/>
      </w:pPr>
      <w:r>
        <w:t>We have narrowed down to MongoDB as our design choice for data repository because there is a need to retrieve artifacts as soon as possible. Non-relatio</w:t>
      </w:r>
      <w:r w:rsidR="00DD0EDB">
        <w:t>nal database reduces latency (performance</w:t>
      </w:r>
      <w:r>
        <w:t>) as we have document structures instea</w:t>
      </w:r>
      <w:r w:rsidR="00CC2E36">
        <w:t>d of schema definitions in relational database</w:t>
      </w:r>
      <w:r>
        <w:t xml:space="preserve">. </w:t>
      </w:r>
      <w:r w:rsidR="00CC2E36">
        <w:t xml:space="preserve">Moreover, there is not going to a fixed schema. The schema is going to change depending on how model is designed by the model manager. Document based NoSQL database can accommodate to these changes more easily than relational databases. </w:t>
      </w:r>
    </w:p>
    <w:p w14:paraId="7D7B3D6E" w14:textId="02BF7CDF" w:rsidR="003E2A3B" w:rsidRDefault="003E2A3B" w:rsidP="00111183">
      <w:pPr>
        <w:ind w:left="720"/>
        <w:jc w:val="both"/>
      </w:pPr>
      <w:r>
        <w:t>We decided to go with a web service based middleware service because</w:t>
      </w:r>
      <w:r w:rsidR="007D4FC8">
        <w:t xml:space="preserve"> it improves interoperability between the subsystems. Also, t</w:t>
      </w:r>
      <w:r>
        <w:t>he client had mentioned that there is going to be growth of business in future. When the business is growing, th</w:t>
      </w:r>
      <w:r w:rsidR="00C96789">
        <w:t>ere will be different systems which might be integrated with the existing system and these systems might be in .net or VB</w:t>
      </w:r>
      <w:r>
        <w:t>.</w:t>
      </w:r>
      <w:r w:rsidR="00C96789">
        <w:t xml:space="preserve"> In that case they can reuse these services rather than writing again.</w:t>
      </w:r>
      <w:r>
        <w:t xml:space="preserve"> </w:t>
      </w:r>
      <w:r w:rsidR="006161C3">
        <w:t>Also, the client had mentioned that the stakeholder had ideas of moving the components to cloud in future. If it’s going to be web services, it is going to cause less manual changes. If it is going to be RPC or some socket or simple FTP over shared repository, there is going to be portability issues and availability issues if the server on which it is operating goes down.</w:t>
      </w:r>
    </w:p>
    <w:p w14:paraId="69544724" w14:textId="6B2039E0" w:rsidR="00E54DA3" w:rsidRDefault="009B0E8A" w:rsidP="00944766">
      <w:r>
        <w:lastRenderedPageBreak/>
        <w:t xml:space="preserve">Currently, in the system-as-is the artifacts are retrieved manually and it takes a long time to retrieve. Hence by having an automated artifact retrieval, we are ensuring that every related </w:t>
      </w:r>
      <w:r w:rsidR="00111183">
        <w:t>artifact</w:t>
      </w:r>
      <w:r>
        <w:t xml:space="preserve"> </w:t>
      </w:r>
      <w:r w:rsidR="00111183">
        <w:t>is</w:t>
      </w:r>
      <w:r>
        <w:t xml:space="preserve"> retrieved within 1 minute.</w:t>
      </w:r>
      <w:r w:rsidR="00105095">
        <w:t xml:space="preserve"> For this, services are exposed to the traceability manager using RESTful web services. </w:t>
      </w:r>
    </w:p>
    <w:p w14:paraId="68DD1A54" w14:textId="618CFCCD" w:rsidR="00E54DA3" w:rsidRDefault="00105095" w:rsidP="00105095">
      <w:pPr>
        <w:pStyle w:val="Heading1"/>
      </w:pPr>
      <w:r>
        <w:t>5.3 Tradeoff decisions</w:t>
      </w:r>
      <w:r w:rsidR="00E54DA3">
        <w:t xml:space="preserve">               </w:t>
      </w:r>
    </w:p>
    <w:p w14:paraId="7FA32E6C" w14:textId="29478F37" w:rsidR="00B10AEF" w:rsidRDefault="00105095" w:rsidP="00105095">
      <w:r>
        <w:t>However, inconsistency is a serious issue to be taken care. But, in our system we have only one database server and it is not going to be scaled horizontally in the near future, the problem of inconsistency becomes negligible. Considering this, we gave more priority to the changing schema concern of rel</w:t>
      </w:r>
      <w:r w:rsidR="003E2A3B">
        <w:t>i</w:t>
      </w:r>
      <w:r>
        <w:t>abil</w:t>
      </w:r>
      <w:r w:rsidR="003E2A3B">
        <w:t>i</w:t>
      </w:r>
      <w:r>
        <w:t>ty over inconsistency concern.</w:t>
      </w:r>
      <w:bookmarkStart w:id="9" w:name="_GoBack"/>
      <w:bookmarkEnd w:id="9"/>
    </w:p>
    <w:p w14:paraId="3BEC7835" w14:textId="2368A6A7" w:rsidR="00B10AEF" w:rsidRDefault="00B10AEF" w:rsidP="00105095">
      <w:r>
        <w:t>RESTful web s</w:t>
      </w:r>
      <w:r w:rsidR="003E2A3B">
        <w:t>ervice</w:t>
      </w:r>
      <w:r>
        <w:t xml:space="preserve"> was chosen over SOAP because, REST web services allow us to send requests with JSON/XML/HTML payloads and can receive responses over the same whereas SOAP restricts the usage of XML. We have JSON data coming from our Mongo DB hence REST offers more flexibility to operate.</w:t>
      </w:r>
    </w:p>
    <w:p w14:paraId="7930E3F4" w14:textId="77777777" w:rsidR="00105095" w:rsidRDefault="00105095" w:rsidP="00D401AD">
      <w:pPr>
        <w:ind w:left="720"/>
      </w:pPr>
    </w:p>
    <w:p w14:paraId="12890C43" w14:textId="757890FD" w:rsidR="00E54DA3" w:rsidRPr="003338AF" w:rsidRDefault="00E54DA3" w:rsidP="00E54DA3"/>
    <w:sectPr w:rsidR="00E54DA3" w:rsidRPr="003338AF" w:rsidSect="000E1500">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9903D" w14:textId="77777777" w:rsidR="00CA4B57" w:rsidRDefault="00CA4B57" w:rsidP="00D03509">
      <w:pPr>
        <w:spacing w:after="0" w:line="240" w:lineRule="auto"/>
      </w:pPr>
      <w:r>
        <w:separator/>
      </w:r>
    </w:p>
  </w:endnote>
  <w:endnote w:type="continuationSeparator" w:id="0">
    <w:p w14:paraId="65367458" w14:textId="77777777" w:rsidR="00CA4B57" w:rsidRDefault="00CA4B57" w:rsidP="00D0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47552"/>
      <w:docPartObj>
        <w:docPartGallery w:val="Page Numbers (Bottom of Page)"/>
        <w:docPartUnique/>
      </w:docPartObj>
    </w:sdtPr>
    <w:sdtEndPr>
      <w:rPr>
        <w:noProof/>
      </w:rPr>
    </w:sdtEndPr>
    <w:sdtContent>
      <w:p w14:paraId="135FCDFC" w14:textId="450771CC" w:rsidR="00D401AD" w:rsidRDefault="00D401AD">
        <w:pPr>
          <w:pStyle w:val="Footer"/>
          <w:jc w:val="center"/>
        </w:pPr>
        <w:r>
          <w:fldChar w:fldCharType="begin"/>
        </w:r>
        <w:r>
          <w:instrText xml:space="preserve"> PAGE   \* MERGEFORMAT </w:instrText>
        </w:r>
        <w:r>
          <w:fldChar w:fldCharType="separate"/>
        </w:r>
        <w:r w:rsidR="00EE2A86">
          <w:rPr>
            <w:noProof/>
          </w:rPr>
          <w:t>5</w:t>
        </w:r>
        <w:r>
          <w:rPr>
            <w:noProof/>
          </w:rPr>
          <w:fldChar w:fldCharType="end"/>
        </w:r>
      </w:p>
    </w:sdtContent>
  </w:sdt>
  <w:p w14:paraId="5D6DF424" w14:textId="77777777" w:rsidR="00D401AD" w:rsidRDefault="00D40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845B7" w14:textId="77777777" w:rsidR="00CA4B57" w:rsidRDefault="00CA4B57" w:rsidP="00D03509">
      <w:pPr>
        <w:spacing w:after="0" w:line="240" w:lineRule="auto"/>
      </w:pPr>
      <w:r>
        <w:separator/>
      </w:r>
    </w:p>
  </w:footnote>
  <w:footnote w:type="continuationSeparator" w:id="0">
    <w:p w14:paraId="2084D249" w14:textId="77777777" w:rsidR="00CA4B57" w:rsidRDefault="00CA4B57" w:rsidP="00D0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4C3D1" w14:textId="2C417337" w:rsidR="00D401AD" w:rsidRDefault="00D401AD">
    <w:pPr>
      <w:pStyle w:val="Header"/>
    </w:pPr>
    <w:r>
      <w:t>Software Architecture</w:t>
    </w:r>
    <w:r>
      <w:ptab w:relativeTo="margin" w:alignment="center" w:leader="none"/>
    </w:r>
    <w:r>
      <w:ptab w:relativeTo="margin" w:alignment="right" w:leader="none"/>
    </w:r>
    <w:r>
      <w:t>Oct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2A6"/>
    <w:multiLevelType w:val="multilevel"/>
    <w:tmpl w:val="09509642"/>
    <w:lvl w:ilvl="0">
      <w:start w:val="2"/>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C76DCB"/>
    <w:multiLevelType w:val="hybridMultilevel"/>
    <w:tmpl w:val="A0F4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4415"/>
    <w:multiLevelType w:val="hybridMultilevel"/>
    <w:tmpl w:val="2D4AB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AF541F"/>
    <w:multiLevelType w:val="hybridMultilevel"/>
    <w:tmpl w:val="CB0061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1F0B72"/>
    <w:multiLevelType w:val="multilevel"/>
    <w:tmpl w:val="B9F21DC2"/>
    <w:lvl w:ilvl="0">
      <w:start w:val="1"/>
      <w:numFmt w:val="decimal"/>
      <w:lvlText w:val="%1."/>
      <w:lvlJc w:val="left"/>
      <w:pPr>
        <w:ind w:left="1290" w:hanging="570"/>
      </w:pPr>
      <w:rPr>
        <w:rFonts w:asciiTheme="minorHAnsi" w:hAnsiTheme="minorHAnsi" w:cstheme="minorHAnsi" w:hint="default"/>
        <w:sz w:val="22"/>
        <w:szCs w:val="22"/>
      </w:rPr>
    </w:lvl>
    <w:lvl w:ilvl="1">
      <w:start w:val="1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12E05275"/>
    <w:multiLevelType w:val="hybridMultilevel"/>
    <w:tmpl w:val="560C6E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671C26"/>
    <w:multiLevelType w:val="hybridMultilevel"/>
    <w:tmpl w:val="0D62A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2310D1"/>
    <w:multiLevelType w:val="multilevel"/>
    <w:tmpl w:val="B9F21DC2"/>
    <w:lvl w:ilvl="0">
      <w:start w:val="1"/>
      <w:numFmt w:val="decimal"/>
      <w:lvlText w:val="%1."/>
      <w:lvlJc w:val="left"/>
      <w:pPr>
        <w:ind w:left="1290" w:hanging="570"/>
      </w:pPr>
      <w:rPr>
        <w:rFonts w:asciiTheme="minorHAnsi" w:hAnsiTheme="minorHAnsi" w:cstheme="minorHAnsi" w:hint="default"/>
        <w:sz w:val="22"/>
        <w:szCs w:val="22"/>
      </w:rPr>
    </w:lvl>
    <w:lvl w:ilvl="1">
      <w:start w:val="11"/>
      <w:numFmt w:val="decimal"/>
      <w:lvlText w:val="%1.%2"/>
      <w:lvlJc w:val="left"/>
      <w:pPr>
        <w:ind w:left="1440" w:hanging="720"/>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2160" w:hanging="144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520" w:hanging="1800"/>
      </w:pPr>
      <w:rPr>
        <w:rFonts w:hint="default"/>
        <w:sz w:val="20"/>
      </w:rPr>
    </w:lvl>
    <w:lvl w:ilvl="7">
      <w:start w:val="1"/>
      <w:numFmt w:val="decimal"/>
      <w:lvlText w:val="%1.%2.%3.%4.%5.%6.%7.%8"/>
      <w:lvlJc w:val="left"/>
      <w:pPr>
        <w:ind w:left="2880" w:hanging="2160"/>
      </w:pPr>
      <w:rPr>
        <w:rFonts w:hint="default"/>
        <w:sz w:val="20"/>
      </w:rPr>
    </w:lvl>
    <w:lvl w:ilvl="8">
      <w:start w:val="1"/>
      <w:numFmt w:val="decimal"/>
      <w:lvlText w:val="%1.%2.%3.%4.%5.%6.%7.%8.%9"/>
      <w:lvlJc w:val="left"/>
      <w:pPr>
        <w:ind w:left="2880" w:hanging="2160"/>
      </w:pPr>
      <w:rPr>
        <w:rFonts w:hint="default"/>
        <w:sz w:val="20"/>
      </w:rPr>
    </w:lvl>
  </w:abstractNum>
  <w:abstractNum w:abstractNumId="8" w15:restartNumberingAfterBreak="0">
    <w:nsid w:val="1666711B"/>
    <w:multiLevelType w:val="hybridMultilevel"/>
    <w:tmpl w:val="B212F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757CB"/>
    <w:multiLevelType w:val="multilevel"/>
    <w:tmpl w:val="0950964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EA10F2"/>
    <w:multiLevelType w:val="hybridMultilevel"/>
    <w:tmpl w:val="AE28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DE1371"/>
    <w:multiLevelType w:val="multilevel"/>
    <w:tmpl w:val="0950964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A045CC"/>
    <w:multiLevelType w:val="hybridMultilevel"/>
    <w:tmpl w:val="E6C82E8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F7207"/>
    <w:multiLevelType w:val="multilevel"/>
    <w:tmpl w:val="A41078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20F455C"/>
    <w:multiLevelType w:val="multilevel"/>
    <w:tmpl w:val="43C06D44"/>
    <w:lvl w:ilvl="0">
      <w:start w:val="1"/>
      <w:numFmt w:val="decimal"/>
      <w:lvlText w:val="%1"/>
      <w:lvlJc w:val="left"/>
      <w:pPr>
        <w:ind w:left="570" w:hanging="57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4383E3E"/>
    <w:multiLevelType w:val="multilevel"/>
    <w:tmpl w:val="21BC852A"/>
    <w:lvl w:ilvl="0">
      <w:start w:val="1"/>
      <w:numFmt w:val="decimal"/>
      <w:lvlText w:val="%1"/>
      <w:lvlJc w:val="left"/>
      <w:pPr>
        <w:ind w:left="405" w:hanging="405"/>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61B1F78"/>
    <w:multiLevelType w:val="multilevel"/>
    <w:tmpl w:val="DF6850A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81B43BE"/>
    <w:multiLevelType w:val="multilevel"/>
    <w:tmpl w:val="B9F21DC2"/>
    <w:lvl w:ilvl="0">
      <w:start w:val="1"/>
      <w:numFmt w:val="decimal"/>
      <w:lvlText w:val="%1."/>
      <w:lvlJc w:val="left"/>
      <w:pPr>
        <w:ind w:left="1500" w:hanging="570"/>
      </w:pPr>
      <w:rPr>
        <w:rFonts w:asciiTheme="minorHAnsi" w:hAnsiTheme="minorHAnsi" w:cstheme="minorHAnsi" w:hint="default"/>
        <w:sz w:val="22"/>
        <w:szCs w:val="22"/>
      </w:rPr>
    </w:lvl>
    <w:lvl w:ilvl="1">
      <w:start w:val="11"/>
      <w:numFmt w:val="decimal"/>
      <w:lvlText w:val="%1.%2"/>
      <w:lvlJc w:val="left"/>
      <w:pPr>
        <w:ind w:left="1650" w:hanging="720"/>
      </w:pPr>
      <w:rPr>
        <w:rFonts w:hint="default"/>
        <w:sz w:val="20"/>
      </w:rPr>
    </w:lvl>
    <w:lvl w:ilvl="2">
      <w:start w:val="1"/>
      <w:numFmt w:val="decimal"/>
      <w:lvlText w:val="%1.%2.%3"/>
      <w:lvlJc w:val="left"/>
      <w:pPr>
        <w:ind w:left="1650" w:hanging="720"/>
      </w:pPr>
      <w:rPr>
        <w:rFonts w:hint="default"/>
        <w:sz w:val="20"/>
      </w:rPr>
    </w:lvl>
    <w:lvl w:ilvl="3">
      <w:start w:val="1"/>
      <w:numFmt w:val="decimal"/>
      <w:lvlText w:val="%1.%2.%3.%4"/>
      <w:lvlJc w:val="left"/>
      <w:pPr>
        <w:ind w:left="2010" w:hanging="1080"/>
      </w:pPr>
      <w:rPr>
        <w:rFonts w:hint="default"/>
        <w:sz w:val="20"/>
      </w:rPr>
    </w:lvl>
    <w:lvl w:ilvl="4">
      <w:start w:val="1"/>
      <w:numFmt w:val="decimal"/>
      <w:lvlText w:val="%1.%2.%3.%4.%5"/>
      <w:lvlJc w:val="left"/>
      <w:pPr>
        <w:ind w:left="2370" w:hanging="1440"/>
      </w:pPr>
      <w:rPr>
        <w:rFonts w:hint="default"/>
        <w:sz w:val="20"/>
      </w:rPr>
    </w:lvl>
    <w:lvl w:ilvl="5">
      <w:start w:val="1"/>
      <w:numFmt w:val="decimal"/>
      <w:lvlText w:val="%1.%2.%3.%4.%5.%6"/>
      <w:lvlJc w:val="left"/>
      <w:pPr>
        <w:ind w:left="2370" w:hanging="1440"/>
      </w:pPr>
      <w:rPr>
        <w:rFonts w:hint="default"/>
        <w:sz w:val="20"/>
      </w:rPr>
    </w:lvl>
    <w:lvl w:ilvl="6">
      <w:start w:val="1"/>
      <w:numFmt w:val="decimal"/>
      <w:lvlText w:val="%1.%2.%3.%4.%5.%6.%7"/>
      <w:lvlJc w:val="left"/>
      <w:pPr>
        <w:ind w:left="2730" w:hanging="1800"/>
      </w:pPr>
      <w:rPr>
        <w:rFonts w:hint="default"/>
        <w:sz w:val="20"/>
      </w:rPr>
    </w:lvl>
    <w:lvl w:ilvl="7">
      <w:start w:val="1"/>
      <w:numFmt w:val="decimal"/>
      <w:lvlText w:val="%1.%2.%3.%4.%5.%6.%7.%8"/>
      <w:lvlJc w:val="left"/>
      <w:pPr>
        <w:ind w:left="3090" w:hanging="2160"/>
      </w:pPr>
      <w:rPr>
        <w:rFonts w:hint="default"/>
        <w:sz w:val="20"/>
      </w:rPr>
    </w:lvl>
    <w:lvl w:ilvl="8">
      <w:start w:val="1"/>
      <w:numFmt w:val="decimal"/>
      <w:lvlText w:val="%1.%2.%3.%4.%5.%6.%7.%8.%9"/>
      <w:lvlJc w:val="left"/>
      <w:pPr>
        <w:ind w:left="3090" w:hanging="2160"/>
      </w:pPr>
      <w:rPr>
        <w:rFonts w:hint="default"/>
        <w:sz w:val="20"/>
      </w:rPr>
    </w:lvl>
  </w:abstractNum>
  <w:abstractNum w:abstractNumId="18" w15:restartNumberingAfterBreak="0">
    <w:nsid w:val="29875411"/>
    <w:multiLevelType w:val="hybridMultilevel"/>
    <w:tmpl w:val="A1328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47B67"/>
    <w:multiLevelType w:val="hybridMultilevel"/>
    <w:tmpl w:val="EA8C9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3B3F18"/>
    <w:multiLevelType w:val="hybridMultilevel"/>
    <w:tmpl w:val="9080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A80298"/>
    <w:multiLevelType w:val="hybridMultilevel"/>
    <w:tmpl w:val="53E6F7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E63902"/>
    <w:multiLevelType w:val="hybridMultilevel"/>
    <w:tmpl w:val="BF9C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C11D6"/>
    <w:multiLevelType w:val="hybridMultilevel"/>
    <w:tmpl w:val="8448275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7827E0B"/>
    <w:multiLevelType w:val="hybridMultilevel"/>
    <w:tmpl w:val="8308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622A3"/>
    <w:multiLevelType w:val="hybridMultilevel"/>
    <w:tmpl w:val="E1DC74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903631"/>
    <w:multiLevelType w:val="hybridMultilevel"/>
    <w:tmpl w:val="819E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206D6"/>
    <w:multiLevelType w:val="hybridMultilevel"/>
    <w:tmpl w:val="E14CC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2248C"/>
    <w:multiLevelType w:val="multilevel"/>
    <w:tmpl w:val="14F668DA"/>
    <w:lvl w:ilvl="0">
      <w:start w:val="2"/>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B7B3A5F"/>
    <w:multiLevelType w:val="multilevel"/>
    <w:tmpl w:val="29503EC6"/>
    <w:lvl w:ilvl="0">
      <w:start w:val="1"/>
      <w:numFmt w:val="decimal"/>
      <w:lvlText w:val="%1."/>
      <w:lvlJc w:val="left"/>
      <w:pPr>
        <w:ind w:left="1290" w:hanging="570"/>
      </w:pPr>
      <w:rPr>
        <w:rFonts w:hint="default"/>
        <w:sz w:val="22"/>
        <w:szCs w:val="22"/>
      </w:rPr>
    </w:lvl>
    <w:lvl w:ilvl="1">
      <w:start w:val="1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0" w15:restartNumberingAfterBreak="0">
    <w:nsid w:val="60B012EF"/>
    <w:multiLevelType w:val="hybridMultilevel"/>
    <w:tmpl w:val="22102E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029F9"/>
    <w:multiLevelType w:val="hybridMultilevel"/>
    <w:tmpl w:val="C65A0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B40744"/>
    <w:multiLevelType w:val="hybridMultilevel"/>
    <w:tmpl w:val="30A0F9CE"/>
    <w:lvl w:ilvl="0" w:tplc="0A302D40">
      <w:start w:val="1"/>
      <w:numFmt w:val="decimal"/>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AB25DE"/>
    <w:multiLevelType w:val="hybridMultilevel"/>
    <w:tmpl w:val="F18AF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DE5EAF"/>
    <w:multiLevelType w:val="hybridMultilevel"/>
    <w:tmpl w:val="6A7205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761349"/>
    <w:multiLevelType w:val="multilevel"/>
    <w:tmpl w:val="E3E0BA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23"/>
  </w:num>
  <w:num w:numId="3">
    <w:abstractNumId w:val="11"/>
  </w:num>
  <w:num w:numId="4">
    <w:abstractNumId w:val="3"/>
  </w:num>
  <w:num w:numId="5">
    <w:abstractNumId w:val="4"/>
  </w:num>
  <w:num w:numId="6">
    <w:abstractNumId w:val="17"/>
  </w:num>
  <w:num w:numId="7">
    <w:abstractNumId w:val="7"/>
  </w:num>
  <w:num w:numId="8">
    <w:abstractNumId w:val="28"/>
  </w:num>
  <w:num w:numId="9">
    <w:abstractNumId w:val="35"/>
  </w:num>
  <w:num w:numId="10">
    <w:abstractNumId w:val="6"/>
  </w:num>
  <w:num w:numId="11">
    <w:abstractNumId w:val="22"/>
  </w:num>
  <w:num w:numId="12">
    <w:abstractNumId w:val="33"/>
  </w:num>
  <w:num w:numId="13">
    <w:abstractNumId w:val="5"/>
  </w:num>
  <w:num w:numId="14">
    <w:abstractNumId w:val="19"/>
  </w:num>
  <w:num w:numId="15">
    <w:abstractNumId w:val="25"/>
  </w:num>
  <w:num w:numId="16">
    <w:abstractNumId w:val="8"/>
  </w:num>
  <w:num w:numId="17">
    <w:abstractNumId w:val="0"/>
  </w:num>
  <w:num w:numId="18">
    <w:abstractNumId w:val="15"/>
  </w:num>
  <w:num w:numId="19">
    <w:abstractNumId w:val="9"/>
  </w:num>
  <w:num w:numId="20">
    <w:abstractNumId w:val="14"/>
  </w:num>
  <w:num w:numId="21">
    <w:abstractNumId w:val="34"/>
  </w:num>
  <w:num w:numId="22">
    <w:abstractNumId w:val="29"/>
  </w:num>
  <w:num w:numId="23">
    <w:abstractNumId w:val="12"/>
  </w:num>
  <w:num w:numId="24">
    <w:abstractNumId w:val="21"/>
  </w:num>
  <w:num w:numId="25">
    <w:abstractNumId w:val="32"/>
  </w:num>
  <w:num w:numId="26">
    <w:abstractNumId w:val="18"/>
  </w:num>
  <w:num w:numId="27">
    <w:abstractNumId w:val="2"/>
  </w:num>
  <w:num w:numId="28">
    <w:abstractNumId w:val="24"/>
  </w:num>
  <w:num w:numId="29">
    <w:abstractNumId w:val="26"/>
  </w:num>
  <w:num w:numId="30">
    <w:abstractNumId w:val="31"/>
  </w:num>
  <w:num w:numId="31">
    <w:abstractNumId w:val="20"/>
  </w:num>
  <w:num w:numId="32">
    <w:abstractNumId w:val="13"/>
  </w:num>
  <w:num w:numId="33">
    <w:abstractNumId w:val="30"/>
  </w:num>
  <w:num w:numId="34">
    <w:abstractNumId w:val="10"/>
  </w:num>
  <w:num w:numId="35">
    <w:abstractNumId w:val="2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F5"/>
    <w:rsid w:val="000075C7"/>
    <w:rsid w:val="0001027D"/>
    <w:rsid w:val="0001593F"/>
    <w:rsid w:val="000208EE"/>
    <w:rsid w:val="0002210E"/>
    <w:rsid w:val="00023C38"/>
    <w:rsid w:val="00031587"/>
    <w:rsid w:val="00036B72"/>
    <w:rsid w:val="000458DB"/>
    <w:rsid w:val="00051169"/>
    <w:rsid w:val="00053CA9"/>
    <w:rsid w:val="00057DCF"/>
    <w:rsid w:val="000608C6"/>
    <w:rsid w:val="000631F2"/>
    <w:rsid w:val="0007137A"/>
    <w:rsid w:val="00084D11"/>
    <w:rsid w:val="000941B1"/>
    <w:rsid w:val="0009480A"/>
    <w:rsid w:val="000B09BF"/>
    <w:rsid w:val="000C2894"/>
    <w:rsid w:val="000C2C8B"/>
    <w:rsid w:val="000D1D8B"/>
    <w:rsid w:val="000D305F"/>
    <w:rsid w:val="000E0623"/>
    <w:rsid w:val="000E1500"/>
    <w:rsid w:val="000E2E16"/>
    <w:rsid w:val="000F2983"/>
    <w:rsid w:val="000F4C24"/>
    <w:rsid w:val="001020E1"/>
    <w:rsid w:val="001028EF"/>
    <w:rsid w:val="00105095"/>
    <w:rsid w:val="00111183"/>
    <w:rsid w:val="00113AAD"/>
    <w:rsid w:val="00116861"/>
    <w:rsid w:val="0012130B"/>
    <w:rsid w:val="00130EB9"/>
    <w:rsid w:val="00157FBC"/>
    <w:rsid w:val="0017285C"/>
    <w:rsid w:val="00181C21"/>
    <w:rsid w:val="00190962"/>
    <w:rsid w:val="001B1FEA"/>
    <w:rsid w:val="001B7B0F"/>
    <w:rsid w:val="001D3E8D"/>
    <w:rsid w:val="001D4079"/>
    <w:rsid w:val="001D5AA3"/>
    <w:rsid w:val="001E0DBB"/>
    <w:rsid w:val="001E3193"/>
    <w:rsid w:val="001E3E31"/>
    <w:rsid w:val="00200BB7"/>
    <w:rsid w:val="00203519"/>
    <w:rsid w:val="0021562C"/>
    <w:rsid w:val="0022680B"/>
    <w:rsid w:val="00231CF7"/>
    <w:rsid w:val="00231DF3"/>
    <w:rsid w:val="002421C2"/>
    <w:rsid w:val="00242601"/>
    <w:rsid w:val="00245CBB"/>
    <w:rsid w:val="002578A6"/>
    <w:rsid w:val="00260DFA"/>
    <w:rsid w:val="002627F3"/>
    <w:rsid w:val="002702AC"/>
    <w:rsid w:val="00270D9B"/>
    <w:rsid w:val="0028063D"/>
    <w:rsid w:val="00284D5B"/>
    <w:rsid w:val="002957D4"/>
    <w:rsid w:val="002A12C2"/>
    <w:rsid w:val="002A7391"/>
    <w:rsid w:val="002B1629"/>
    <w:rsid w:val="002C0AF6"/>
    <w:rsid w:val="002C7DE4"/>
    <w:rsid w:val="002D682E"/>
    <w:rsid w:val="002E257F"/>
    <w:rsid w:val="002E6C16"/>
    <w:rsid w:val="002F1D9E"/>
    <w:rsid w:val="002F35BE"/>
    <w:rsid w:val="00303F2B"/>
    <w:rsid w:val="003338AF"/>
    <w:rsid w:val="003407E5"/>
    <w:rsid w:val="00352537"/>
    <w:rsid w:val="0036002D"/>
    <w:rsid w:val="003622CA"/>
    <w:rsid w:val="003657A5"/>
    <w:rsid w:val="00372281"/>
    <w:rsid w:val="00372580"/>
    <w:rsid w:val="00376501"/>
    <w:rsid w:val="00377C51"/>
    <w:rsid w:val="00383320"/>
    <w:rsid w:val="00390642"/>
    <w:rsid w:val="003A2B7D"/>
    <w:rsid w:val="003A4908"/>
    <w:rsid w:val="003B1909"/>
    <w:rsid w:val="003B387F"/>
    <w:rsid w:val="003B3A4E"/>
    <w:rsid w:val="003B5108"/>
    <w:rsid w:val="003E0B60"/>
    <w:rsid w:val="003E0E40"/>
    <w:rsid w:val="003E2771"/>
    <w:rsid w:val="003E2A3B"/>
    <w:rsid w:val="003F14B2"/>
    <w:rsid w:val="003F3BD9"/>
    <w:rsid w:val="003F46BD"/>
    <w:rsid w:val="00411295"/>
    <w:rsid w:val="00422531"/>
    <w:rsid w:val="00426F68"/>
    <w:rsid w:val="00447711"/>
    <w:rsid w:val="004513AE"/>
    <w:rsid w:val="004769E6"/>
    <w:rsid w:val="00493D57"/>
    <w:rsid w:val="00495706"/>
    <w:rsid w:val="004961C4"/>
    <w:rsid w:val="004969FA"/>
    <w:rsid w:val="004A2CF2"/>
    <w:rsid w:val="004B09C5"/>
    <w:rsid w:val="004B201A"/>
    <w:rsid w:val="004B334F"/>
    <w:rsid w:val="004B7E41"/>
    <w:rsid w:val="004C2943"/>
    <w:rsid w:val="004C415D"/>
    <w:rsid w:val="004E1A01"/>
    <w:rsid w:val="004E485A"/>
    <w:rsid w:val="004F7359"/>
    <w:rsid w:val="00507B55"/>
    <w:rsid w:val="00513B67"/>
    <w:rsid w:val="005148DE"/>
    <w:rsid w:val="00517BBF"/>
    <w:rsid w:val="005305BD"/>
    <w:rsid w:val="00537C0D"/>
    <w:rsid w:val="00541FCD"/>
    <w:rsid w:val="00542F2A"/>
    <w:rsid w:val="00552085"/>
    <w:rsid w:val="00552DCB"/>
    <w:rsid w:val="00562D0C"/>
    <w:rsid w:val="00574A02"/>
    <w:rsid w:val="00582A21"/>
    <w:rsid w:val="005849C0"/>
    <w:rsid w:val="0058524E"/>
    <w:rsid w:val="00587158"/>
    <w:rsid w:val="005874F9"/>
    <w:rsid w:val="005C1F28"/>
    <w:rsid w:val="005C3085"/>
    <w:rsid w:val="005C78EB"/>
    <w:rsid w:val="005D0678"/>
    <w:rsid w:val="005F6FF5"/>
    <w:rsid w:val="0061431E"/>
    <w:rsid w:val="006161C3"/>
    <w:rsid w:val="00617910"/>
    <w:rsid w:val="00617F68"/>
    <w:rsid w:val="00626D49"/>
    <w:rsid w:val="0063424F"/>
    <w:rsid w:val="00635D7A"/>
    <w:rsid w:val="00640F0A"/>
    <w:rsid w:val="00652C26"/>
    <w:rsid w:val="00663006"/>
    <w:rsid w:val="0067330A"/>
    <w:rsid w:val="00675DEC"/>
    <w:rsid w:val="00681257"/>
    <w:rsid w:val="00692AD9"/>
    <w:rsid w:val="00696F4D"/>
    <w:rsid w:val="006B2145"/>
    <w:rsid w:val="006C0C52"/>
    <w:rsid w:val="006C557E"/>
    <w:rsid w:val="006D03AA"/>
    <w:rsid w:val="006D0EEA"/>
    <w:rsid w:val="006D0F23"/>
    <w:rsid w:val="006E4D37"/>
    <w:rsid w:val="006F4781"/>
    <w:rsid w:val="00702AFB"/>
    <w:rsid w:val="0070494E"/>
    <w:rsid w:val="00706077"/>
    <w:rsid w:val="0070662D"/>
    <w:rsid w:val="007162AD"/>
    <w:rsid w:val="00727ED0"/>
    <w:rsid w:val="00737332"/>
    <w:rsid w:val="00745884"/>
    <w:rsid w:val="0075462D"/>
    <w:rsid w:val="00784FE0"/>
    <w:rsid w:val="007B0968"/>
    <w:rsid w:val="007C564A"/>
    <w:rsid w:val="007D1A25"/>
    <w:rsid w:val="007D4FC8"/>
    <w:rsid w:val="007E55D6"/>
    <w:rsid w:val="007E7327"/>
    <w:rsid w:val="007F68F2"/>
    <w:rsid w:val="00803D2E"/>
    <w:rsid w:val="0080659B"/>
    <w:rsid w:val="00814E2B"/>
    <w:rsid w:val="00821553"/>
    <w:rsid w:val="008227EA"/>
    <w:rsid w:val="00850867"/>
    <w:rsid w:val="00850AD4"/>
    <w:rsid w:val="008541EE"/>
    <w:rsid w:val="00867E61"/>
    <w:rsid w:val="008732C0"/>
    <w:rsid w:val="00874322"/>
    <w:rsid w:val="008A04C4"/>
    <w:rsid w:val="008A4223"/>
    <w:rsid w:val="008B0BB0"/>
    <w:rsid w:val="008B1E0F"/>
    <w:rsid w:val="008B3CEA"/>
    <w:rsid w:val="008C112C"/>
    <w:rsid w:val="008D5108"/>
    <w:rsid w:val="008D748C"/>
    <w:rsid w:val="008F434D"/>
    <w:rsid w:val="009054CA"/>
    <w:rsid w:val="00914830"/>
    <w:rsid w:val="00915FDE"/>
    <w:rsid w:val="00921193"/>
    <w:rsid w:val="00925EB6"/>
    <w:rsid w:val="009438D5"/>
    <w:rsid w:val="0094429C"/>
    <w:rsid w:val="00944766"/>
    <w:rsid w:val="00950D3E"/>
    <w:rsid w:val="009631BC"/>
    <w:rsid w:val="0098240F"/>
    <w:rsid w:val="009925A5"/>
    <w:rsid w:val="00995ED6"/>
    <w:rsid w:val="009973AF"/>
    <w:rsid w:val="009B0E8A"/>
    <w:rsid w:val="009B3252"/>
    <w:rsid w:val="009C2B35"/>
    <w:rsid w:val="009C753C"/>
    <w:rsid w:val="009D62F4"/>
    <w:rsid w:val="009E401D"/>
    <w:rsid w:val="009E57DE"/>
    <w:rsid w:val="009F718A"/>
    <w:rsid w:val="00A015E5"/>
    <w:rsid w:val="00A06715"/>
    <w:rsid w:val="00A16168"/>
    <w:rsid w:val="00A219BB"/>
    <w:rsid w:val="00A22CCB"/>
    <w:rsid w:val="00A25CFC"/>
    <w:rsid w:val="00A33DE8"/>
    <w:rsid w:val="00A401B6"/>
    <w:rsid w:val="00A64B61"/>
    <w:rsid w:val="00A6678B"/>
    <w:rsid w:val="00A93185"/>
    <w:rsid w:val="00A944C8"/>
    <w:rsid w:val="00AA29B6"/>
    <w:rsid w:val="00AA3863"/>
    <w:rsid w:val="00AA6D9A"/>
    <w:rsid w:val="00AB3580"/>
    <w:rsid w:val="00AB65E2"/>
    <w:rsid w:val="00AB70DD"/>
    <w:rsid w:val="00AC12F2"/>
    <w:rsid w:val="00AC6D35"/>
    <w:rsid w:val="00AD2994"/>
    <w:rsid w:val="00AD6909"/>
    <w:rsid w:val="00B10AEF"/>
    <w:rsid w:val="00B17E37"/>
    <w:rsid w:val="00B3365D"/>
    <w:rsid w:val="00B33AA0"/>
    <w:rsid w:val="00B33E10"/>
    <w:rsid w:val="00B41AF6"/>
    <w:rsid w:val="00B43963"/>
    <w:rsid w:val="00B50312"/>
    <w:rsid w:val="00B56717"/>
    <w:rsid w:val="00B61034"/>
    <w:rsid w:val="00B7037F"/>
    <w:rsid w:val="00B7183D"/>
    <w:rsid w:val="00B76227"/>
    <w:rsid w:val="00B87877"/>
    <w:rsid w:val="00BA20D1"/>
    <w:rsid w:val="00BB2946"/>
    <w:rsid w:val="00BB45AB"/>
    <w:rsid w:val="00BB4932"/>
    <w:rsid w:val="00BB5CB6"/>
    <w:rsid w:val="00BC2C68"/>
    <w:rsid w:val="00BC49C6"/>
    <w:rsid w:val="00BD21DC"/>
    <w:rsid w:val="00BE091A"/>
    <w:rsid w:val="00BE6BA7"/>
    <w:rsid w:val="00BE7E3C"/>
    <w:rsid w:val="00C143D6"/>
    <w:rsid w:val="00C226EF"/>
    <w:rsid w:val="00C22E84"/>
    <w:rsid w:val="00C25196"/>
    <w:rsid w:val="00C27BB9"/>
    <w:rsid w:val="00C421EE"/>
    <w:rsid w:val="00C42AD3"/>
    <w:rsid w:val="00C43C58"/>
    <w:rsid w:val="00C462FE"/>
    <w:rsid w:val="00C52C3B"/>
    <w:rsid w:val="00C55D41"/>
    <w:rsid w:val="00C80BC7"/>
    <w:rsid w:val="00C8500A"/>
    <w:rsid w:val="00C87E0D"/>
    <w:rsid w:val="00C90DD7"/>
    <w:rsid w:val="00C91E91"/>
    <w:rsid w:val="00C96789"/>
    <w:rsid w:val="00CA1DE9"/>
    <w:rsid w:val="00CA4B57"/>
    <w:rsid w:val="00CA5353"/>
    <w:rsid w:val="00CB079F"/>
    <w:rsid w:val="00CB6B1A"/>
    <w:rsid w:val="00CC2BA9"/>
    <w:rsid w:val="00CC2E36"/>
    <w:rsid w:val="00CC3D6D"/>
    <w:rsid w:val="00CC60B6"/>
    <w:rsid w:val="00CC65EF"/>
    <w:rsid w:val="00CD2823"/>
    <w:rsid w:val="00CD6C1A"/>
    <w:rsid w:val="00CE5CD2"/>
    <w:rsid w:val="00CF0444"/>
    <w:rsid w:val="00CF69D1"/>
    <w:rsid w:val="00CF7AA7"/>
    <w:rsid w:val="00D03509"/>
    <w:rsid w:val="00D037F2"/>
    <w:rsid w:val="00D07726"/>
    <w:rsid w:val="00D10096"/>
    <w:rsid w:val="00D118C7"/>
    <w:rsid w:val="00D3489E"/>
    <w:rsid w:val="00D35ABB"/>
    <w:rsid w:val="00D376DA"/>
    <w:rsid w:val="00D401AD"/>
    <w:rsid w:val="00D407F8"/>
    <w:rsid w:val="00D51182"/>
    <w:rsid w:val="00D52BF4"/>
    <w:rsid w:val="00D53902"/>
    <w:rsid w:val="00D5551E"/>
    <w:rsid w:val="00D57CC0"/>
    <w:rsid w:val="00D67643"/>
    <w:rsid w:val="00D71484"/>
    <w:rsid w:val="00D717CA"/>
    <w:rsid w:val="00D75650"/>
    <w:rsid w:val="00D75DBE"/>
    <w:rsid w:val="00D82D3F"/>
    <w:rsid w:val="00D9712F"/>
    <w:rsid w:val="00DA0621"/>
    <w:rsid w:val="00DA5BED"/>
    <w:rsid w:val="00DB6D18"/>
    <w:rsid w:val="00DB7CCB"/>
    <w:rsid w:val="00DD0EDB"/>
    <w:rsid w:val="00DD43B2"/>
    <w:rsid w:val="00DF4913"/>
    <w:rsid w:val="00E02771"/>
    <w:rsid w:val="00E1125E"/>
    <w:rsid w:val="00E1148D"/>
    <w:rsid w:val="00E15F8A"/>
    <w:rsid w:val="00E17E5C"/>
    <w:rsid w:val="00E33C3F"/>
    <w:rsid w:val="00E35BC0"/>
    <w:rsid w:val="00E364C4"/>
    <w:rsid w:val="00E54DA3"/>
    <w:rsid w:val="00E66B65"/>
    <w:rsid w:val="00E70242"/>
    <w:rsid w:val="00E83EB3"/>
    <w:rsid w:val="00E91BD1"/>
    <w:rsid w:val="00E96413"/>
    <w:rsid w:val="00EB4288"/>
    <w:rsid w:val="00EB4BD1"/>
    <w:rsid w:val="00EE0868"/>
    <w:rsid w:val="00EE2A86"/>
    <w:rsid w:val="00EE3AA0"/>
    <w:rsid w:val="00EF53F4"/>
    <w:rsid w:val="00F014C6"/>
    <w:rsid w:val="00F101A5"/>
    <w:rsid w:val="00F2218E"/>
    <w:rsid w:val="00F303B9"/>
    <w:rsid w:val="00F40ADA"/>
    <w:rsid w:val="00F612AC"/>
    <w:rsid w:val="00F63DD7"/>
    <w:rsid w:val="00F8102D"/>
    <w:rsid w:val="00F9018C"/>
    <w:rsid w:val="00F90DD0"/>
    <w:rsid w:val="00FB62A3"/>
    <w:rsid w:val="00FB6958"/>
    <w:rsid w:val="00FB6B9C"/>
    <w:rsid w:val="00FC589C"/>
    <w:rsid w:val="00FD51F7"/>
    <w:rsid w:val="00FE5DFE"/>
    <w:rsid w:val="00FF2E8E"/>
    <w:rsid w:val="00FF2FB5"/>
    <w:rsid w:val="00FF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CEAC"/>
  <w15:chartTrackingRefBased/>
  <w15:docId w15:val="{B376F933-8828-414B-B19D-DF139CF5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5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71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09"/>
  </w:style>
  <w:style w:type="paragraph" w:styleId="Footer">
    <w:name w:val="footer"/>
    <w:basedOn w:val="Normal"/>
    <w:link w:val="FooterChar"/>
    <w:uiPriority w:val="99"/>
    <w:unhideWhenUsed/>
    <w:rsid w:val="00D03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09"/>
  </w:style>
  <w:style w:type="character" w:customStyle="1" w:styleId="Heading1Char">
    <w:name w:val="Heading 1 Char"/>
    <w:basedOn w:val="DefaultParagraphFont"/>
    <w:link w:val="Heading1"/>
    <w:uiPriority w:val="9"/>
    <w:rsid w:val="00D035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3509"/>
    <w:pPr>
      <w:outlineLvl w:val="9"/>
    </w:pPr>
  </w:style>
  <w:style w:type="paragraph" w:styleId="NormalWeb">
    <w:name w:val="Normal (Web)"/>
    <w:basedOn w:val="Normal"/>
    <w:uiPriority w:val="99"/>
    <w:semiHidden/>
    <w:unhideWhenUsed/>
    <w:rsid w:val="00D035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3509"/>
    <w:pPr>
      <w:ind w:left="720"/>
      <w:contextualSpacing/>
    </w:pPr>
  </w:style>
  <w:style w:type="paragraph" w:styleId="TOC1">
    <w:name w:val="toc 1"/>
    <w:basedOn w:val="Normal"/>
    <w:next w:val="Normal"/>
    <w:autoRedefine/>
    <w:uiPriority w:val="39"/>
    <w:unhideWhenUsed/>
    <w:rsid w:val="00DB6D18"/>
    <w:pPr>
      <w:spacing w:after="100"/>
    </w:pPr>
  </w:style>
  <w:style w:type="character" w:styleId="Hyperlink">
    <w:name w:val="Hyperlink"/>
    <w:basedOn w:val="DefaultParagraphFont"/>
    <w:uiPriority w:val="99"/>
    <w:unhideWhenUsed/>
    <w:rsid w:val="00DB6D18"/>
    <w:rPr>
      <w:color w:val="0563C1" w:themeColor="hyperlink"/>
      <w:u w:val="single"/>
    </w:rPr>
  </w:style>
  <w:style w:type="paragraph" w:styleId="NoSpacing">
    <w:name w:val="No Spacing"/>
    <w:link w:val="NoSpacingChar"/>
    <w:uiPriority w:val="1"/>
    <w:qFormat/>
    <w:rsid w:val="000E1500"/>
    <w:pPr>
      <w:spacing w:after="0" w:line="240" w:lineRule="auto"/>
    </w:pPr>
    <w:rPr>
      <w:rFonts w:eastAsiaTheme="minorEastAsia"/>
    </w:rPr>
  </w:style>
  <w:style w:type="character" w:customStyle="1" w:styleId="NoSpacingChar">
    <w:name w:val="No Spacing Char"/>
    <w:basedOn w:val="DefaultParagraphFont"/>
    <w:link w:val="NoSpacing"/>
    <w:uiPriority w:val="1"/>
    <w:rsid w:val="000E1500"/>
    <w:rPr>
      <w:rFonts w:eastAsiaTheme="minorEastAsia"/>
    </w:rPr>
  </w:style>
  <w:style w:type="character" w:styleId="CommentReference">
    <w:name w:val="annotation reference"/>
    <w:basedOn w:val="DefaultParagraphFont"/>
    <w:uiPriority w:val="99"/>
    <w:semiHidden/>
    <w:unhideWhenUsed/>
    <w:rsid w:val="00FF2E8E"/>
    <w:rPr>
      <w:sz w:val="16"/>
      <w:szCs w:val="16"/>
    </w:rPr>
  </w:style>
  <w:style w:type="paragraph" w:styleId="CommentText">
    <w:name w:val="annotation text"/>
    <w:basedOn w:val="Normal"/>
    <w:link w:val="CommentTextChar"/>
    <w:uiPriority w:val="99"/>
    <w:semiHidden/>
    <w:unhideWhenUsed/>
    <w:rsid w:val="00FF2E8E"/>
    <w:pPr>
      <w:spacing w:line="240" w:lineRule="auto"/>
    </w:pPr>
    <w:rPr>
      <w:sz w:val="20"/>
      <w:szCs w:val="20"/>
    </w:rPr>
  </w:style>
  <w:style w:type="character" w:customStyle="1" w:styleId="CommentTextChar">
    <w:name w:val="Comment Text Char"/>
    <w:basedOn w:val="DefaultParagraphFont"/>
    <w:link w:val="CommentText"/>
    <w:uiPriority w:val="99"/>
    <w:semiHidden/>
    <w:rsid w:val="00FF2E8E"/>
    <w:rPr>
      <w:sz w:val="20"/>
      <w:szCs w:val="20"/>
    </w:rPr>
  </w:style>
  <w:style w:type="paragraph" w:styleId="CommentSubject">
    <w:name w:val="annotation subject"/>
    <w:basedOn w:val="CommentText"/>
    <w:next w:val="CommentText"/>
    <w:link w:val="CommentSubjectChar"/>
    <w:uiPriority w:val="99"/>
    <w:semiHidden/>
    <w:unhideWhenUsed/>
    <w:rsid w:val="00FF2E8E"/>
    <w:rPr>
      <w:b/>
      <w:bCs/>
    </w:rPr>
  </w:style>
  <w:style w:type="character" w:customStyle="1" w:styleId="CommentSubjectChar">
    <w:name w:val="Comment Subject Char"/>
    <w:basedOn w:val="CommentTextChar"/>
    <w:link w:val="CommentSubject"/>
    <w:uiPriority w:val="99"/>
    <w:semiHidden/>
    <w:rsid w:val="00FF2E8E"/>
    <w:rPr>
      <w:b/>
      <w:bCs/>
      <w:sz w:val="20"/>
      <w:szCs w:val="20"/>
    </w:rPr>
  </w:style>
  <w:style w:type="paragraph" w:styleId="BalloonText">
    <w:name w:val="Balloon Text"/>
    <w:basedOn w:val="Normal"/>
    <w:link w:val="BalloonTextChar"/>
    <w:uiPriority w:val="99"/>
    <w:semiHidden/>
    <w:unhideWhenUsed/>
    <w:rsid w:val="00FF2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E8E"/>
    <w:rPr>
      <w:rFonts w:ascii="Segoe UI" w:hAnsi="Segoe UI" w:cs="Segoe UI"/>
      <w:sz w:val="18"/>
      <w:szCs w:val="18"/>
    </w:rPr>
  </w:style>
  <w:style w:type="table" w:styleId="TableGrid">
    <w:name w:val="Table Grid"/>
    <w:basedOn w:val="TableNormal"/>
    <w:uiPriority w:val="39"/>
    <w:rsid w:val="00507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715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028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6988">
      <w:bodyDiv w:val="1"/>
      <w:marLeft w:val="0"/>
      <w:marRight w:val="0"/>
      <w:marTop w:val="0"/>
      <w:marBottom w:val="0"/>
      <w:divBdr>
        <w:top w:val="none" w:sz="0" w:space="0" w:color="auto"/>
        <w:left w:val="none" w:sz="0" w:space="0" w:color="auto"/>
        <w:bottom w:val="none" w:sz="0" w:space="0" w:color="auto"/>
        <w:right w:val="none" w:sz="0" w:space="0" w:color="auto"/>
      </w:divBdr>
    </w:div>
    <w:div w:id="192695391">
      <w:bodyDiv w:val="1"/>
      <w:marLeft w:val="0"/>
      <w:marRight w:val="0"/>
      <w:marTop w:val="0"/>
      <w:marBottom w:val="0"/>
      <w:divBdr>
        <w:top w:val="none" w:sz="0" w:space="0" w:color="auto"/>
        <w:left w:val="none" w:sz="0" w:space="0" w:color="auto"/>
        <w:bottom w:val="none" w:sz="0" w:space="0" w:color="auto"/>
        <w:right w:val="none" w:sz="0" w:space="0" w:color="auto"/>
      </w:divBdr>
    </w:div>
    <w:div w:id="288438208">
      <w:bodyDiv w:val="1"/>
      <w:marLeft w:val="0"/>
      <w:marRight w:val="0"/>
      <w:marTop w:val="0"/>
      <w:marBottom w:val="0"/>
      <w:divBdr>
        <w:top w:val="none" w:sz="0" w:space="0" w:color="auto"/>
        <w:left w:val="none" w:sz="0" w:space="0" w:color="auto"/>
        <w:bottom w:val="none" w:sz="0" w:space="0" w:color="auto"/>
        <w:right w:val="none" w:sz="0" w:space="0" w:color="auto"/>
      </w:divBdr>
    </w:div>
    <w:div w:id="318506229">
      <w:bodyDiv w:val="1"/>
      <w:marLeft w:val="0"/>
      <w:marRight w:val="0"/>
      <w:marTop w:val="0"/>
      <w:marBottom w:val="0"/>
      <w:divBdr>
        <w:top w:val="none" w:sz="0" w:space="0" w:color="auto"/>
        <w:left w:val="none" w:sz="0" w:space="0" w:color="auto"/>
        <w:bottom w:val="none" w:sz="0" w:space="0" w:color="auto"/>
        <w:right w:val="none" w:sz="0" w:space="0" w:color="auto"/>
      </w:divBdr>
    </w:div>
    <w:div w:id="387076386">
      <w:bodyDiv w:val="1"/>
      <w:marLeft w:val="0"/>
      <w:marRight w:val="0"/>
      <w:marTop w:val="0"/>
      <w:marBottom w:val="0"/>
      <w:divBdr>
        <w:top w:val="none" w:sz="0" w:space="0" w:color="auto"/>
        <w:left w:val="none" w:sz="0" w:space="0" w:color="auto"/>
        <w:bottom w:val="none" w:sz="0" w:space="0" w:color="auto"/>
        <w:right w:val="none" w:sz="0" w:space="0" w:color="auto"/>
      </w:divBdr>
    </w:div>
    <w:div w:id="566914558">
      <w:bodyDiv w:val="1"/>
      <w:marLeft w:val="0"/>
      <w:marRight w:val="0"/>
      <w:marTop w:val="0"/>
      <w:marBottom w:val="0"/>
      <w:divBdr>
        <w:top w:val="none" w:sz="0" w:space="0" w:color="auto"/>
        <w:left w:val="none" w:sz="0" w:space="0" w:color="auto"/>
        <w:bottom w:val="none" w:sz="0" w:space="0" w:color="auto"/>
        <w:right w:val="none" w:sz="0" w:space="0" w:color="auto"/>
      </w:divBdr>
    </w:div>
    <w:div w:id="582447747">
      <w:bodyDiv w:val="1"/>
      <w:marLeft w:val="0"/>
      <w:marRight w:val="0"/>
      <w:marTop w:val="0"/>
      <w:marBottom w:val="0"/>
      <w:divBdr>
        <w:top w:val="none" w:sz="0" w:space="0" w:color="auto"/>
        <w:left w:val="none" w:sz="0" w:space="0" w:color="auto"/>
        <w:bottom w:val="none" w:sz="0" w:space="0" w:color="auto"/>
        <w:right w:val="none" w:sz="0" w:space="0" w:color="auto"/>
      </w:divBdr>
    </w:div>
    <w:div w:id="791442751">
      <w:bodyDiv w:val="1"/>
      <w:marLeft w:val="0"/>
      <w:marRight w:val="0"/>
      <w:marTop w:val="0"/>
      <w:marBottom w:val="0"/>
      <w:divBdr>
        <w:top w:val="none" w:sz="0" w:space="0" w:color="auto"/>
        <w:left w:val="none" w:sz="0" w:space="0" w:color="auto"/>
        <w:bottom w:val="none" w:sz="0" w:space="0" w:color="auto"/>
        <w:right w:val="none" w:sz="0" w:space="0" w:color="auto"/>
      </w:divBdr>
    </w:div>
    <w:div w:id="1065295832">
      <w:bodyDiv w:val="1"/>
      <w:marLeft w:val="0"/>
      <w:marRight w:val="0"/>
      <w:marTop w:val="0"/>
      <w:marBottom w:val="0"/>
      <w:divBdr>
        <w:top w:val="none" w:sz="0" w:space="0" w:color="auto"/>
        <w:left w:val="none" w:sz="0" w:space="0" w:color="auto"/>
        <w:bottom w:val="none" w:sz="0" w:space="0" w:color="auto"/>
        <w:right w:val="none" w:sz="0" w:space="0" w:color="auto"/>
      </w:divBdr>
    </w:div>
    <w:div w:id="1108503739">
      <w:bodyDiv w:val="1"/>
      <w:marLeft w:val="0"/>
      <w:marRight w:val="0"/>
      <w:marTop w:val="0"/>
      <w:marBottom w:val="0"/>
      <w:divBdr>
        <w:top w:val="none" w:sz="0" w:space="0" w:color="auto"/>
        <w:left w:val="none" w:sz="0" w:space="0" w:color="auto"/>
        <w:bottom w:val="none" w:sz="0" w:space="0" w:color="auto"/>
        <w:right w:val="none" w:sz="0" w:space="0" w:color="auto"/>
      </w:divBdr>
    </w:div>
    <w:div w:id="1189873019">
      <w:bodyDiv w:val="1"/>
      <w:marLeft w:val="0"/>
      <w:marRight w:val="0"/>
      <w:marTop w:val="0"/>
      <w:marBottom w:val="0"/>
      <w:divBdr>
        <w:top w:val="none" w:sz="0" w:space="0" w:color="auto"/>
        <w:left w:val="none" w:sz="0" w:space="0" w:color="auto"/>
        <w:bottom w:val="none" w:sz="0" w:space="0" w:color="auto"/>
        <w:right w:val="none" w:sz="0" w:space="0" w:color="auto"/>
      </w:divBdr>
    </w:div>
    <w:div w:id="1873954331">
      <w:bodyDiv w:val="1"/>
      <w:marLeft w:val="0"/>
      <w:marRight w:val="0"/>
      <w:marTop w:val="0"/>
      <w:marBottom w:val="0"/>
      <w:divBdr>
        <w:top w:val="none" w:sz="0" w:space="0" w:color="auto"/>
        <w:left w:val="none" w:sz="0" w:space="0" w:color="auto"/>
        <w:bottom w:val="none" w:sz="0" w:space="0" w:color="auto"/>
        <w:right w:val="none" w:sz="0" w:space="0" w:color="auto"/>
      </w:divBdr>
    </w:div>
    <w:div w:id="1896356298">
      <w:bodyDiv w:val="1"/>
      <w:marLeft w:val="0"/>
      <w:marRight w:val="0"/>
      <w:marTop w:val="0"/>
      <w:marBottom w:val="0"/>
      <w:divBdr>
        <w:top w:val="none" w:sz="0" w:space="0" w:color="auto"/>
        <w:left w:val="none" w:sz="0" w:space="0" w:color="auto"/>
        <w:bottom w:val="none" w:sz="0" w:space="0" w:color="auto"/>
        <w:right w:val="none" w:sz="0" w:space="0" w:color="auto"/>
      </w:divBdr>
    </w:div>
    <w:div w:id="2018148152">
      <w:bodyDiv w:val="1"/>
      <w:marLeft w:val="0"/>
      <w:marRight w:val="0"/>
      <w:marTop w:val="0"/>
      <w:marBottom w:val="0"/>
      <w:divBdr>
        <w:top w:val="none" w:sz="0" w:space="0" w:color="auto"/>
        <w:left w:val="none" w:sz="0" w:space="0" w:color="auto"/>
        <w:bottom w:val="none" w:sz="0" w:space="0" w:color="auto"/>
        <w:right w:val="none" w:sz="0" w:space="0" w:color="auto"/>
      </w:divBdr>
    </w:div>
    <w:div w:id="2026054356">
      <w:bodyDiv w:val="1"/>
      <w:marLeft w:val="0"/>
      <w:marRight w:val="0"/>
      <w:marTop w:val="0"/>
      <w:marBottom w:val="0"/>
      <w:divBdr>
        <w:top w:val="none" w:sz="0" w:space="0" w:color="auto"/>
        <w:left w:val="none" w:sz="0" w:space="0" w:color="auto"/>
        <w:bottom w:val="none" w:sz="0" w:space="0" w:color="auto"/>
        <w:right w:val="none" w:sz="0" w:space="0" w:color="auto"/>
      </w:divBdr>
    </w:div>
    <w:div w:id="205862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2CDFE-C196-44ED-B672-925E1983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7</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ARCHITECTURE</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[TRACEABILITY TOOL]</dc:subject>
  <dc:creator/>
  <cp:keywords/>
  <dc:description/>
  <cp:lastModifiedBy>Aish</cp:lastModifiedBy>
  <cp:revision>314</cp:revision>
  <cp:lastPrinted>2016-10-04T14:06:00Z</cp:lastPrinted>
  <dcterms:created xsi:type="dcterms:W3CDTF">2016-09-29T15:00:00Z</dcterms:created>
  <dcterms:modified xsi:type="dcterms:W3CDTF">2016-10-26T22:31:00Z</dcterms:modified>
</cp:coreProperties>
</file>