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FBB13" w14:textId="77777777" w:rsidR="007837B7" w:rsidRPr="000D5C10" w:rsidRDefault="007B2C00" w:rsidP="007B2C00">
      <w:pPr>
        <w:jc w:val="center"/>
        <w:rPr>
          <w:rFonts w:cstheme="minorHAnsi"/>
          <w:sz w:val="36"/>
          <w:szCs w:val="36"/>
          <w:u w:val="single"/>
        </w:rPr>
      </w:pPr>
      <w:r w:rsidRPr="000D5C10">
        <w:rPr>
          <w:rFonts w:cstheme="minorHAnsi"/>
          <w:sz w:val="36"/>
          <w:szCs w:val="36"/>
          <w:u w:val="single"/>
        </w:rPr>
        <w:t>Requirements Document</w:t>
      </w:r>
    </w:p>
    <w:p w14:paraId="4278A689" w14:textId="77777777" w:rsidR="007B2C00" w:rsidRDefault="007B2C00"/>
    <w:p w14:paraId="2999BF6C" w14:textId="58955963" w:rsidR="0010130A" w:rsidRDefault="00585532" w:rsidP="0010130A">
      <w:pPr>
        <w:rPr>
          <w:sz w:val="32"/>
          <w:szCs w:val="32"/>
        </w:rPr>
      </w:pPr>
      <w:r>
        <w:rPr>
          <w:sz w:val="32"/>
          <w:szCs w:val="32"/>
        </w:rPr>
        <w:t>Business</w:t>
      </w:r>
      <w:r w:rsidR="005706E4">
        <w:rPr>
          <w:sz w:val="32"/>
          <w:szCs w:val="32"/>
        </w:rPr>
        <w:t xml:space="preserve"> needs</w:t>
      </w:r>
    </w:p>
    <w:p w14:paraId="4FAE2BE2" w14:textId="2D296C41" w:rsidR="00EC44FD" w:rsidRPr="00C44E5C" w:rsidRDefault="00585532" w:rsidP="0010130A">
      <w:pPr>
        <w:rPr>
          <w:sz w:val="24"/>
          <w:szCs w:val="24"/>
        </w:rPr>
      </w:pPr>
      <w:r>
        <w:rPr>
          <w:sz w:val="24"/>
          <w:szCs w:val="24"/>
        </w:rPr>
        <w:t xml:space="preserve">The company wishes to meet the </w:t>
      </w:r>
      <w:r w:rsidR="00937051">
        <w:rPr>
          <w:sz w:val="24"/>
          <w:szCs w:val="24"/>
        </w:rPr>
        <w:t>Service Level Agreements (</w:t>
      </w:r>
      <w:r>
        <w:rPr>
          <w:sz w:val="24"/>
          <w:szCs w:val="24"/>
        </w:rPr>
        <w:t>SLA</w:t>
      </w:r>
      <w:r w:rsidR="00937051">
        <w:rPr>
          <w:sz w:val="24"/>
          <w:szCs w:val="24"/>
        </w:rPr>
        <w:t>)</w:t>
      </w:r>
      <w:r w:rsidR="00DC196B">
        <w:rPr>
          <w:sz w:val="24"/>
          <w:szCs w:val="24"/>
        </w:rPr>
        <w:t xml:space="preserve"> with its customers</w:t>
      </w:r>
      <w:r w:rsidR="0023698B">
        <w:rPr>
          <w:sz w:val="24"/>
          <w:szCs w:val="24"/>
        </w:rPr>
        <w:t>, that is, meet the change requests from the customers on time.</w:t>
      </w:r>
    </w:p>
    <w:p w14:paraId="6049D8C0" w14:textId="21BF6FD7" w:rsidR="009D745B" w:rsidRPr="000D5C10" w:rsidRDefault="00581FA7" w:rsidP="0010130A">
      <w:pPr>
        <w:rPr>
          <w:sz w:val="32"/>
          <w:szCs w:val="32"/>
        </w:rPr>
      </w:pPr>
      <w:r>
        <w:rPr>
          <w:sz w:val="32"/>
          <w:szCs w:val="32"/>
        </w:rPr>
        <w:t>Functional Requirements</w:t>
      </w:r>
    </w:p>
    <w:p w14:paraId="06F398D6" w14:textId="29B14A8A" w:rsidR="0010130A" w:rsidRDefault="00755512" w:rsidP="001013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C44FD">
        <w:rPr>
          <w:sz w:val="24"/>
          <w:szCs w:val="24"/>
        </w:rPr>
        <w:t>he time needed to retrieve the a</w:t>
      </w:r>
      <w:r w:rsidR="00161CDE">
        <w:rPr>
          <w:sz w:val="24"/>
          <w:szCs w:val="24"/>
        </w:rPr>
        <w:t>rtifacts</w:t>
      </w:r>
      <w:r w:rsidR="00EC44FD">
        <w:rPr>
          <w:sz w:val="24"/>
          <w:szCs w:val="24"/>
        </w:rPr>
        <w:t xml:space="preserve"> pertaining to the change requests has to be reduced.</w:t>
      </w:r>
    </w:p>
    <w:p w14:paraId="4A3AFA12" w14:textId="08CB6B24" w:rsidR="00161CDE" w:rsidRDefault="001549A3" w:rsidP="001013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number of wrong linkages of artifacts must be minimized.</w:t>
      </w:r>
    </w:p>
    <w:p w14:paraId="29CAC52E" w14:textId="099601B5" w:rsidR="00251DFC" w:rsidRPr="00271FF7" w:rsidRDefault="00251DFC" w:rsidP="00BC237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1FF7">
        <w:rPr>
          <w:sz w:val="24"/>
          <w:szCs w:val="24"/>
        </w:rPr>
        <w:t>Wrong versions of the artifacts should not be identified.</w:t>
      </w:r>
      <w:r w:rsidR="00271FF7">
        <w:rPr>
          <w:sz w:val="24"/>
          <w:szCs w:val="24"/>
        </w:rPr>
        <w:t xml:space="preserve"> </w:t>
      </w:r>
      <w:r w:rsidRPr="00271FF7">
        <w:rPr>
          <w:sz w:val="24"/>
          <w:szCs w:val="24"/>
        </w:rPr>
        <w:t>Builds must be based</w:t>
      </w:r>
      <w:r w:rsidR="003B589D">
        <w:rPr>
          <w:sz w:val="24"/>
          <w:szCs w:val="24"/>
        </w:rPr>
        <w:t xml:space="preserve"> on the correct code versions.</w:t>
      </w:r>
    </w:p>
    <w:p w14:paraId="5B3687C7" w14:textId="77777777" w:rsidR="007926DB" w:rsidRDefault="007926DB" w:rsidP="001013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 to artifacts created and the associated linkages must be restricted to the corresponding roles of the team members.</w:t>
      </w:r>
    </w:p>
    <w:p w14:paraId="5603BC3A" w14:textId="77777777" w:rsidR="00574A61" w:rsidRDefault="00574A61" w:rsidP="001013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authorized team members must be able to view </w:t>
      </w:r>
      <w:r w:rsidR="00782F8F">
        <w:rPr>
          <w:sz w:val="24"/>
          <w:szCs w:val="24"/>
        </w:rPr>
        <w:t>and manage traceability.</w:t>
      </w:r>
    </w:p>
    <w:p w14:paraId="57F8B939" w14:textId="05F61C23" w:rsidR="00C44E5C" w:rsidRPr="00C44E5C" w:rsidRDefault="00C44E5C" w:rsidP="00C44E5C">
      <w:pPr>
        <w:jc w:val="both"/>
        <w:rPr>
          <w:sz w:val="32"/>
          <w:szCs w:val="32"/>
        </w:rPr>
      </w:pPr>
      <w:r w:rsidRPr="00C44E5C">
        <w:rPr>
          <w:sz w:val="32"/>
          <w:szCs w:val="32"/>
        </w:rPr>
        <w:t>System Features</w:t>
      </w:r>
    </w:p>
    <w:p w14:paraId="549DAD0D" w14:textId="77777777" w:rsidR="00BE580B" w:rsidRDefault="00E06591" w:rsidP="00E0659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the model for every project</w:t>
      </w:r>
    </w:p>
    <w:p w14:paraId="4004B48C" w14:textId="77777777" w:rsidR="00E06591" w:rsidRDefault="00E06591" w:rsidP="00E0659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 model for every project</w:t>
      </w:r>
    </w:p>
    <w:p w14:paraId="0F8F3D1F" w14:textId="77777777" w:rsidR="00E06591" w:rsidRDefault="00E06591" w:rsidP="00E0659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user roles </w:t>
      </w:r>
    </w:p>
    <w:p w14:paraId="05289513" w14:textId="77777777" w:rsidR="00E06591" w:rsidRDefault="001779B5" w:rsidP="00E0659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and m</w:t>
      </w:r>
      <w:r w:rsidR="00E06591">
        <w:rPr>
          <w:sz w:val="24"/>
          <w:szCs w:val="24"/>
        </w:rPr>
        <w:t>anage traceability linkages</w:t>
      </w:r>
    </w:p>
    <w:p w14:paraId="4B1A6767" w14:textId="265BF81D" w:rsidR="002613F9" w:rsidRPr="005C550E" w:rsidRDefault="001E4B9E" w:rsidP="00E16D6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Generate reports based on the traceability</w:t>
      </w:r>
    </w:p>
    <w:p w14:paraId="6A64AB0F" w14:textId="587CE999" w:rsidR="007B2C00" w:rsidRPr="000D5C10" w:rsidRDefault="007B2C00" w:rsidP="00E16D64">
      <w:pPr>
        <w:jc w:val="both"/>
        <w:rPr>
          <w:sz w:val="32"/>
          <w:szCs w:val="32"/>
        </w:rPr>
      </w:pPr>
      <w:r w:rsidRPr="000D5C10">
        <w:rPr>
          <w:sz w:val="32"/>
          <w:szCs w:val="32"/>
        </w:rPr>
        <w:t>Use case descriptions</w:t>
      </w:r>
    </w:p>
    <w:p w14:paraId="3303409C" w14:textId="19EAEDAC" w:rsidR="007209BF" w:rsidRPr="000D5C10" w:rsidRDefault="007209BF" w:rsidP="00E16D64">
      <w:pPr>
        <w:jc w:val="both"/>
        <w:rPr>
          <w:sz w:val="24"/>
          <w:szCs w:val="24"/>
        </w:rPr>
      </w:pPr>
    </w:p>
    <w:p w14:paraId="6AF65F4C" w14:textId="5F4D8C02" w:rsidR="001953C1" w:rsidRPr="00C06099" w:rsidRDefault="00C06099" w:rsidP="001953C1">
      <w:pPr>
        <w:keepNext/>
        <w:jc w:val="both"/>
        <w:rPr>
          <w14:shadow w14:blurRad="50800" w14:dist="50800" w14:dir="5400000" w14:sx="0" w14:sy="0" w14:kx="0" w14:ky="0" w14:algn="ctr">
            <w14:srgbClr w14:val="000000">
              <w14:alpha w14:val="8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269A972C" wp14:editId="7FA7FFED">
            <wp:extent cx="5943600" cy="3252449"/>
            <wp:effectExtent l="114300" t="95250" r="114300" b="120015"/>
            <wp:docPr id="2" name="Picture 2" descr="C:\Users\Aish\AppData\Local\Microsoft\Windows\INetCacheContent.Word\TEAM3_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sh\AppData\Local\Microsoft\Windows\INetCacheContent.Word\TEAM3_USE_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938A8" w14:textId="555A6EB6" w:rsidR="001953C1" w:rsidRDefault="001953C1" w:rsidP="001953C1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Use case Diagram</w:t>
      </w:r>
    </w:p>
    <w:p w14:paraId="1ED25DAA" w14:textId="7990E52F" w:rsidR="007209BF" w:rsidRDefault="00445839" w:rsidP="00E16D64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7209BF" w:rsidRPr="00E16D64">
        <w:rPr>
          <w:sz w:val="24"/>
          <w:szCs w:val="24"/>
        </w:rPr>
        <w:t xml:space="preserve">se case </w:t>
      </w:r>
      <w:r w:rsidR="006B0F8B">
        <w:rPr>
          <w:sz w:val="24"/>
          <w:szCs w:val="24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720CB" w14:paraId="1F6474EA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2C3981AC" w14:textId="57E358D8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14:paraId="3530777B" w14:textId="301496C6" w:rsidR="000720CB" w:rsidRPr="00902F32" w:rsidRDefault="00464D87" w:rsidP="00E16D64">
            <w:pPr>
              <w:jc w:val="both"/>
              <w:rPr>
                <w:b/>
                <w:sz w:val="24"/>
                <w:szCs w:val="24"/>
              </w:rPr>
            </w:pPr>
            <w:r w:rsidRPr="00902F32">
              <w:rPr>
                <w:b/>
                <w:sz w:val="24"/>
                <w:szCs w:val="24"/>
              </w:rPr>
              <w:t>Manage Instances</w:t>
            </w:r>
          </w:p>
        </w:tc>
      </w:tr>
      <w:tr w:rsidR="000720CB" w14:paraId="263565D4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6BE5F691" w14:textId="1A4B883B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7105" w:type="dxa"/>
          </w:tcPr>
          <w:p w14:paraId="70311667" w14:textId="4E290E3B" w:rsidR="000720CB" w:rsidRDefault="00464D87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UC101</w:t>
            </w:r>
          </w:p>
        </w:tc>
      </w:tr>
      <w:tr w:rsidR="000720CB" w14:paraId="382F6C82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69904BF5" w14:textId="4E474D7C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Primary actors</w:t>
            </w:r>
          </w:p>
        </w:tc>
        <w:tc>
          <w:tcPr>
            <w:tcW w:w="7105" w:type="dxa"/>
          </w:tcPr>
          <w:p w14:paraId="5FBEDCF4" w14:textId="4560BBDB" w:rsidR="000720CB" w:rsidRDefault="00D108EE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</w:t>
            </w:r>
          </w:p>
        </w:tc>
      </w:tr>
      <w:tr w:rsidR="000720CB" w14:paraId="3FAF1F9E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0E629856" w14:textId="39C8EC27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Secondary actors</w:t>
            </w:r>
          </w:p>
        </w:tc>
        <w:tc>
          <w:tcPr>
            <w:tcW w:w="7105" w:type="dxa"/>
          </w:tcPr>
          <w:p w14:paraId="777ADE4D" w14:textId="70EC0EFC" w:rsidR="000720CB" w:rsidRDefault="0098365B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manager</w:t>
            </w:r>
          </w:p>
        </w:tc>
      </w:tr>
      <w:tr w:rsidR="000720CB" w14:paraId="46FEEB73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3C5CBCC0" w14:textId="3E5CCF79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Brief Description</w:t>
            </w:r>
          </w:p>
        </w:tc>
        <w:tc>
          <w:tcPr>
            <w:tcW w:w="7105" w:type="dxa"/>
          </w:tcPr>
          <w:p w14:paraId="4CC1EF1C" w14:textId="5A71C8A2" w:rsidR="000720CB" w:rsidRDefault="004D75AD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users apart from Project Manager create, update and delete instances in the model. </w:t>
            </w:r>
          </w:p>
        </w:tc>
      </w:tr>
      <w:tr w:rsidR="000720CB" w14:paraId="6E56F051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3C9B724B" w14:textId="4EF70040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105" w:type="dxa"/>
          </w:tcPr>
          <w:p w14:paraId="55554367" w14:textId="77777777" w:rsidR="00F65990" w:rsidRDefault="004D75AD" w:rsidP="00F659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model for the particular project has been </w:t>
            </w:r>
            <w:r w:rsidR="00F65990">
              <w:rPr>
                <w:sz w:val="24"/>
                <w:szCs w:val="24"/>
              </w:rPr>
              <w:t>created.</w:t>
            </w:r>
          </w:p>
          <w:p w14:paraId="327C8715" w14:textId="15A780A5" w:rsidR="00817DF0" w:rsidRDefault="00817DF0" w:rsidP="00F659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C3B87">
              <w:rPr>
                <w:sz w:val="24"/>
                <w:szCs w:val="24"/>
              </w:rPr>
              <w:t xml:space="preserve">meta </w:t>
            </w:r>
            <w:r>
              <w:rPr>
                <w:sz w:val="24"/>
                <w:szCs w:val="24"/>
              </w:rPr>
              <w:t>properties of the</w:t>
            </w:r>
            <w:r w:rsidR="00880A47">
              <w:rPr>
                <w:sz w:val="24"/>
                <w:szCs w:val="24"/>
              </w:rPr>
              <w:t xml:space="preserve"> instances</w:t>
            </w:r>
            <w:r w:rsidR="004347F5">
              <w:rPr>
                <w:sz w:val="24"/>
                <w:szCs w:val="24"/>
              </w:rPr>
              <w:t xml:space="preserve"> are </w:t>
            </w:r>
            <w:r w:rsidR="00B4092C">
              <w:rPr>
                <w:sz w:val="24"/>
                <w:szCs w:val="24"/>
              </w:rPr>
              <w:t>visible</w:t>
            </w:r>
            <w:r w:rsidR="003125E8">
              <w:rPr>
                <w:sz w:val="24"/>
                <w:szCs w:val="24"/>
              </w:rPr>
              <w:t xml:space="preserve"> to the user.</w:t>
            </w:r>
          </w:p>
        </w:tc>
      </w:tr>
      <w:tr w:rsidR="000720CB" w14:paraId="3FEFB90D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184E3C67" w14:textId="6C689231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14:paraId="480D1DFE" w14:textId="34B31B1A" w:rsidR="000720CB" w:rsidRDefault="00A50454" w:rsidP="00A5045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</w:t>
            </w:r>
            <w:r w:rsidR="00D757A7">
              <w:rPr>
                <w:sz w:val="24"/>
                <w:szCs w:val="24"/>
              </w:rPr>
              <w:t>ser views the existing instances</w:t>
            </w:r>
            <w:r>
              <w:rPr>
                <w:sz w:val="24"/>
                <w:szCs w:val="24"/>
              </w:rPr>
              <w:t xml:space="preserve"> accessible to him</w:t>
            </w:r>
            <w:r w:rsidR="00AE5B63">
              <w:rPr>
                <w:sz w:val="24"/>
                <w:szCs w:val="24"/>
              </w:rPr>
              <w:t xml:space="preserve"> </w:t>
            </w:r>
            <w:r w:rsidR="00AE5B63" w:rsidRPr="00344B64">
              <w:rPr>
                <w:color w:val="7030A0"/>
                <w:sz w:val="24"/>
                <w:szCs w:val="24"/>
              </w:rPr>
              <w:t>(according to his role in the project)</w:t>
            </w:r>
            <w:r>
              <w:rPr>
                <w:sz w:val="24"/>
                <w:szCs w:val="24"/>
              </w:rPr>
              <w:t>.</w:t>
            </w:r>
          </w:p>
          <w:p w14:paraId="4C97ED27" w14:textId="77777777" w:rsidR="00C96407" w:rsidRDefault="00351AAB" w:rsidP="00A5045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wants to create instances, he views the</w:t>
            </w:r>
            <w:r w:rsidR="00D30538">
              <w:rPr>
                <w:sz w:val="24"/>
                <w:szCs w:val="24"/>
              </w:rPr>
              <w:t xml:space="preserve"> meta</w:t>
            </w:r>
            <w:r w:rsidR="003D0D1D">
              <w:rPr>
                <w:sz w:val="24"/>
                <w:szCs w:val="24"/>
              </w:rPr>
              <w:t xml:space="preserve"> properties of the instances</w:t>
            </w:r>
            <w:r w:rsidR="00D30538">
              <w:rPr>
                <w:sz w:val="24"/>
                <w:szCs w:val="24"/>
              </w:rPr>
              <w:t>, fills in value</w:t>
            </w:r>
            <w:r w:rsidR="00BF1289">
              <w:rPr>
                <w:sz w:val="24"/>
                <w:szCs w:val="24"/>
              </w:rPr>
              <w:t>s</w:t>
            </w:r>
            <w:r w:rsidR="00D30538">
              <w:rPr>
                <w:sz w:val="24"/>
                <w:szCs w:val="24"/>
              </w:rPr>
              <w:t xml:space="preserve"> for each of these </w:t>
            </w:r>
            <w:r>
              <w:rPr>
                <w:sz w:val="24"/>
                <w:szCs w:val="24"/>
              </w:rPr>
              <w:t xml:space="preserve">accordingly and </w:t>
            </w:r>
            <w:r w:rsidR="00D30538">
              <w:rPr>
                <w:sz w:val="24"/>
                <w:szCs w:val="24"/>
              </w:rPr>
              <w:t xml:space="preserve">saves them as a separate </w:t>
            </w:r>
            <w:r w:rsidR="000C0C6C">
              <w:rPr>
                <w:sz w:val="24"/>
                <w:szCs w:val="24"/>
              </w:rPr>
              <w:t>instance</w:t>
            </w:r>
            <w:r w:rsidR="00D30538">
              <w:rPr>
                <w:sz w:val="24"/>
                <w:szCs w:val="24"/>
              </w:rPr>
              <w:t xml:space="preserve">. </w:t>
            </w:r>
          </w:p>
          <w:p w14:paraId="14A1BA17" w14:textId="707597ED" w:rsidR="00445839" w:rsidRDefault="002E7283" w:rsidP="00A5045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C96407">
              <w:rPr>
                <w:sz w:val="24"/>
                <w:szCs w:val="24"/>
              </w:rPr>
              <w:t xml:space="preserve"> the user wants to </w:t>
            </w:r>
            <w:r w:rsidR="00D30538">
              <w:rPr>
                <w:sz w:val="24"/>
                <w:szCs w:val="24"/>
              </w:rPr>
              <w:t xml:space="preserve">create </w:t>
            </w:r>
            <w:r w:rsidR="00C96407">
              <w:rPr>
                <w:sz w:val="24"/>
                <w:szCs w:val="24"/>
              </w:rPr>
              <w:t xml:space="preserve">another instance, </w:t>
            </w:r>
            <w:r w:rsidR="001168E2">
              <w:rPr>
                <w:sz w:val="24"/>
                <w:szCs w:val="24"/>
              </w:rPr>
              <w:t xml:space="preserve">he </w:t>
            </w:r>
            <w:r w:rsidR="00C96407">
              <w:rPr>
                <w:sz w:val="24"/>
                <w:szCs w:val="24"/>
              </w:rPr>
              <w:t>repeat</w:t>
            </w:r>
            <w:r w:rsidR="001168E2">
              <w:rPr>
                <w:sz w:val="24"/>
                <w:szCs w:val="24"/>
              </w:rPr>
              <w:t>s</w:t>
            </w:r>
            <w:r w:rsidR="00C96407">
              <w:rPr>
                <w:sz w:val="24"/>
                <w:szCs w:val="24"/>
              </w:rPr>
              <w:t xml:space="preserve"> step 2.</w:t>
            </w:r>
          </w:p>
          <w:p w14:paraId="0C700154" w14:textId="47B3DAE0" w:rsidR="0068446E" w:rsidRPr="0068446E" w:rsidRDefault="00B76BBF" w:rsidP="006844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wants to</w:t>
            </w:r>
            <w:r w:rsidR="00FB1AE9">
              <w:rPr>
                <w:sz w:val="24"/>
                <w:szCs w:val="24"/>
              </w:rPr>
              <w:t xml:space="preserve"> edit o</w:t>
            </w:r>
            <w:r>
              <w:rPr>
                <w:sz w:val="24"/>
                <w:szCs w:val="24"/>
              </w:rPr>
              <w:t xml:space="preserve">r delete the intended instances, </w:t>
            </w:r>
            <w:r w:rsidR="00203617">
              <w:rPr>
                <w:sz w:val="24"/>
                <w:szCs w:val="24"/>
              </w:rPr>
              <w:t xml:space="preserve">he </w:t>
            </w:r>
            <w:r w:rsidR="0046012F">
              <w:rPr>
                <w:sz w:val="24"/>
                <w:szCs w:val="24"/>
              </w:rPr>
              <w:t>select</w:t>
            </w:r>
            <w:r w:rsidR="00203617">
              <w:rPr>
                <w:sz w:val="24"/>
                <w:szCs w:val="24"/>
              </w:rPr>
              <w:t>s</w:t>
            </w:r>
            <w:r w:rsidR="0046012F">
              <w:rPr>
                <w:sz w:val="24"/>
                <w:szCs w:val="24"/>
              </w:rPr>
              <w:t xml:space="preserve"> the edit or delete option.</w:t>
            </w:r>
          </w:p>
        </w:tc>
      </w:tr>
      <w:tr w:rsidR="000720CB" w14:paraId="76836F6D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6A9AF0C7" w14:textId="6DA06C6F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Post conditions</w:t>
            </w:r>
          </w:p>
        </w:tc>
        <w:tc>
          <w:tcPr>
            <w:tcW w:w="7105" w:type="dxa"/>
          </w:tcPr>
          <w:p w14:paraId="5513DFF4" w14:textId="309B6FFF" w:rsidR="000720CB" w:rsidRDefault="00D66F8A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instance</w:t>
            </w:r>
            <w:r w:rsidR="00A34EC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for the particular entity are updated.</w:t>
            </w:r>
          </w:p>
        </w:tc>
      </w:tr>
      <w:tr w:rsidR="000720CB" w14:paraId="2B872788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1D47C728" w14:textId="0407E260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 xml:space="preserve"> Priority</w:t>
            </w:r>
          </w:p>
        </w:tc>
        <w:tc>
          <w:tcPr>
            <w:tcW w:w="7105" w:type="dxa"/>
          </w:tcPr>
          <w:p w14:paraId="65AFFCEE" w14:textId="69585F70" w:rsidR="000720CB" w:rsidRDefault="0068446E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720CB" w14:paraId="104094BC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640AE1BE" w14:textId="1FE297F2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Alternate flows and exceptions</w:t>
            </w:r>
          </w:p>
        </w:tc>
        <w:tc>
          <w:tcPr>
            <w:tcW w:w="7105" w:type="dxa"/>
          </w:tcPr>
          <w:p w14:paraId="1083181C" w14:textId="2474B8A9" w:rsidR="000720CB" w:rsidRDefault="00D14415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20CB" w14:paraId="52ECDDA8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14F062C7" w14:textId="59608B64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lastRenderedPageBreak/>
              <w:t>Non-behavioral requirements</w:t>
            </w:r>
          </w:p>
        </w:tc>
        <w:tc>
          <w:tcPr>
            <w:tcW w:w="7105" w:type="dxa"/>
          </w:tcPr>
          <w:p w14:paraId="4C65385D" w14:textId="77777777" w:rsidR="00A34EC2" w:rsidRDefault="00D170F1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find it easy to create, update and delete instances.</w:t>
            </w:r>
            <w:r w:rsidR="00472EB8">
              <w:rPr>
                <w:sz w:val="24"/>
                <w:szCs w:val="24"/>
              </w:rPr>
              <w:t xml:space="preserve"> </w:t>
            </w:r>
          </w:p>
          <w:p w14:paraId="650A3053" w14:textId="56245F34" w:rsidR="000720CB" w:rsidRDefault="00472EB8" w:rsidP="00E16D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not be able to make changes in any of the instances that are out of his access.</w:t>
            </w:r>
          </w:p>
        </w:tc>
      </w:tr>
      <w:tr w:rsidR="000720CB" w14:paraId="593D208E" w14:textId="77777777" w:rsidTr="00E629F1">
        <w:tc>
          <w:tcPr>
            <w:tcW w:w="2245" w:type="dxa"/>
            <w:shd w:val="clear" w:color="auto" w:fill="2F5496" w:themeFill="accent5" w:themeFillShade="BF"/>
          </w:tcPr>
          <w:p w14:paraId="229333E5" w14:textId="3D11D65E" w:rsidR="000720CB" w:rsidRPr="00E629F1" w:rsidRDefault="000720CB" w:rsidP="00E16D6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Assumptions</w:t>
            </w:r>
          </w:p>
        </w:tc>
        <w:tc>
          <w:tcPr>
            <w:tcW w:w="7105" w:type="dxa"/>
          </w:tcPr>
          <w:p w14:paraId="043AA79F" w14:textId="7BE9FC4E" w:rsidR="000720CB" w:rsidRPr="0068446E" w:rsidRDefault="0068446E" w:rsidP="006844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able to view</w:t>
            </w:r>
            <w:r w:rsidR="00A34EC2">
              <w:rPr>
                <w:sz w:val="24"/>
                <w:szCs w:val="24"/>
              </w:rPr>
              <w:t xml:space="preserve"> the previous and next instances related to the entity</w:t>
            </w:r>
            <w:r>
              <w:rPr>
                <w:sz w:val="24"/>
                <w:szCs w:val="24"/>
              </w:rPr>
              <w:t xml:space="preserve"> he is working on.</w:t>
            </w:r>
          </w:p>
        </w:tc>
      </w:tr>
    </w:tbl>
    <w:p w14:paraId="0C8E4433" w14:textId="25195AC8" w:rsidR="000720CB" w:rsidRDefault="000720CB" w:rsidP="00E16D6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C2EFB" w14:paraId="25697DD3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4E17E8A7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14:paraId="06452357" w14:textId="52FA25A3" w:rsidR="004C2EFB" w:rsidRPr="00902F32" w:rsidRDefault="004C2EFB" w:rsidP="006667B0">
            <w:pPr>
              <w:jc w:val="both"/>
              <w:rPr>
                <w:b/>
                <w:sz w:val="24"/>
                <w:szCs w:val="24"/>
              </w:rPr>
            </w:pPr>
            <w:r w:rsidRPr="00902F32">
              <w:rPr>
                <w:b/>
                <w:sz w:val="24"/>
                <w:szCs w:val="24"/>
              </w:rPr>
              <w:t>Manage linkages/links</w:t>
            </w:r>
          </w:p>
        </w:tc>
      </w:tr>
      <w:tr w:rsidR="004C2EFB" w14:paraId="49FCA25F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5B0CCA7D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7105" w:type="dxa"/>
          </w:tcPr>
          <w:p w14:paraId="14C0F827" w14:textId="6FF4F59F" w:rsidR="004C2EFB" w:rsidRDefault="004C2EF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UC102</w:t>
            </w:r>
          </w:p>
        </w:tc>
      </w:tr>
      <w:tr w:rsidR="004C2EFB" w14:paraId="0CE30261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BEDE4CF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Primary actors</w:t>
            </w:r>
          </w:p>
        </w:tc>
        <w:tc>
          <w:tcPr>
            <w:tcW w:w="7105" w:type="dxa"/>
          </w:tcPr>
          <w:p w14:paraId="706FD248" w14:textId="331BCE42" w:rsidR="004C2EFB" w:rsidRDefault="00D108EE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</w:t>
            </w:r>
          </w:p>
        </w:tc>
      </w:tr>
      <w:tr w:rsidR="004C2EFB" w14:paraId="6D13BAC5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BDEFE34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Secondary actors</w:t>
            </w:r>
          </w:p>
        </w:tc>
        <w:tc>
          <w:tcPr>
            <w:tcW w:w="7105" w:type="dxa"/>
          </w:tcPr>
          <w:p w14:paraId="34CB0F39" w14:textId="77777777" w:rsidR="004C2EFB" w:rsidRDefault="004C2EF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manager</w:t>
            </w:r>
          </w:p>
        </w:tc>
      </w:tr>
      <w:tr w:rsidR="004C2EFB" w14:paraId="3DE74337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28F11932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Brief Description</w:t>
            </w:r>
          </w:p>
        </w:tc>
        <w:tc>
          <w:tcPr>
            <w:tcW w:w="7105" w:type="dxa"/>
          </w:tcPr>
          <w:p w14:paraId="44604FEE" w14:textId="40E1B457" w:rsidR="004C2EFB" w:rsidRDefault="004C2EF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users apart from Project Manager </w:t>
            </w:r>
            <w:r w:rsidR="002B4C6E">
              <w:rPr>
                <w:sz w:val="24"/>
                <w:szCs w:val="24"/>
              </w:rPr>
              <w:t>links the instances that are accessible to them.</w:t>
            </w:r>
          </w:p>
        </w:tc>
      </w:tr>
      <w:tr w:rsidR="004C2EFB" w14:paraId="175E333C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C0A6214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105" w:type="dxa"/>
          </w:tcPr>
          <w:p w14:paraId="6BC24857" w14:textId="2727A9FE" w:rsidR="004C2EFB" w:rsidRDefault="009C7596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relevant instances are created and reviewed by the users.</w:t>
            </w:r>
          </w:p>
        </w:tc>
      </w:tr>
      <w:tr w:rsidR="004C2EFB" w14:paraId="02AEBB9B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13E04191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14:paraId="1D401711" w14:textId="7EB5557B" w:rsidR="008C3F8A" w:rsidRDefault="004C2EFB" w:rsidP="008C3F8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</w:t>
            </w:r>
            <w:r w:rsidR="001607FF">
              <w:rPr>
                <w:sz w:val="24"/>
                <w:szCs w:val="24"/>
              </w:rPr>
              <w:t xml:space="preserve">ser </w:t>
            </w:r>
            <w:r w:rsidR="006C4B71">
              <w:rPr>
                <w:sz w:val="24"/>
                <w:szCs w:val="24"/>
              </w:rPr>
              <w:t>views the instances phase-wise.</w:t>
            </w:r>
          </w:p>
          <w:p w14:paraId="0D9D561C" w14:textId="2BB67926" w:rsidR="00475D74" w:rsidRDefault="00475D74" w:rsidP="008C3F8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links the intended instances of one </w:t>
            </w:r>
            <w:r w:rsidRPr="00475D74">
              <w:rPr>
                <w:color w:val="7030A0"/>
                <w:sz w:val="24"/>
                <w:szCs w:val="24"/>
              </w:rPr>
              <w:t>artifact</w:t>
            </w:r>
            <w:r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the instances of the previous or next </w:t>
            </w:r>
            <w:r w:rsidRPr="007249D7">
              <w:rPr>
                <w:color w:val="7030A0"/>
                <w:sz w:val="24"/>
                <w:szCs w:val="24"/>
              </w:rPr>
              <w:t>artifact</w:t>
            </w:r>
            <w:r w:rsidR="00D603E9">
              <w:rPr>
                <w:color w:val="7030A0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  <w:r w:rsidR="00E011E4">
              <w:rPr>
                <w:sz w:val="24"/>
                <w:szCs w:val="24"/>
              </w:rPr>
              <w:t xml:space="preserve"> </w:t>
            </w:r>
          </w:p>
          <w:p w14:paraId="1252635A" w14:textId="7DBA1E2D" w:rsidR="002826BD" w:rsidRDefault="002826BD" w:rsidP="008C3F8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verifies whether he has linked the instances correctly.</w:t>
            </w:r>
          </w:p>
          <w:p w14:paraId="282DDE1D" w14:textId="55CE475A" w:rsidR="004C2EFB" w:rsidRPr="002826BD" w:rsidRDefault="00D5433C" w:rsidP="002826B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</w:t>
            </w:r>
            <w:r w:rsidR="004903BF">
              <w:rPr>
                <w:sz w:val="24"/>
                <w:szCs w:val="24"/>
              </w:rPr>
              <w:t xml:space="preserve"> user feels he has linked up two</w:t>
            </w:r>
            <w:r>
              <w:rPr>
                <w:sz w:val="24"/>
                <w:szCs w:val="24"/>
              </w:rPr>
              <w:t xml:space="preserve"> instances incorrectly, then he </w:t>
            </w:r>
            <w:r w:rsidR="006023CE">
              <w:rPr>
                <w:sz w:val="24"/>
                <w:szCs w:val="24"/>
              </w:rPr>
              <w:t xml:space="preserve">edits or deletes </w:t>
            </w:r>
            <w:r w:rsidR="00DB22C7">
              <w:rPr>
                <w:sz w:val="24"/>
                <w:szCs w:val="24"/>
              </w:rPr>
              <w:t>th</w:t>
            </w:r>
            <w:r w:rsidR="001C6F6B">
              <w:rPr>
                <w:sz w:val="24"/>
                <w:szCs w:val="24"/>
              </w:rPr>
              <w:t>at particular link between these</w:t>
            </w:r>
            <w:r w:rsidR="006023CE">
              <w:rPr>
                <w:sz w:val="24"/>
                <w:szCs w:val="24"/>
              </w:rPr>
              <w:t xml:space="preserve"> instances.</w:t>
            </w:r>
          </w:p>
        </w:tc>
      </w:tr>
      <w:tr w:rsidR="004C2EFB" w14:paraId="614A3E9B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45FDE36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Post conditions</w:t>
            </w:r>
          </w:p>
        </w:tc>
        <w:tc>
          <w:tcPr>
            <w:tcW w:w="7105" w:type="dxa"/>
          </w:tcPr>
          <w:p w14:paraId="6CDC7A3C" w14:textId="3C7D72AA" w:rsidR="004C2EFB" w:rsidRDefault="003F21D7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instances accessible to the user have been linked and reviewed.</w:t>
            </w:r>
          </w:p>
        </w:tc>
      </w:tr>
      <w:tr w:rsidR="004C2EFB" w14:paraId="327A94DE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850A3BC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 xml:space="preserve"> Priority</w:t>
            </w:r>
          </w:p>
        </w:tc>
        <w:tc>
          <w:tcPr>
            <w:tcW w:w="7105" w:type="dxa"/>
          </w:tcPr>
          <w:p w14:paraId="48A664EC" w14:textId="77777777" w:rsidR="004C2EFB" w:rsidRDefault="004C2EF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C2EFB" w14:paraId="16BCA69E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23ADC80A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Alternate flows and exceptions</w:t>
            </w:r>
          </w:p>
        </w:tc>
        <w:tc>
          <w:tcPr>
            <w:tcW w:w="7105" w:type="dxa"/>
          </w:tcPr>
          <w:p w14:paraId="5CDFF4BC" w14:textId="77777777" w:rsidR="004C2EFB" w:rsidRDefault="004C2EF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C2EFB" w14:paraId="709E2CC0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5E50B877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Non-behavioral requirements</w:t>
            </w:r>
          </w:p>
        </w:tc>
        <w:tc>
          <w:tcPr>
            <w:tcW w:w="7105" w:type="dxa"/>
          </w:tcPr>
          <w:p w14:paraId="59C1887E" w14:textId="675F3310" w:rsidR="004C2EFB" w:rsidRDefault="004C2EF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find it ea</w:t>
            </w:r>
            <w:r w:rsidR="000A41B0">
              <w:rPr>
                <w:sz w:val="24"/>
                <w:szCs w:val="24"/>
              </w:rPr>
              <w:t>sy to link the</w:t>
            </w:r>
            <w:r w:rsidR="00D543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instances.</w:t>
            </w:r>
            <w:r w:rsidR="00C061BE">
              <w:rPr>
                <w:sz w:val="24"/>
                <w:szCs w:val="24"/>
              </w:rPr>
              <w:t xml:space="preserve"> He must also find it easy to edit these links when needed. The user must not be able to edit links that are outside of his access.</w:t>
            </w:r>
          </w:p>
        </w:tc>
      </w:tr>
      <w:tr w:rsidR="004C2EFB" w14:paraId="5DDBCE7A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F27BFED" w14:textId="77777777" w:rsidR="004C2EFB" w:rsidRPr="00E629F1" w:rsidRDefault="004C2EFB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Assumptions</w:t>
            </w:r>
          </w:p>
        </w:tc>
        <w:tc>
          <w:tcPr>
            <w:tcW w:w="7105" w:type="dxa"/>
          </w:tcPr>
          <w:p w14:paraId="32FAE2CE" w14:textId="77777777" w:rsidR="004C2EFB" w:rsidRPr="0068446E" w:rsidRDefault="004C2EFB" w:rsidP="00C17869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able to view the previous and next artifacts related to the artifact he is working on.</w:t>
            </w:r>
          </w:p>
        </w:tc>
      </w:tr>
    </w:tbl>
    <w:p w14:paraId="58BC6267" w14:textId="22528867" w:rsidR="004C2EFB" w:rsidRDefault="004C2EFB" w:rsidP="00E16D6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02F32" w14:paraId="4EE7ECEF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E59FA50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14:paraId="5CE4C1B4" w14:textId="7FBB4998" w:rsidR="00902F32" w:rsidRPr="00902F32" w:rsidRDefault="008724B2" w:rsidP="006667B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Traceability</w:t>
            </w:r>
          </w:p>
        </w:tc>
      </w:tr>
      <w:tr w:rsidR="00902F32" w14:paraId="47E63BD5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32795ECC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7105" w:type="dxa"/>
          </w:tcPr>
          <w:p w14:paraId="75368702" w14:textId="2F85726E" w:rsidR="00902F32" w:rsidRDefault="008724B2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UC103</w:t>
            </w:r>
          </w:p>
        </w:tc>
      </w:tr>
      <w:tr w:rsidR="00902F32" w14:paraId="7EBF6735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69227A1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Primary actors</w:t>
            </w:r>
          </w:p>
        </w:tc>
        <w:tc>
          <w:tcPr>
            <w:tcW w:w="7105" w:type="dxa"/>
          </w:tcPr>
          <w:p w14:paraId="10072FBF" w14:textId="30B33EFF" w:rsidR="00902F32" w:rsidRDefault="008724B2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manager, </w:t>
            </w:r>
            <w:r w:rsidR="00D108EE">
              <w:rPr>
                <w:sz w:val="24"/>
                <w:szCs w:val="24"/>
              </w:rPr>
              <w:t>Developers</w:t>
            </w:r>
          </w:p>
        </w:tc>
      </w:tr>
      <w:tr w:rsidR="00902F32" w14:paraId="64038491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FE75EA2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Secondary actors</w:t>
            </w:r>
          </w:p>
        </w:tc>
        <w:tc>
          <w:tcPr>
            <w:tcW w:w="7105" w:type="dxa"/>
          </w:tcPr>
          <w:p w14:paraId="3A26226D" w14:textId="67F49B07" w:rsidR="00902F32" w:rsidRDefault="00332546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F32" w14:paraId="3E8E0D9C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60187C3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Brief Description</w:t>
            </w:r>
          </w:p>
        </w:tc>
        <w:tc>
          <w:tcPr>
            <w:tcW w:w="7105" w:type="dxa"/>
          </w:tcPr>
          <w:p w14:paraId="33C242EB" w14:textId="09AD3368" w:rsidR="00902F32" w:rsidRDefault="00207E4B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users view the traceability between instances </w:t>
            </w:r>
            <w:r w:rsidR="00EE3E92">
              <w:rPr>
                <w:sz w:val="24"/>
                <w:szCs w:val="24"/>
              </w:rPr>
              <w:t>of a particular project.</w:t>
            </w:r>
          </w:p>
        </w:tc>
      </w:tr>
      <w:tr w:rsidR="00902F32" w14:paraId="3EA91B98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AACE426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105" w:type="dxa"/>
          </w:tcPr>
          <w:p w14:paraId="36C1AA25" w14:textId="5CE28490" w:rsidR="00902F32" w:rsidRDefault="00902F32" w:rsidP="000A650F">
            <w:pPr>
              <w:jc w:val="both"/>
              <w:rPr>
                <w:sz w:val="24"/>
                <w:szCs w:val="24"/>
              </w:rPr>
            </w:pPr>
          </w:p>
        </w:tc>
      </w:tr>
      <w:tr w:rsidR="00902F32" w14:paraId="63B6B717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8945B00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14:paraId="6E740576" w14:textId="2829B203" w:rsidR="000E052A" w:rsidRDefault="004309BA" w:rsidP="000E052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project whose traceability he wishes to view.</w:t>
            </w:r>
          </w:p>
          <w:p w14:paraId="1A3AFADD" w14:textId="09313F65" w:rsidR="00902F32" w:rsidRPr="0068446E" w:rsidRDefault="004309BA" w:rsidP="000E052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also can give instance ID of the </w:t>
            </w:r>
          </w:p>
        </w:tc>
      </w:tr>
      <w:tr w:rsidR="00902F32" w14:paraId="69509ACC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39AE025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Post conditions</w:t>
            </w:r>
          </w:p>
        </w:tc>
        <w:tc>
          <w:tcPr>
            <w:tcW w:w="7105" w:type="dxa"/>
          </w:tcPr>
          <w:p w14:paraId="1795CFC6" w14:textId="0EA6D593" w:rsidR="00902F32" w:rsidRDefault="00902F32" w:rsidP="006667B0">
            <w:pPr>
              <w:jc w:val="both"/>
              <w:rPr>
                <w:sz w:val="24"/>
                <w:szCs w:val="24"/>
              </w:rPr>
            </w:pPr>
          </w:p>
        </w:tc>
      </w:tr>
      <w:tr w:rsidR="00902F32" w14:paraId="543C6E57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544F62F8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 xml:space="preserve"> Priority</w:t>
            </w:r>
          </w:p>
        </w:tc>
        <w:tc>
          <w:tcPr>
            <w:tcW w:w="7105" w:type="dxa"/>
          </w:tcPr>
          <w:p w14:paraId="04949C4A" w14:textId="77777777" w:rsidR="00902F32" w:rsidRDefault="00902F32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2F32" w14:paraId="34C1E5B4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2D61E6EF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lastRenderedPageBreak/>
              <w:t>Alternate flows and exceptions</w:t>
            </w:r>
          </w:p>
        </w:tc>
        <w:tc>
          <w:tcPr>
            <w:tcW w:w="7105" w:type="dxa"/>
          </w:tcPr>
          <w:p w14:paraId="1FE524CF" w14:textId="77777777" w:rsidR="00902F32" w:rsidRDefault="00902F32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02F32" w14:paraId="620506B4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D95EF54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Non-behavioral requirements</w:t>
            </w:r>
          </w:p>
        </w:tc>
        <w:tc>
          <w:tcPr>
            <w:tcW w:w="7105" w:type="dxa"/>
          </w:tcPr>
          <w:p w14:paraId="4C0B2130" w14:textId="52CCC591" w:rsidR="00902F32" w:rsidRDefault="00902F32" w:rsidP="006667B0">
            <w:pPr>
              <w:jc w:val="both"/>
              <w:rPr>
                <w:sz w:val="24"/>
                <w:szCs w:val="24"/>
              </w:rPr>
            </w:pPr>
          </w:p>
        </w:tc>
      </w:tr>
      <w:tr w:rsidR="00902F32" w14:paraId="100048BB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5DF002D" w14:textId="77777777" w:rsidR="00902F32" w:rsidRPr="00E629F1" w:rsidRDefault="00902F32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Assumptions</w:t>
            </w:r>
          </w:p>
        </w:tc>
        <w:tc>
          <w:tcPr>
            <w:tcW w:w="7105" w:type="dxa"/>
          </w:tcPr>
          <w:p w14:paraId="0716C7EB" w14:textId="276B3152" w:rsidR="00902F32" w:rsidRPr="006E0647" w:rsidRDefault="00902F32" w:rsidP="006E0647">
            <w:pPr>
              <w:jc w:val="both"/>
              <w:rPr>
                <w:sz w:val="24"/>
                <w:szCs w:val="24"/>
              </w:rPr>
            </w:pPr>
          </w:p>
        </w:tc>
      </w:tr>
    </w:tbl>
    <w:p w14:paraId="5347A38B" w14:textId="4CA2EA43" w:rsidR="00902F32" w:rsidRDefault="00902F32" w:rsidP="00E16D6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C786D" w14:paraId="184AB6A6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0B1A6D7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14:paraId="1A5A6112" w14:textId="1FFDC5DC" w:rsidR="001C786D" w:rsidRPr="00902F32" w:rsidRDefault="001C786D" w:rsidP="006667B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Models</w:t>
            </w:r>
          </w:p>
        </w:tc>
      </w:tr>
      <w:tr w:rsidR="001C786D" w14:paraId="0B639FCE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54DC03F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7105" w:type="dxa"/>
          </w:tcPr>
          <w:p w14:paraId="12D4DE5F" w14:textId="543CBC65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UC104</w:t>
            </w:r>
          </w:p>
        </w:tc>
      </w:tr>
      <w:tr w:rsidR="001C786D" w14:paraId="07E0DC1C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7F66BA5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Primary actors</w:t>
            </w:r>
          </w:p>
        </w:tc>
        <w:tc>
          <w:tcPr>
            <w:tcW w:w="7105" w:type="dxa"/>
          </w:tcPr>
          <w:p w14:paraId="138C4933" w14:textId="391454D2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manager</w:t>
            </w:r>
          </w:p>
        </w:tc>
      </w:tr>
      <w:tr w:rsidR="001C786D" w14:paraId="36799230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5868C296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Secondary actors</w:t>
            </w:r>
          </w:p>
        </w:tc>
        <w:tc>
          <w:tcPr>
            <w:tcW w:w="7105" w:type="dxa"/>
          </w:tcPr>
          <w:p w14:paraId="45FDD8F9" w14:textId="77777777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786D" w14:paraId="7CE56BA3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0EA0B15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Brief Description</w:t>
            </w:r>
          </w:p>
        </w:tc>
        <w:tc>
          <w:tcPr>
            <w:tcW w:w="7105" w:type="dxa"/>
          </w:tcPr>
          <w:p w14:paraId="5DB8280D" w14:textId="1BDF51C2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can create, edit and delete a model.</w:t>
            </w:r>
          </w:p>
        </w:tc>
      </w:tr>
      <w:tr w:rsidR="001C786D" w14:paraId="5B3EA09B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85F4228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105" w:type="dxa"/>
          </w:tcPr>
          <w:p w14:paraId="4979A869" w14:textId="2931C451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has created a new project or opened an existing project.</w:t>
            </w:r>
          </w:p>
        </w:tc>
      </w:tr>
      <w:tr w:rsidR="001C786D" w14:paraId="15811F5A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CA439B2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14:paraId="3E0DD24E" w14:textId="67589D11" w:rsidR="001C786D" w:rsidRDefault="001C786D" w:rsidP="001C786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model manager has created a new project, then he can create a model for that project.</w:t>
            </w:r>
          </w:p>
          <w:p w14:paraId="4D8E7EC0" w14:textId="20E4D7DD" w:rsidR="00432147" w:rsidRDefault="00432147" w:rsidP="001C786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properties associated with each entity of the model can be created or edited.</w:t>
            </w:r>
          </w:p>
          <w:p w14:paraId="546BBE3A" w14:textId="5D12B0F1" w:rsidR="001C786D" w:rsidRDefault="001C786D" w:rsidP="001C786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model manager would like to view the model for an existing project for which he has been assigned, then he can view the model or</w:t>
            </w:r>
            <w:r w:rsidR="00BF5075">
              <w:rPr>
                <w:sz w:val="24"/>
                <w:szCs w:val="24"/>
              </w:rPr>
              <w:t xml:space="preserve"> make any changes to the model entities or the properties of the model entities</w:t>
            </w:r>
            <w:r>
              <w:rPr>
                <w:sz w:val="24"/>
                <w:szCs w:val="24"/>
              </w:rPr>
              <w:t>.</w:t>
            </w:r>
          </w:p>
          <w:p w14:paraId="03F6289F" w14:textId="2B70279F" w:rsidR="001C786D" w:rsidRPr="001C786D" w:rsidRDefault="001C786D" w:rsidP="001C786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model</w:t>
            </w:r>
            <w:r w:rsidR="00A12E7A">
              <w:rPr>
                <w:sz w:val="24"/>
                <w:szCs w:val="24"/>
              </w:rPr>
              <w:t xml:space="preserve"> already created for the project</w:t>
            </w:r>
            <w:r>
              <w:rPr>
                <w:sz w:val="24"/>
                <w:szCs w:val="24"/>
              </w:rPr>
              <w:t xml:space="preserve"> is no longer needed, the model manager can delete the model</w:t>
            </w:r>
            <w:r w:rsidR="00BF5075">
              <w:rPr>
                <w:sz w:val="24"/>
                <w:szCs w:val="24"/>
              </w:rPr>
              <w:t xml:space="preserve"> along with its associated properties</w:t>
            </w:r>
            <w:r>
              <w:rPr>
                <w:sz w:val="24"/>
                <w:szCs w:val="24"/>
              </w:rPr>
              <w:t>.</w:t>
            </w:r>
          </w:p>
        </w:tc>
      </w:tr>
      <w:tr w:rsidR="001C786D" w14:paraId="45F88B63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159C6D08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Post conditions</w:t>
            </w:r>
          </w:p>
        </w:tc>
        <w:tc>
          <w:tcPr>
            <w:tcW w:w="7105" w:type="dxa"/>
          </w:tcPr>
          <w:p w14:paraId="2D0F7B43" w14:textId="0BD078B4" w:rsidR="001C786D" w:rsidRDefault="00D84DEE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entities and properties are updated.</w:t>
            </w:r>
          </w:p>
        </w:tc>
      </w:tr>
      <w:tr w:rsidR="001C786D" w14:paraId="06ED767D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B082AD5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 xml:space="preserve"> Priority</w:t>
            </w:r>
          </w:p>
        </w:tc>
        <w:tc>
          <w:tcPr>
            <w:tcW w:w="7105" w:type="dxa"/>
          </w:tcPr>
          <w:p w14:paraId="33600D5D" w14:textId="77777777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C786D" w14:paraId="1A7307E1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5EE75ABF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Alternate flows and exceptions</w:t>
            </w:r>
          </w:p>
        </w:tc>
        <w:tc>
          <w:tcPr>
            <w:tcW w:w="7105" w:type="dxa"/>
          </w:tcPr>
          <w:p w14:paraId="6C913A36" w14:textId="77777777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786D" w14:paraId="29B204A2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4A0209B2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Non-behavioral requirements</w:t>
            </w:r>
          </w:p>
        </w:tc>
        <w:tc>
          <w:tcPr>
            <w:tcW w:w="7105" w:type="dxa"/>
          </w:tcPr>
          <w:p w14:paraId="4B3ACC07" w14:textId="15B0F16F" w:rsidR="001C786D" w:rsidRDefault="009D19E4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must be able to configure the model entities and properties according to his project.</w:t>
            </w:r>
          </w:p>
        </w:tc>
      </w:tr>
      <w:tr w:rsidR="001C786D" w14:paraId="2A3B3D99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2D687765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Assumptions</w:t>
            </w:r>
          </w:p>
        </w:tc>
        <w:tc>
          <w:tcPr>
            <w:tcW w:w="7105" w:type="dxa"/>
          </w:tcPr>
          <w:p w14:paraId="1BB92E8B" w14:textId="77777777" w:rsidR="001C786D" w:rsidRPr="006E0647" w:rsidRDefault="001C786D" w:rsidP="006667B0">
            <w:pPr>
              <w:jc w:val="both"/>
              <w:rPr>
                <w:sz w:val="24"/>
                <w:szCs w:val="24"/>
              </w:rPr>
            </w:pPr>
          </w:p>
        </w:tc>
      </w:tr>
    </w:tbl>
    <w:p w14:paraId="2101E4C2" w14:textId="217D6874" w:rsidR="001C786D" w:rsidRDefault="001C786D" w:rsidP="00E16D6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C786D" w14:paraId="7F1DB936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5F5E1FD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14:paraId="24EBA4CB" w14:textId="6474F228" w:rsidR="001C786D" w:rsidRPr="00902F32" w:rsidRDefault="00E8055C" w:rsidP="006667B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Users</w:t>
            </w:r>
          </w:p>
        </w:tc>
      </w:tr>
      <w:tr w:rsidR="001C786D" w14:paraId="71A013AC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32575909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7105" w:type="dxa"/>
          </w:tcPr>
          <w:p w14:paraId="5BFF7107" w14:textId="0C2661E8" w:rsidR="001C786D" w:rsidRDefault="009D19E4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UC105</w:t>
            </w:r>
          </w:p>
        </w:tc>
      </w:tr>
      <w:tr w:rsidR="001C786D" w14:paraId="43B573C7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251FB089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Primary actors</w:t>
            </w:r>
          </w:p>
        </w:tc>
        <w:tc>
          <w:tcPr>
            <w:tcW w:w="7105" w:type="dxa"/>
          </w:tcPr>
          <w:p w14:paraId="4BC445C5" w14:textId="221ED990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r w:rsidR="009D19E4">
              <w:rPr>
                <w:sz w:val="24"/>
                <w:szCs w:val="24"/>
              </w:rPr>
              <w:t>manager</w:t>
            </w:r>
          </w:p>
        </w:tc>
      </w:tr>
      <w:tr w:rsidR="001C786D" w14:paraId="02ABC6C3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232771A3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Secondary actors</w:t>
            </w:r>
          </w:p>
        </w:tc>
        <w:tc>
          <w:tcPr>
            <w:tcW w:w="7105" w:type="dxa"/>
          </w:tcPr>
          <w:p w14:paraId="3B3F339C" w14:textId="77777777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786D" w14:paraId="1C8D605C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12F4C736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Brief Description</w:t>
            </w:r>
          </w:p>
        </w:tc>
        <w:tc>
          <w:tcPr>
            <w:tcW w:w="7105" w:type="dxa"/>
          </w:tcPr>
          <w:p w14:paraId="538B2814" w14:textId="2BEBF4CB" w:rsidR="001C786D" w:rsidRDefault="00E8055C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model manager </w:t>
            </w:r>
            <w:r w:rsidR="00CE6F94">
              <w:rPr>
                <w:sz w:val="24"/>
                <w:szCs w:val="24"/>
              </w:rPr>
              <w:t>can add users to a project and assign read/write access permissions to model entities.</w:t>
            </w:r>
          </w:p>
        </w:tc>
      </w:tr>
      <w:tr w:rsidR="001C786D" w14:paraId="0513172E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76B65BC5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105" w:type="dxa"/>
          </w:tcPr>
          <w:p w14:paraId="4CEB972A" w14:textId="1495E8E0" w:rsidR="001C786D" w:rsidRDefault="00CE6F94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has created a model for a particular project.</w:t>
            </w:r>
          </w:p>
        </w:tc>
      </w:tr>
      <w:tr w:rsidR="001C786D" w14:paraId="4B048FC2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486CE8EC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14:paraId="1BCCB683" w14:textId="54DE7BFE" w:rsidR="00E939C0" w:rsidRDefault="00E939C0" w:rsidP="001C786D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adds users to his project.</w:t>
            </w:r>
          </w:p>
          <w:p w14:paraId="15307BD4" w14:textId="6A821782" w:rsidR="001C786D" w:rsidRDefault="00E939C0" w:rsidP="001C786D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defines the roles that are present in his project.</w:t>
            </w:r>
          </w:p>
          <w:p w14:paraId="397A1373" w14:textId="0D64D991" w:rsidR="00E939C0" w:rsidRDefault="00E939C0" w:rsidP="001C786D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He can either choose from the given roles or add a new role.</w:t>
            </w:r>
          </w:p>
          <w:p w14:paraId="70FB57C1" w14:textId="5F81F9E2" w:rsidR="00E939C0" w:rsidRDefault="00E939C0" w:rsidP="001C786D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model manager has defined the project roles, he can assign specific users to these roles.</w:t>
            </w:r>
          </w:p>
          <w:p w14:paraId="5D5FF053" w14:textId="77777777" w:rsidR="00627249" w:rsidRDefault="00E939C0" w:rsidP="00E939C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manager assigns specific roles to ea</w:t>
            </w:r>
            <w:r w:rsidR="00627249">
              <w:rPr>
                <w:sz w:val="24"/>
                <w:szCs w:val="24"/>
              </w:rPr>
              <w:t xml:space="preserve">ch user involved in the project. </w:t>
            </w:r>
          </w:p>
          <w:p w14:paraId="000B428B" w14:textId="237A891F" w:rsidR="00E939C0" w:rsidRPr="00E939C0" w:rsidRDefault="00627249" w:rsidP="00E939C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a specific role, h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e </w:t>
            </w:r>
            <w:r w:rsidR="00E939C0">
              <w:rPr>
                <w:sz w:val="24"/>
                <w:szCs w:val="24"/>
              </w:rPr>
              <w:t>provides read/write permissions to entities in the model.</w:t>
            </w:r>
          </w:p>
        </w:tc>
      </w:tr>
      <w:tr w:rsidR="001C786D" w14:paraId="7FEE1B3B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090BE757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lastRenderedPageBreak/>
              <w:t>Post conditions</w:t>
            </w:r>
          </w:p>
        </w:tc>
        <w:tc>
          <w:tcPr>
            <w:tcW w:w="7105" w:type="dxa"/>
          </w:tcPr>
          <w:p w14:paraId="28B697E6" w14:textId="5E52BC25" w:rsidR="001C786D" w:rsidRDefault="00E939C0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users for a project and their corresponding access permissions </w:t>
            </w:r>
            <w:r w:rsidR="008E444E">
              <w:rPr>
                <w:sz w:val="24"/>
                <w:szCs w:val="24"/>
              </w:rPr>
              <w:t xml:space="preserve">to model entities </w:t>
            </w:r>
            <w:r>
              <w:rPr>
                <w:sz w:val="24"/>
                <w:szCs w:val="24"/>
              </w:rPr>
              <w:t>are updated.</w:t>
            </w:r>
          </w:p>
        </w:tc>
      </w:tr>
      <w:tr w:rsidR="001C786D" w14:paraId="48812316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C97ADFA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 xml:space="preserve"> Priority</w:t>
            </w:r>
          </w:p>
        </w:tc>
        <w:tc>
          <w:tcPr>
            <w:tcW w:w="7105" w:type="dxa"/>
          </w:tcPr>
          <w:p w14:paraId="11FA404A" w14:textId="77777777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C786D" w14:paraId="2AFDB250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1D2BD26B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Alternate flows and exceptions</w:t>
            </w:r>
          </w:p>
        </w:tc>
        <w:tc>
          <w:tcPr>
            <w:tcW w:w="7105" w:type="dxa"/>
          </w:tcPr>
          <w:p w14:paraId="35341B07" w14:textId="77777777" w:rsidR="001C786D" w:rsidRDefault="001C786D" w:rsidP="006667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786D" w14:paraId="73637E33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61AE6793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Non-behavioral requirements</w:t>
            </w:r>
          </w:p>
        </w:tc>
        <w:tc>
          <w:tcPr>
            <w:tcW w:w="7105" w:type="dxa"/>
          </w:tcPr>
          <w:p w14:paraId="7AC85B4C" w14:textId="523BECB5" w:rsidR="001C786D" w:rsidRDefault="001C786D" w:rsidP="006667B0">
            <w:pPr>
              <w:jc w:val="both"/>
              <w:rPr>
                <w:sz w:val="24"/>
                <w:szCs w:val="24"/>
              </w:rPr>
            </w:pPr>
          </w:p>
        </w:tc>
      </w:tr>
      <w:tr w:rsidR="001C786D" w14:paraId="0DD9E23F" w14:textId="77777777" w:rsidTr="006667B0">
        <w:tc>
          <w:tcPr>
            <w:tcW w:w="2245" w:type="dxa"/>
            <w:shd w:val="clear" w:color="auto" w:fill="2F5496" w:themeFill="accent5" w:themeFillShade="BF"/>
          </w:tcPr>
          <w:p w14:paraId="4AED53A7" w14:textId="77777777" w:rsidR="001C786D" w:rsidRPr="00E629F1" w:rsidRDefault="001C786D" w:rsidP="006667B0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629F1">
              <w:rPr>
                <w:color w:val="FFFFFF" w:themeColor="background1"/>
                <w:sz w:val="24"/>
                <w:szCs w:val="24"/>
              </w:rPr>
              <w:t>Assumptions</w:t>
            </w:r>
          </w:p>
        </w:tc>
        <w:tc>
          <w:tcPr>
            <w:tcW w:w="7105" w:type="dxa"/>
          </w:tcPr>
          <w:p w14:paraId="0DAF0184" w14:textId="1121159D" w:rsidR="001C786D" w:rsidRPr="006E0647" w:rsidRDefault="001C786D" w:rsidP="006667B0">
            <w:pPr>
              <w:jc w:val="both"/>
              <w:rPr>
                <w:sz w:val="24"/>
                <w:szCs w:val="24"/>
              </w:rPr>
            </w:pPr>
          </w:p>
        </w:tc>
      </w:tr>
    </w:tbl>
    <w:p w14:paraId="631CE123" w14:textId="77777777" w:rsidR="001C786D" w:rsidRPr="00E16D64" w:rsidRDefault="001C786D" w:rsidP="00E16D64">
      <w:pPr>
        <w:jc w:val="both"/>
        <w:rPr>
          <w:sz w:val="24"/>
          <w:szCs w:val="24"/>
        </w:rPr>
      </w:pPr>
    </w:p>
    <w:sectPr w:rsidR="001C786D" w:rsidRPr="00E16D64" w:rsidSect="007B2C0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CA08B" w14:textId="77777777" w:rsidR="00A46898" w:rsidRDefault="00A46898" w:rsidP="001953C1">
      <w:pPr>
        <w:spacing w:after="0" w:line="240" w:lineRule="auto"/>
      </w:pPr>
      <w:r>
        <w:separator/>
      </w:r>
    </w:p>
  </w:endnote>
  <w:endnote w:type="continuationSeparator" w:id="0">
    <w:p w14:paraId="2B87021F" w14:textId="77777777" w:rsidR="00A46898" w:rsidRDefault="00A46898" w:rsidP="0019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4A44E" w14:textId="77777777" w:rsidR="00A46898" w:rsidRDefault="00A46898" w:rsidP="001953C1">
      <w:pPr>
        <w:spacing w:after="0" w:line="240" w:lineRule="auto"/>
      </w:pPr>
      <w:r>
        <w:separator/>
      </w:r>
    </w:p>
  </w:footnote>
  <w:footnote w:type="continuationSeparator" w:id="0">
    <w:p w14:paraId="5CE59C5B" w14:textId="77777777" w:rsidR="00A46898" w:rsidRDefault="00A46898" w:rsidP="0019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C4DCA" w14:textId="7A2DFA75" w:rsidR="003D6130" w:rsidRDefault="003D6130">
    <w:pPr>
      <w:pStyle w:val="Header"/>
    </w:pPr>
    <w:r>
      <w:t>Requirements</w:t>
    </w:r>
    <w:r>
      <w:ptab w:relativeTo="margin" w:alignment="center" w:leader="none"/>
    </w:r>
    <w:r>
      <w:ptab w:relativeTo="margin" w:alignment="right" w:leader="none"/>
    </w:r>
    <w:r w:rsidR="00507794">
      <w:t>Oct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1D1"/>
    <w:multiLevelType w:val="hybridMultilevel"/>
    <w:tmpl w:val="F670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63205"/>
    <w:multiLevelType w:val="hybridMultilevel"/>
    <w:tmpl w:val="4D2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1809"/>
    <w:multiLevelType w:val="hybridMultilevel"/>
    <w:tmpl w:val="E7BC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2D7F"/>
    <w:multiLevelType w:val="hybridMultilevel"/>
    <w:tmpl w:val="BF0E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C0CDE"/>
    <w:multiLevelType w:val="hybridMultilevel"/>
    <w:tmpl w:val="478050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1762D"/>
    <w:multiLevelType w:val="hybridMultilevel"/>
    <w:tmpl w:val="BF0E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5D5F"/>
    <w:multiLevelType w:val="hybridMultilevel"/>
    <w:tmpl w:val="B03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E6FF6"/>
    <w:multiLevelType w:val="hybridMultilevel"/>
    <w:tmpl w:val="BF0E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048E9"/>
    <w:multiLevelType w:val="hybridMultilevel"/>
    <w:tmpl w:val="F670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7C95"/>
    <w:multiLevelType w:val="hybridMultilevel"/>
    <w:tmpl w:val="E20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818C2"/>
    <w:multiLevelType w:val="hybridMultilevel"/>
    <w:tmpl w:val="BF0E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A4514"/>
    <w:multiLevelType w:val="hybridMultilevel"/>
    <w:tmpl w:val="BF0E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94"/>
    <w:rsid w:val="000720CB"/>
    <w:rsid w:val="000A41B0"/>
    <w:rsid w:val="000A650F"/>
    <w:rsid w:val="000C0C6C"/>
    <w:rsid w:val="000D07A4"/>
    <w:rsid w:val="000D3617"/>
    <w:rsid w:val="000D5C10"/>
    <w:rsid w:val="000E052A"/>
    <w:rsid w:val="000F6556"/>
    <w:rsid w:val="001007F4"/>
    <w:rsid w:val="0010130A"/>
    <w:rsid w:val="001168E2"/>
    <w:rsid w:val="001549A3"/>
    <w:rsid w:val="001607FF"/>
    <w:rsid w:val="00161CDE"/>
    <w:rsid w:val="0017632C"/>
    <w:rsid w:val="001779B5"/>
    <w:rsid w:val="00181573"/>
    <w:rsid w:val="00192B37"/>
    <w:rsid w:val="001953C1"/>
    <w:rsid w:val="001C6F6B"/>
    <w:rsid w:val="001C786D"/>
    <w:rsid w:val="001E4B9E"/>
    <w:rsid w:val="00203617"/>
    <w:rsid w:val="00206AA8"/>
    <w:rsid w:val="00207E4B"/>
    <w:rsid w:val="0023698B"/>
    <w:rsid w:val="002467C5"/>
    <w:rsid w:val="00251DFC"/>
    <w:rsid w:val="002613F9"/>
    <w:rsid w:val="00271FF7"/>
    <w:rsid w:val="002826BD"/>
    <w:rsid w:val="002937DE"/>
    <w:rsid w:val="002B2194"/>
    <w:rsid w:val="002B48DB"/>
    <w:rsid w:val="002B4C6E"/>
    <w:rsid w:val="002E7283"/>
    <w:rsid w:val="003125E8"/>
    <w:rsid w:val="00332546"/>
    <w:rsid w:val="00344B64"/>
    <w:rsid w:val="00351AAB"/>
    <w:rsid w:val="00376419"/>
    <w:rsid w:val="003B589D"/>
    <w:rsid w:val="003D0D1D"/>
    <w:rsid w:val="003D5829"/>
    <w:rsid w:val="003D6130"/>
    <w:rsid w:val="003F21D7"/>
    <w:rsid w:val="004309BA"/>
    <w:rsid w:val="00432147"/>
    <w:rsid w:val="004347F5"/>
    <w:rsid w:val="00445839"/>
    <w:rsid w:val="0046012F"/>
    <w:rsid w:val="00464D87"/>
    <w:rsid w:val="00472EB8"/>
    <w:rsid w:val="00475D74"/>
    <w:rsid w:val="004819AB"/>
    <w:rsid w:val="004903BF"/>
    <w:rsid w:val="004C2EFB"/>
    <w:rsid w:val="004C3B87"/>
    <w:rsid w:val="004D563B"/>
    <w:rsid w:val="004D75AD"/>
    <w:rsid w:val="00507794"/>
    <w:rsid w:val="00554A3E"/>
    <w:rsid w:val="0056194A"/>
    <w:rsid w:val="005706E4"/>
    <w:rsid w:val="00574A61"/>
    <w:rsid w:val="00581FA7"/>
    <w:rsid w:val="00585532"/>
    <w:rsid w:val="005C550E"/>
    <w:rsid w:val="005E1CB9"/>
    <w:rsid w:val="006023CE"/>
    <w:rsid w:val="00627249"/>
    <w:rsid w:val="00642636"/>
    <w:rsid w:val="00652AC9"/>
    <w:rsid w:val="00656FF0"/>
    <w:rsid w:val="0068446E"/>
    <w:rsid w:val="006B0F8B"/>
    <w:rsid w:val="006C4B71"/>
    <w:rsid w:val="006D2B31"/>
    <w:rsid w:val="006E0647"/>
    <w:rsid w:val="00710620"/>
    <w:rsid w:val="007209BF"/>
    <w:rsid w:val="007249D7"/>
    <w:rsid w:val="00755512"/>
    <w:rsid w:val="007654BF"/>
    <w:rsid w:val="0076677A"/>
    <w:rsid w:val="00781E9E"/>
    <w:rsid w:val="00782F8F"/>
    <w:rsid w:val="007837B7"/>
    <w:rsid w:val="007926DB"/>
    <w:rsid w:val="007B2C00"/>
    <w:rsid w:val="007F1028"/>
    <w:rsid w:val="0081042C"/>
    <w:rsid w:val="00817DF0"/>
    <w:rsid w:val="0082549C"/>
    <w:rsid w:val="008724B2"/>
    <w:rsid w:val="00873094"/>
    <w:rsid w:val="00880A47"/>
    <w:rsid w:val="00891B11"/>
    <w:rsid w:val="008C3F8A"/>
    <w:rsid w:val="008C72BB"/>
    <w:rsid w:val="008E444E"/>
    <w:rsid w:val="00902F32"/>
    <w:rsid w:val="00937051"/>
    <w:rsid w:val="00937320"/>
    <w:rsid w:val="00966BB6"/>
    <w:rsid w:val="0098280A"/>
    <w:rsid w:val="0098365B"/>
    <w:rsid w:val="009C7596"/>
    <w:rsid w:val="009D19E4"/>
    <w:rsid w:val="009D745B"/>
    <w:rsid w:val="009E09D0"/>
    <w:rsid w:val="00A05927"/>
    <w:rsid w:val="00A12E7A"/>
    <w:rsid w:val="00A23CC7"/>
    <w:rsid w:val="00A34EC2"/>
    <w:rsid w:val="00A46898"/>
    <w:rsid w:val="00A50454"/>
    <w:rsid w:val="00A61381"/>
    <w:rsid w:val="00A945E7"/>
    <w:rsid w:val="00A94656"/>
    <w:rsid w:val="00AD7450"/>
    <w:rsid w:val="00AE5B63"/>
    <w:rsid w:val="00B14347"/>
    <w:rsid w:val="00B20FD3"/>
    <w:rsid w:val="00B4092C"/>
    <w:rsid w:val="00B664F8"/>
    <w:rsid w:val="00B76BBF"/>
    <w:rsid w:val="00B803B3"/>
    <w:rsid w:val="00BB1DCA"/>
    <w:rsid w:val="00BB3DD5"/>
    <w:rsid w:val="00BC2371"/>
    <w:rsid w:val="00BE580B"/>
    <w:rsid w:val="00BF1289"/>
    <w:rsid w:val="00BF3FA0"/>
    <w:rsid w:val="00BF494D"/>
    <w:rsid w:val="00BF5075"/>
    <w:rsid w:val="00C06099"/>
    <w:rsid w:val="00C061BE"/>
    <w:rsid w:val="00C17869"/>
    <w:rsid w:val="00C44E5C"/>
    <w:rsid w:val="00C53209"/>
    <w:rsid w:val="00C821F3"/>
    <w:rsid w:val="00C86D8F"/>
    <w:rsid w:val="00C96407"/>
    <w:rsid w:val="00CE6F94"/>
    <w:rsid w:val="00D108EE"/>
    <w:rsid w:val="00D11FB0"/>
    <w:rsid w:val="00D13264"/>
    <w:rsid w:val="00D14415"/>
    <w:rsid w:val="00D170F1"/>
    <w:rsid w:val="00D30538"/>
    <w:rsid w:val="00D5433C"/>
    <w:rsid w:val="00D55AEB"/>
    <w:rsid w:val="00D603E9"/>
    <w:rsid w:val="00D66F8A"/>
    <w:rsid w:val="00D757A7"/>
    <w:rsid w:val="00D84DEE"/>
    <w:rsid w:val="00DB22C7"/>
    <w:rsid w:val="00DC196B"/>
    <w:rsid w:val="00DE1601"/>
    <w:rsid w:val="00E011E4"/>
    <w:rsid w:val="00E06591"/>
    <w:rsid w:val="00E16D64"/>
    <w:rsid w:val="00E27181"/>
    <w:rsid w:val="00E30AAD"/>
    <w:rsid w:val="00E43872"/>
    <w:rsid w:val="00E629F1"/>
    <w:rsid w:val="00E8055C"/>
    <w:rsid w:val="00E939C0"/>
    <w:rsid w:val="00EC44FD"/>
    <w:rsid w:val="00EE3E92"/>
    <w:rsid w:val="00F067E9"/>
    <w:rsid w:val="00F34070"/>
    <w:rsid w:val="00F65990"/>
    <w:rsid w:val="00FB1AE9"/>
    <w:rsid w:val="00FD02EC"/>
    <w:rsid w:val="00FE271F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7023"/>
  <w15:chartTrackingRefBased/>
  <w15:docId w15:val="{7B676461-6029-4851-A059-EB04CE04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6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5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5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5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C1"/>
  </w:style>
  <w:style w:type="paragraph" w:styleId="Footer">
    <w:name w:val="footer"/>
    <w:basedOn w:val="Normal"/>
    <w:link w:val="FooterChar"/>
    <w:uiPriority w:val="99"/>
    <w:unhideWhenUsed/>
    <w:rsid w:val="0019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C1"/>
  </w:style>
  <w:style w:type="paragraph" w:styleId="Caption">
    <w:name w:val="caption"/>
    <w:basedOn w:val="Normal"/>
    <w:next w:val="Normal"/>
    <w:uiPriority w:val="35"/>
    <w:unhideWhenUsed/>
    <w:qFormat/>
    <w:rsid w:val="001953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183</cp:revision>
  <dcterms:created xsi:type="dcterms:W3CDTF">2016-10-25T09:56:00Z</dcterms:created>
  <dcterms:modified xsi:type="dcterms:W3CDTF">2016-10-25T19:43:00Z</dcterms:modified>
</cp:coreProperties>
</file>