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  <w:u w:val="single"/>
        </w:rPr>
        <w:t>Python DA Assignment 2 - Data Visualization</w:t>
      </w:r>
      <w:r>
        <w:rPr>
          <w:b/>
          <w:bCs/>
          <w:color w:val="000000"/>
          <w:sz w:val="32"/>
          <w:szCs w:val="32"/>
        </w:rPr>
        <w:t xml:space="preserve"> </w:t>
      </w:r>
    </w:p>
    <w:p w14:paraId="00000002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3" w:line="240" w:lineRule="auto"/>
        <w:ind w:left="22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1) Loading the Taxis Dataset </w:t>
      </w:r>
    </w:p>
    <w:p w14:paraId="00000003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3" w:line="240" w:lineRule="auto"/>
        <w:ind w:left="540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b/>
          <w:bCs/>
          <w:color w:val="000000"/>
          <w:sz w:val="28"/>
          <w:szCs w:val="28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 xml:space="preserve">import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 xml:space="preserve">seaborn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 xml:space="preserve">as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sns</w:t>
      </w:r>
      <w:proofErr w:type="spellEnd"/>
      <w:r>
        <w:rPr>
          <w:rFonts w:ascii="Courier New" w:eastAsia="Courier New" w:hAnsi="Courier New" w:cs="Courier New"/>
          <w:color w:val="4EC9B0"/>
          <w:sz w:val="21"/>
          <w:szCs w:val="21"/>
        </w:rPr>
        <w:t xml:space="preserve"> </w:t>
      </w:r>
    </w:p>
    <w:p w14:paraId="00000004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540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Load the 'taxis' dataset </w:t>
      </w:r>
    </w:p>
    <w:p w14:paraId="00000005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540"/>
        <w:rPr>
          <w:rFonts w:ascii="Courier New" w:eastAsia="Courier New" w:hAnsi="Courier New" w:cs="Courier New"/>
          <w:color w:val="CCCCCC"/>
          <w:sz w:val="21"/>
          <w:szCs w:val="21"/>
          <w:shd w:val="clear" w:color="auto" w:fill="1F1F1F"/>
        </w:rPr>
      </w:pPr>
      <w:r>
        <w:rPr>
          <w:rFonts w:ascii="Courier New" w:eastAsia="Courier New" w:hAnsi="Courier New" w:cs="Courier New"/>
          <w:color w:val="6A9955"/>
          <w:sz w:val="21"/>
          <w:szCs w:val="21"/>
          <w:shd w:val="clear" w:color="auto" w:fill="1F1F1F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  <w:shd w:val="clear" w:color="auto" w:fill="1F1F1F"/>
        </w:rPr>
        <w:t>df</w:t>
      </w:r>
      <w:proofErr w:type="spellEnd"/>
      <w:r>
        <w:rPr>
          <w:rFonts w:ascii="Courier New" w:eastAsia="Courier New" w:hAnsi="Courier New" w:cs="Courier New"/>
          <w:color w:val="9CDCFE"/>
          <w:sz w:val="21"/>
          <w:szCs w:val="21"/>
          <w:shd w:val="clear" w:color="auto" w:fill="1F1F1F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  <w:shd w:val="clear" w:color="auto" w:fill="1F1F1F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  <w:shd w:val="clear" w:color="auto" w:fill="1F1F1F"/>
        </w:rPr>
        <w:t>sns</w:t>
      </w:r>
      <w:r>
        <w:rPr>
          <w:rFonts w:ascii="Courier New" w:eastAsia="Courier New" w:hAnsi="Courier New" w:cs="Courier New"/>
          <w:color w:val="CCCCCC"/>
          <w:sz w:val="21"/>
          <w:szCs w:val="21"/>
          <w:shd w:val="clear" w:color="auto" w:fill="1F1F1F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  <w:shd w:val="clear" w:color="auto" w:fill="1F1F1F"/>
        </w:rPr>
        <w:t>load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  <w:shd w:val="clear" w:color="auto" w:fill="1F1F1F"/>
        </w:rPr>
        <w:t>_dataset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  <w:shd w:val="clear" w:color="auto" w:fill="1F1F1F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  <w:shd w:val="clear" w:color="auto" w:fill="1F1F1F"/>
        </w:rPr>
        <w:t>"taxis"</w:t>
      </w:r>
      <w:r>
        <w:rPr>
          <w:rFonts w:ascii="Courier New" w:eastAsia="Courier New" w:hAnsi="Courier New" w:cs="Courier New"/>
          <w:color w:val="CCCCCC"/>
          <w:sz w:val="21"/>
          <w:szCs w:val="21"/>
          <w:shd w:val="clear" w:color="auto" w:fill="1F1F1F"/>
        </w:rPr>
        <w:t xml:space="preserve">) </w:t>
      </w:r>
    </w:p>
    <w:p w14:paraId="5103217A" w14:textId="77777777" w:rsidR="00E328FC" w:rsidRDefault="00E328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540"/>
        <w:rPr>
          <w:rFonts w:ascii="Courier New" w:eastAsia="Courier New" w:hAnsi="Courier New" w:cs="Courier New"/>
          <w:color w:val="CCCCCC"/>
          <w:sz w:val="21"/>
          <w:szCs w:val="21"/>
          <w:shd w:val="clear" w:color="auto" w:fill="1F1F1F"/>
        </w:rPr>
      </w:pPr>
    </w:p>
    <w:p w14:paraId="20C9DC57" w14:textId="79891D21" w:rsidR="00E328FC" w:rsidRPr="00801395" w:rsidRDefault="00E328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540"/>
        <w:rPr>
          <w:rFonts w:ascii="Courier New" w:eastAsia="Courier New" w:hAnsi="Courier New" w:cs="Courier New"/>
          <w:b/>
          <w:bCs/>
          <w:color w:val="CCCCCC"/>
          <w:sz w:val="21"/>
          <w:szCs w:val="21"/>
          <w:u w:val="single"/>
          <w:shd w:val="clear" w:color="auto" w:fill="1F1F1F"/>
        </w:rPr>
      </w:pPr>
      <w:r w:rsidRPr="00801395">
        <w:rPr>
          <w:rFonts w:ascii="Courier New" w:eastAsia="Courier New" w:hAnsi="Courier New" w:cs="Courier New"/>
          <w:b/>
          <w:bCs/>
          <w:color w:val="CCCCCC"/>
          <w:sz w:val="21"/>
          <w:szCs w:val="21"/>
          <w:u w:val="single"/>
          <w:shd w:val="clear" w:color="auto" w:fill="1F1F1F"/>
        </w:rPr>
        <w:t>PYTHON CODE WITH OUTPUT</w:t>
      </w:r>
    </w:p>
    <w:p w14:paraId="714AE3C7" w14:textId="77777777" w:rsidR="00E328FC" w:rsidRDefault="00E328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540"/>
        <w:rPr>
          <w:rFonts w:ascii="Courier New" w:eastAsia="Courier New" w:hAnsi="Courier New" w:cs="Courier New"/>
          <w:color w:val="CCCCCC"/>
          <w:sz w:val="21"/>
          <w:szCs w:val="21"/>
          <w:shd w:val="clear" w:color="auto" w:fill="1F1F1F"/>
        </w:rPr>
      </w:pPr>
    </w:p>
    <w:p w14:paraId="6E93C670" w14:textId="02122533" w:rsidR="00E328FC" w:rsidRDefault="00E328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540"/>
        <w:rPr>
          <w:rFonts w:ascii="Courier New" w:eastAsia="Courier New" w:hAnsi="Courier New" w:cs="Courier New"/>
          <w:color w:val="CCCCCC"/>
          <w:sz w:val="21"/>
          <w:szCs w:val="21"/>
          <w:shd w:val="clear" w:color="auto" w:fill="1F1F1F"/>
        </w:rPr>
      </w:pPr>
      <w:r w:rsidRPr="00E328FC">
        <w:rPr>
          <w:rFonts w:ascii="Courier New" w:eastAsia="Courier New" w:hAnsi="Courier New" w:cs="Courier New"/>
          <w:color w:val="CCCCCC"/>
          <w:sz w:val="21"/>
          <w:szCs w:val="21"/>
          <w:shd w:val="clear" w:color="auto" w:fill="1F1F1F"/>
        </w:rPr>
        <w:drawing>
          <wp:inline distT="0" distB="0" distL="0" distR="0" wp14:anchorId="0D29B603" wp14:editId="1CF5F7AF">
            <wp:extent cx="5971540" cy="2134235"/>
            <wp:effectExtent l="0" t="0" r="0" b="0"/>
            <wp:docPr id="138811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15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3635" w14:textId="77777777" w:rsidR="00E328FC" w:rsidRDefault="00E328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540"/>
        <w:rPr>
          <w:rFonts w:ascii="Courier New" w:eastAsia="Courier New" w:hAnsi="Courier New" w:cs="Courier New"/>
          <w:color w:val="CCCCCC"/>
          <w:sz w:val="21"/>
          <w:szCs w:val="21"/>
          <w:shd w:val="clear" w:color="auto" w:fill="1F1F1F"/>
        </w:rPr>
      </w:pPr>
    </w:p>
    <w:p w14:paraId="63F1FFFE" w14:textId="77777777" w:rsidR="00E328FC" w:rsidRDefault="00E328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540"/>
        <w:rPr>
          <w:rFonts w:ascii="Courier New" w:eastAsia="Courier New" w:hAnsi="Courier New" w:cs="Courier New"/>
          <w:color w:val="CCCCCC"/>
          <w:sz w:val="21"/>
          <w:szCs w:val="21"/>
          <w:shd w:val="clear" w:color="auto" w:fill="1F1F1F"/>
        </w:rPr>
      </w:pPr>
    </w:p>
    <w:p w14:paraId="00000006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9" w:line="240" w:lineRule="auto"/>
        <w:ind w:left="6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2) Handling Missing Values </w:t>
      </w:r>
    </w:p>
    <w:p w14:paraId="00000007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" w:line="240" w:lineRule="auto"/>
        <w:ind w:left="382"/>
        <w:rPr>
          <w:color w:val="000000"/>
        </w:rPr>
      </w:pPr>
      <w:r>
        <w:rPr>
          <w:rFonts w:ascii="MS PGothic" w:eastAsia="MS PGothic" w:hAnsi="MS PGothic" w:cs="MS PGothic"/>
          <w:color w:val="000000"/>
        </w:rPr>
        <w:t xml:space="preserve">➢ </w:t>
      </w:r>
      <w:r>
        <w:rPr>
          <w:b/>
          <w:bCs/>
          <w:color w:val="000000"/>
        </w:rPr>
        <w:t xml:space="preserve">Check for missing values </w:t>
      </w:r>
      <w:r>
        <w:rPr>
          <w:color w:val="000000"/>
        </w:rPr>
        <w:t xml:space="preserve">in the dataset and identify columns with missing data. </w:t>
      </w:r>
    </w:p>
    <w:p w14:paraId="00000008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64" w:lineRule="auto"/>
        <w:ind w:left="728" w:right="30" w:hanging="346"/>
        <w:jc w:val="both"/>
        <w:rPr>
          <w:color w:val="000000"/>
        </w:rPr>
      </w:pPr>
      <w:r>
        <w:rPr>
          <w:rFonts w:ascii="MS PGothic" w:eastAsia="MS PGothic" w:hAnsi="MS PGothic" w:cs="MS PGothic"/>
          <w:color w:val="000000"/>
        </w:rPr>
        <w:t xml:space="preserve">➢ </w:t>
      </w:r>
      <w:r>
        <w:rPr>
          <w:b/>
          <w:bCs/>
          <w:color w:val="000000"/>
        </w:rPr>
        <w:t xml:space="preserve">Impute missing values </w:t>
      </w:r>
      <w:r>
        <w:rPr>
          <w:color w:val="000000"/>
        </w:rPr>
        <w:t xml:space="preserve">using appropriate strategies based on the column type (e.g., using mean, median, or mode for numerical columns, and mode for categorical columns). </w:t>
      </w:r>
    </w:p>
    <w:p w14:paraId="00000009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64" w:lineRule="auto"/>
        <w:ind w:left="733" w:hanging="351"/>
        <w:rPr>
          <w:color w:val="000000"/>
        </w:rPr>
      </w:pPr>
      <w:r>
        <w:rPr>
          <w:rFonts w:ascii="MS PGothic" w:eastAsia="MS PGothic" w:hAnsi="MS PGothic" w:cs="MS PGothic"/>
          <w:color w:val="000000"/>
        </w:rPr>
        <w:t xml:space="preserve">➢ </w:t>
      </w:r>
      <w:r>
        <w:rPr>
          <w:color w:val="000000"/>
        </w:rPr>
        <w:t xml:space="preserve">For columns that are critical and cannot be reasonably imputed, </w:t>
      </w:r>
      <w:r>
        <w:rPr>
          <w:b/>
          <w:bCs/>
          <w:color w:val="000000"/>
        </w:rPr>
        <w:t xml:space="preserve">remove rows with missing values </w:t>
      </w:r>
      <w:r>
        <w:rPr>
          <w:color w:val="000000"/>
        </w:rPr>
        <w:t xml:space="preserve">to maintain data integrity. </w:t>
      </w:r>
    </w:p>
    <w:p w14:paraId="25EFF0D1" w14:textId="77777777" w:rsidR="00E328FC" w:rsidRDefault="00E328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64" w:lineRule="auto"/>
        <w:ind w:left="733" w:hanging="351"/>
        <w:rPr>
          <w:color w:val="000000"/>
        </w:rPr>
      </w:pPr>
    </w:p>
    <w:p w14:paraId="016596D8" w14:textId="361AD433" w:rsidR="00E328FC" w:rsidRPr="00E328FC" w:rsidRDefault="00E328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64" w:lineRule="auto"/>
        <w:ind w:left="733" w:hanging="351"/>
        <w:rPr>
          <w:b/>
          <w:bCs/>
          <w:color w:val="000000"/>
          <w:u w:val="single"/>
        </w:rPr>
      </w:pPr>
      <w:r w:rsidRPr="00E328FC">
        <w:rPr>
          <w:b/>
          <w:bCs/>
          <w:color w:val="000000"/>
          <w:u w:val="single"/>
        </w:rPr>
        <w:t>PYTHON CODE WITH OUTPUT</w:t>
      </w:r>
    </w:p>
    <w:p w14:paraId="6F4B7F0C" w14:textId="77777777" w:rsidR="00E328FC" w:rsidRDefault="00E328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64" w:lineRule="auto"/>
        <w:ind w:left="733" w:hanging="351"/>
        <w:rPr>
          <w:color w:val="000000"/>
        </w:rPr>
      </w:pPr>
    </w:p>
    <w:p w14:paraId="7D9B69AF" w14:textId="6203041D" w:rsidR="00E328FC" w:rsidRDefault="00E328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64" w:lineRule="auto"/>
        <w:ind w:left="733" w:hanging="351"/>
        <w:rPr>
          <w:color w:val="000000"/>
        </w:rPr>
      </w:pPr>
      <w:r w:rsidRPr="00E328FC">
        <w:rPr>
          <w:color w:val="000000"/>
        </w:rPr>
        <w:lastRenderedPageBreak/>
        <w:drawing>
          <wp:inline distT="0" distB="0" distL="0" distR="0" wp14:anchorId="28C1A4A7" wp14:editId="42E17908">
            <wp:extent cx="5971540" cy="5855335"/>
            <wp:effectExtent l="0" t="0" r="0" b="0"/>
            <wp:docPr id="59147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74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85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EF3E" w14:textId="23FBB10F" w:rsidR="00E328FC" w:rsidRDefault="00E328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64" w:lineRule="auto"/>
        <w:ind w:left="733" w:hanging="351"/>
        <w:rPr>
          <w:color w:val="000000"/>
        </w:rPr>
      </w:pPr>
    </w:p>
    <w:p w14:paraId="79412D0B" w14:textId="332DD6DF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9" w:line="240" w:lineRule="auto"/>
        <w:ind w:left="10"/>
        <w:rPr>
          <w:b/>
          <w:bCs/>
          <w:color w:val="000000"/>
          <w:sz w:val="28"/>
          <w:szCs w:val="28"/>
        </w:rPr>
      </w:pPr>
      <w:r w:rsidRPr="00801395">
        <w:rPr>
          <w:b/>
          <w:bCs/>
          <w:color w:val="000000"/>
          <w:sz w:val="28"/>
          <w:szCs w:val="28"/>
        </w:rPr>
        <w:lastRenderedPageBreak/>
        <w:drawing>
          <wp:inline distT="0" distB="0" distL="0" distR="0" wp14:anchorId="0099033B" wp14:editId="1C80ED83">
            <wp:extent cx="5971540" cy="4843145"/>
            <wp:effectExtent l="0" t="0" r="0" b="0"/>
            <wp:docPr id="156959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96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F568" w14:textId="1187A2ED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9" w:line="240" w:lineRule="auto"/>
        <w:ind w:left="10"/>
        <w:rPr>
          <w:b/>
          <w:bCs/>
          <w:color w:val="000000"/>
          <w:sz w:val="28"/>
          <w:szCs w:val="28"/>
        </w:rPr>
      </w:pPr>
      <w:r w:rsidRPr="00E328FC">
        <w:rPr>
          <w:color w:val="000000"/>
        </w:rPr>
        <w:lastRenderedPageBreak/>
        <w:drawing>
          <wp:inline distT="0" distB="0" distL="0" distR="0" wp14:anchorId="1B821B47" wp14:editId="4F4660C4">
            <wp:extent cx="5971540" cy="5606415"/>
            <wp:effectExtent l="0" t="0" r="0" b="0"/>
            <wp:docPr id="181440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09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3860EBC1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9" w:line="240" w:lineRule="auto"/>
        <w:ind w:left="1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3) Visualizations using Matplotlib/Pandas Plot: </w:t>
      </w:r>
    </w:p>
    <w:p w14:paraId="0000000B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" w:line="240" w:lineRule="auto"/>
        <w:ind w:left="371"/>
        <w:rPr>
          <w:b/>
          <w:bCs/>
          <w:color w:val="000000"/>
        </w:rPr>
      </w:pPr>
      <w:r>
        <w:rPr>
          <w:rFonts w:ascii="MS PGothic" w:eastAsia="MS PGothic" w:hAnsi="MS PGothic" w:cs="MS PGothic"/>
          <w:color w:val="0000FF"/>
        </w:rPr>
        <w:t xml:space="preserve">★ </w:t>
      </w:r>
      <w:r>
        <w:rPr>
          <w:b/>
          <w:bCs/>
          <w:color w:val="000000"/>
        </w:rPr>
        <w:t xml:space="preserve">Line Chart </w:t>
      </w:r>
    </w:p>
    <w:p w14:paraId="0000000C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1" w:right="5" w:firstLine="15"/>
        <w:jc w:val="both"/>
        <w:rPr>
          <w:color w:val="000000"/>
        </w:rPr>
      </w:pPr>
      <w:r>
        <w:rPr>
          <w:color w:val="000000"/>
        </w:rPr>
        <w:t xml:space="preserve">Plot a line chart to visualize the </w:t>
      </w:r>
      <w:r>
        <w:rPr>
          <w:rFonts w:ascii="Roboto Mono" w:eastAsia="Roboto Mono" w:hAnsi="Roboto Mono" w:cs="Roboto Mono"/>
          <w:color w:val="188038"/>
        </w:rPr>
        <w:t xml:space="preserve">fare </w:t>
      </w:r>
      <w:r>
        <w:rPr>
          <w:color w:val="000000"/>
        </w:rPr>
        <w:t xml:space="preserve">over time, using the </w:t>
      </w:r>
      <w:r>
        <w:rPr>
          <w:rFonts w:ascii="Roboto Mono" w:eastAsia="Roboto Mono" w:hAnsi="Roboto Mono" w:cs="Roboto Mono"/>
          <w:color w:val="188038"/>
        </w:rPr>
        <w:t xml:space="preserve">pickup </w:t>
      </w:r>
      <w:r>
        <w:rPr>
          <w:color w:val="000000"/>
        </w:rPr>
        <w:t xml:space="preserve">timestamp as the x-axis and </w:t>
      </w:r>
      <w:r>
        <w:rPr>
          <w:rFonts w:ascii="Roboto Mono" w:eastAsia="Roboto Mono" w:hAnsi="Roboto Mono" w:cs="Roboto Mono"/>
          <w:color w:val="188038"/>
        </w:rPr>
        <w:t xml:space="preserve">fare </w:t>
      </w:r>
      <w:r>
        <w:rPr>
          <w:color w:val="000000"/>
        </w:rPr>
        <w:t xml:space="preserve">as the y-axis. Ensure the </w:t>
      </w:r>
      <w:r>
        <w:rPr>
          <w:rFonts w:ascii="Roboto Mono" w:eastAsia="Roboto Mono" w:hAnsi="Roboto Mono" w:cs="Roboto Mono"/>
          <w:color w:val="188038"/>
        </w:rPr>
        <w:t xml:space="preserve">pickup </w:t>
      </w:r>
      <w:r>
        <w:rPr>
          <w:color w:val="000000"/>
        </w:rPr>
        <w:t xml:space="preserve">column is converted to a datetime format before plotting. </w:t>
      </w:r>
    </w:p>
    <w:p w14:paraId="01F459AE" w14:textId="77777777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1" w:right="5" w:firstLine="15"/>
        <w:jc w:val="both"/>
        <w:rPr>
          <w:color w:val="000000"/>
        </w:rPr>
      </w:pPr>
    </w:p>
    <w:p w14:paraId="1121EAFD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1" w:right="5" w:firstLine="15"/>
        <w:jc w:val="both"/>
        <w:rPr>
          <w:color w:val="000000"/>
        </w:rPr>
      </w:pPr>
    </w:p>
    <w:p w14:paraId="6B7C0994" w14:textId="59FB1A04" w:rsidR="00215450" w:rsidRPr="00801395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1" w:right="5" w:firstLine="15"/>
        <w:jc w:val="both"/>
        <w:rPr>
          <w:b/>
          <w:bCs/>
          <w:color w:val="000000"/>
          <w:u w:val="single"/>
        </w:rPr>
      </w:pPr>
      <w:r w:rsidRPr="00801395">
        <w:rPr>
          <w:b/>
          <w:bCs/>
          <w:color w:val="000000"/>
          <w:u w:val="single"/>
        </w:rPr>
        <w:lastRenderedPageBreak/>
        <w:t>PYTHON CODE WITH OUTPUT</w:t>
      </w:r>
    </w:p>
    <w:p w14:paraId="0332D6E4" w14:textId="2388039F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1" w:right="5" w:firstLine="15"/>
        <w:jc w:val="both"/>
        <w:rPr>
          <w:color w:val="000000"/>
        </w:rPr>
      </w:pPr>
      <w:r w:rsidRPr="00215450">
        <w:rPr>
          <w:color w:val="000000"/>
        </w:rPr>
        <w:drawing>
          <wp:inline distT="0" distB="0" distL="0" distR="0" wp14:anchorId="33FFB192" wp14:editId="734BFA77">
            <wp:extent cx="5820587" cy="4143953"/>
            <wp:effectExtent l="0" t="0" r="8890" b="9525"/>
            <wp:docPr id="165969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90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CF2F" w14:textId="065AC2D3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1" w:right="5" w:firstLine="15"/>
        <w:jc w:val="both"/>
        <w:rPr>
          <w:color w:val="000000"/>
        </w:rPr>
      </w:pPr>
      <w:r w:rsidRPr="00215450">
        <w:rPr>
          <w:color w:val="000000"/>
        </w:rPr>
        <w:drawing>
          <wp:inline distT="0" distB="0" distL="0" distR="0" wp14:anchorId="62F0CA8E" wp14:editId="7B3BAE84">
            <wp:extent cx="5971540" cy="2362835"/>
            <wp:effectExtent l="0" t="0" r="0" b="0"/>
            <wp:docPr id="24384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46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371"/>
        <w:rPr>
          <w:b/>
          <w:bCs/>
          <w:color w:val="000000"/>
        </w:rPr>
      </w:pPr>
      <w:r>
        <w:rPr>
          <w:rFonts w:ascii="MS PGothic" w:eastAsia="MS PGothic" w:hAnsi="MS PGothic" w:cs="MS PGothic"/>
          <w:color w:val="0000FF"/>
        </w:rPr>
        <w:t xml:space="preserve">★ </w:t>
      </w:r>
      <w:r>
        <w:rPr>
          <w:b/>
          <w:bCs/>
          <w:color w:val="000000"/>
        </w:rPr>
        <w:t xml:space="preserve">Bar Chart </w:t>
      </w:r>
    </w:p>
    <w:p w14:paraId="0000000E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4" w:right="12" w:hanging="3"/>
        <w:rPr>
          <w:color w:val="000000"/>
        </w:rPr>
      </w:pPr>
      <w:r>
        <w:rPr>
          <w:color w:val="000000"/>
        </w:rPr>
        <w:t xml:space="preserve">Create a bar chart to show the total </w:t>
      </w:r>
      <w:r>
        <w:rPr>
          <w:rFonts w:ascii="Roboto Mono" w:eastAsia="Roboto Mono" w:hAnsi="Roboto Mono" w:cs="Roboto Mono"/>
          <w:color w:val="188038"/>
        </w:rPr>
        <w:t xml:space="preserve">fare </w:t>
      </w:r>
      <w:r>
        <w:rPr>
          <w:color w:val="000000"/>
        </w:rPr>
        <w:t xml:space="preserve">for each </w:t>
      </w:r>
      <w:proofErr w:type="spellStart"/>
      <w:r>
        <w:rPr>
          <w:rFonts w:ascii="Roboto Mono" w:eastAsia="Roboto Mono" w:hAnsi="Roboto Mono" w:cs="Roboto Mono"/>
          <w:color w:val="188038"/>
        </w:rPr>
        <w:t>pickup_borough</w:t>
      </w:r>
      <w:proofErr w:type="spellEnd"/>
      <w:r>
        <w:rPr>
          <w:color w:val="000000"/>
        </w:rPr>
        <w:t xml:space="preserve">. Group the data by </w:t>
      </w:r>
      <w:proofErr w:type="spellStart"/>
      <w:r>
        <w:rPr>
          <w:rFonts w:ascii="Roboto Mono" w:eastAsia="Roboto Mono" w:hAnsi="Roboto Mono" w:cs="Roboto Mono"/>
          <w:color w:val="188038"/>
        </w:rPr>
        <w:t>pickup_borough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r>
        <w:rPr>
          <w:color w:val="000000"/>
        </w:rPr>
        <w:t xml:space="preserve">and sum the </w:t>
      </w:r>
      <w:r>
        <w:rPr>
          <w:rFonts w:ascii="Roboto Mono" w:eastAsia="Roboto Mono" w:hAnsi="Roboto Mono" w:cs="Roboto Mono"/>
          <w:color w:val="188038"/>
        </w:rPr>
        <w:t xml:space="preserve">fare </w:t>
      </w:r>
      <w:r>
        <w:rPr>
          <w:color w:val="000000"/>
        </w:rPr>
        <w:t xml:space="preserve">for each group. </w:t>
      </w:r>
    </w:p>
    <w:p w14:paraId="77E5EBB9" w14:textId="22751F78" w:rsidR="00215450" w:rsidRPr="00801395" w:rsidRDefault="00215450" w:rsidP="002154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5061"/>
        </w:tabs>
        <w:spacing w:before="58" w:line="303" w:lineRule="auto"/>
        <w:ind w:left="734" w:right="12" w:hanging="3"/>
        <w:rPr>
          <w:b/>
          <w:bCs/>
          <w:color w:val="000000"/>
        </w:rPr>
      </w:pPr>
      <w:r w:rsidRPr="00801395">
        <w:rPr>
          <w:b/>
          <w:bCs/>
          <w:color w:val="000000"/>
          <w:u w:val="single"/>
        </w:rPr>
        <w:lastRenderedPageBreak/>
        <w:t>PYTHON CODE WITH OUTPUT</w:t>
      </w:r>
      <w:r w:rsidRPr="00801395">
        <w:rPr>
          <w:b/>
          <w:bCs/>
          <w:color w:val="000000"/>
        </w:rPr>
        <w:tab/>
      </w:r>
    </w:p>
    <w:p w14:paraId="2A8028C8" w14:textId="479AA3DF" w:rsidR="00215450" w:rsidRDefault="00215450" w:rsidP="002154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5061"/>
        </w:tabs>
        <w:spacing w:before="58" w:line="303" w:lineRule="auto"/>
        <w:ind w:left="734" w:right="12" w:hanging="3"/>
        <w:rPr>
          <w:color w:val="000000"/>
        </w:rPr>
      </w:pPr>
      <w:r w:rsidRPr="00215450">
        <w:rPr>
          <w:color w:val="000000"/>
        </w:rPr>
        <w:drawing>
          <wp:inline distT="0" distB="0" distL="0" distR="0" wp14:anchorId="128D7137" wp14:editId="50BE991C">
            <wp:extent cx="5971540" cy="1459230"/>
            <wp:effectExtent l="0" t="0" r="0" b="7620"/>
            <wp:docPr id="151272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20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B135" w14:textId="4ED3AF01" w:rsidR="00215450" w:rsidRDefault="00215450" w:rsidP="002154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5061"/>
        </w:tabs>
        <w:spacing w:before="58" w:line="303" w:lineRule="auto"/>
        <w:ind w:left="734" w:right="12" w:hanging="3"/>
        <w:rPr>
          <w:color w:val="000000"/>
        </w:rPr>
      </w:pPr>
      <w:r w:rsidRPr="00215450">
        <w:rPr>
          <w:color w:val="000000"/>
        </w:rPr>
        <w:drawing>
          <wp:inline distT="0" distB="0" distL="0" distR="0" wp14:anchorId="29ED8A23" wp14:editId="2F69CC9E">
            <wp:extent cx="5971540" cy="3004820"/>
            <wp:effectExtent l="0" t="0" r="0" b="5080"/>
            <wp:docPr id="58513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34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64C1" w14:textId="77777777" w:rsidR="00215450" w:rsidRDefault="00215450" w:rsidP="002154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5061"/>
        </w:tabs>
        <w:spacing w:before="58" w:line="303" w:lineRule="auto"/>
        <w:ind w:left="734" w:right="12" w:hanging="3"/>
        <w:rPr>
          <w:color w:val="000000"/>
        </w:rPr>
      </w:pPr>
    </w:p>
    <w:p w14:paraId="6A42DF15" w14:textId="77777777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4" w:right="12" w:hanging="3"/>
        <w:rPr>
          <w:color w:val="000000"/>
        </w:rPr>
      </w:pPr>
    </w:p>
    <w:p w14:paraId="0000000F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371"/>
        <w:rPr>
          <w:b/>
          <w:bCs/>
          <w:color w:val="000000"/>
        </w:rPr>
      </w:pPr>
      <w:r>
        <w:rPr>
          <w:rFonts w:ascii="MS PGothic" w:eastAsia="MS PGothic" w:hAnsi="MS PGothic" w:cs="MS PGothic"/>
          <w:color w:val="0000FF"/>
        </w:rPr>
        <w:t xml:space="preserve">★ </w:t>
      </w:r>
      <w:r>
        <w:rPr>
          <w:b/>
          <w:bCs/>
          <w:color w:val="000000"/>
        </w:rPr>
        <w:t xml:space="preserve">Pie Chart </w:t>
      </w:r>
    </w:p>
    <w:p w14:paraId="1F201E48" w14:textId="77777777" w:rsidR="002154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34" w:right="11" w:firstLine="2"/>
        <w:jc w:val="both"/>
        <w:rPr>
          <w:color w:val="000000"/>
        </w:rPr>
      </w:pPr>
      <w:r>
        <w:rPr>
          <w:color w:val="000000"/>
        </w:rPr>
        <w:t xml:space="preserve">Plot a pie chart showing the distribution of trips based on the </w:t>
      </w:r>
      <w:r>
        <w:rPr>
          <w:rFonts w:ascii="Roboto Mono" w:eastAsia="Roboto Mono" w:hAnsi="Roboto Mono" w:cs="Roboto Mono"/>
          <w:color w:val="188038"/>
        </w:rPr>
        <w:t xml:space="preserve">payment </w:t>
      </w:r>
      <w:r>
        <w:rPr>
          <w:color w:val="000000"/>
        </w:rPr>
        <w:t>method (</w:t>
      </w:r>
      <w:r>
        <w:rPr>
          <w:rFonts w:ascii="Roboto Mono" w:eastAsia="Roboto Mono" w:hAnsi="Roboto Mono" w:cs="Roboto Mono"/>
          <w:color w:val="188038"/>
        </w:rPr>
        <w:t>credit card</w:t>
      </w:r>
      <w:r>
        <w:rPr>
          <w:color w:val="000000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cash</w:t>
      </w:r>
      <w:r>
        <w:rPr>
          <w:color w:val="000000"/>
        </w:rPr>
        <w:t>, etc.). Each slice should represent the count of trips for a specific payment method.</w:t>
      </w:r>
    </w:p>
    <w:p w14:paraId="7B2286C8" w14:textId="77777777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34" w:right="11" w:firstLine="2"/>
        <w:jc w:val="both"/>
        <w:rPr>
          <w:color w:val="000000"/>
        </w:rPr>
      </w:pPr>
    </w:p>
    <w:p w14:paraId="16966374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34" w:right="11" w:firstLine="2"/>
        <w:jc w:val="both"/>
        <w:rPr>
          <w:color w:val="000000"/>
        </w:rPr>
      </w:pPr>
    </w:p>
    <w:p w14:paraId="0EE19DFA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34" w:right="11" w:firstLine="2"/>
        <w:jc w:val="both"/>
        <w:rPr>
          <w:color w:val="000000"/>
        </w:rPr>
      </w:pPr>
    </w:p>
    <w:p w14:paraId="508F684F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34" w:right="11" w:firstLine="2"/>
        <w:jc w:val="both"/>
        <w:rPr>
          <w:color w:val="000000"/>
        </w:rPr>
      </w:pPr>
    </w:p>
    <w:p w14:paraId="557A84B1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34" w:right="11" w:firstLine="2"/>
        <w:jc w:val="both"/>
        <w:rPr>
          <w:color w:val="000000"/>
        </w:rPr>
      </w:pPr>
    </w:p>
    <w:p w14:paraId="5D0C3D56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34" w:right="11" w:firstLine="2"/>
        <w:jc w:val="both"/>
        <w:rPr>
          <w:color w:val="000000"/>
        </w:rPr>
      </w:pPr>
    </w:p>
    <w:p w14:paraId="774F0C0F" w14:textId="584152A4" w:rsidR="00215450" w:rsidRPr="00801395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34" w:right="11" w:firstLine="2"/>
        <w:jc w:val="both"/>
        <w:rPr>
          <w:b/>
          <w:bCs/>
          <w:color w:val="000000"/>
          <w:u w:val="single"/>
        </w:rPr>
      </w:pPr>
      <w:r w:rsidRPr="00801395">
        <w:rPr>
          <w:b/>
          <w:bCs/>
          <w:color w:val="000000"/>
          <w:u w:val="single"/>
        </w:rPr>
        <w:lastRenderedPageBreak/>
        <w:t>PYTHON CODE WITH OUTPUT</w:t>
      </w:r>
    </w:p>
    <w:p w14:paraId="77DDE099" w14:textId="77777777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34" w:right="11" w:firstLine="2"/>
        <w:jc w:val="both"/>
        <w:rPr>
          <w:color w:val="000000"/>
        </w:rPr>
      </w:pPr>
      <w:r w:rsidRPr="00215450">
        <w:rPr>
          <w:color w:val="000000"/>
        </w:rPr>
        <w:drawing>
          <wp:inline distT="0" distB="0" distL="0" distR="0" wp14:anchorId="0F147AF4" wp14:editId="3EEE5DEE">
            <wp:extent cx="5971540" cy="1631950"/>
            <wp:effectExtent l="0" t="0" r="0" b="6350"/>
            <wp:docPr id="169733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33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C5D4" w14:textId="77777777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34" w:right="11" w:firstLine="2"/>
        <w:jc w:val="both"/>
        <w:rPr>
          <w:color w:val="000000"/>
        </w:rPr>
      </w:pPr>
      <w:r w:rsidRPr="00215450">
        <w:rPr>
          <w:color w:val="000000"/>
        </w:rPr>
        <w:drawing>
          <wp:inline distT="0" distB="0" distL="0" distR="0" wp14:anchorId="603EFEF1" wp14:editId="43A94C6A">
            <wp:extent cx="5971540" cy="4131310"/>
            <wp:effectExtent l="0" t="0" r="0" b="2540"/>
            <wp:docPr id="140977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72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50E554F9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34" w:right="11" w:firstLine="2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00000011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371"/>
        <w:rPr>
          <w:b/>
          <w:bCs/>
          <w:color w:val="000000"/>
        </w:rPr>
      </w:pPr>
      <w:r>
        <w:rPr>
          <w:rFonts w:ascii="MS PGothic" w:eastAsia="MS PGothic" w:hAnsi="MS PGothic" w:cs="MS PGothic"/>
          <w:color w:val="0000FF"/>
        </w:rPr>
        <w:t xml:space="preserve">★ </w:t>
      </w:r>
      <w:r>
        <w:rPr>
          <w:b/>
          <w:bCs/>
          <w:color w:val="000000"/>
        </w:rPr>
        <w:t xml:space="preserve">Histogram </w:t>
      </w:r>
    </w:p>
    <w:p w14:paraId="00000012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34" w:right="34" w:hanging="3"/>
        <w:rPr>
          <w:color w:val="000000"/>
        </w:rPr>
      </w:pPr>
      <w:r>
        <w:rPr>
          <w:color w:val="000000"/>
        </w:rPr>
        <w:t xml:space="preserve">Create a histogram to visualize the distribution of </w:t>
      </w:r>
      <w:r>
        <w:rPr>
          <w:rFonts w:ascii="Roboto Mono" w:eastAsia="Roboto Mono" w:hAnsi="Roboto Mono" w:cs="Roboto Mono"/>
          <w:color w:val="188038"/>
        </w:rPr>
        <w:t>distance</w:t>
      </w:r>
      <w:r>
        <w:rPr>
          <w:color w:val="000000"/>
        </w:rPr>
        <w:t>. Customize the number of bins for better granularity and ensure the plot is easy to interpret.</w:t>
      </w:r>
    </w:p>
    <w:p w14:paraId="009E6438" w14:textId="77777777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34" w:right="34" w:hanging="3"/>
        <w:rPr>
          <w:color w:val="000000"/>
        </w:rPr>
      </w:pPr>
    </w:p>
    <w:p w14:paraId="1A17387C" w14:textId="4AE5122E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34" w:right="34" w:hanging="3"/>
        <w:rPr>
          <w:color w:val="000000"/>
        </w:rPr>
      </w:pPr>
      <w:r>
        <w:rPr>
          <w:color w:val="000000"/>
        </w:rPr>
        <w:t>PYTHON CODE WITH OUTPUT</w:t>
      </w:r>
    </w:p>
    <w:p w14:paraId="3B87254C" w14:textId="3D24F3B2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34" w:right="34" w:hanging="3"/>
        <w:rPr>
          <w:color w:val="000000"/>
        </w:rPr>
      </w:pPr>
      <w:r w:rsidRPr="00215450">
        <w:rPr>
          <w:color w:val="000000"/>
        </w:rPr>
        <w:lastRenderedPageBreak/>
        <w:drawing>
          <wp:inline distT="0" distB="0" distL="0" distR="0" wp14:anchorId="4DA5C2B7" wp14:editId="2634B8CC">
            <wp:extent cx="5971540" cy="4126230"/>
            <wp:effectExtent l="0" t="0" r="0" b="7620"/>
            <wp:docPr id="67741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18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1"/>
        <w:rPr>
          <w:b/>
          <w:bCs/>
          <w:color w:val="000000"/>
        </w:rPr>
      </w:pPr>
      <w:r>
        <w:rPr>
          <w:rFonts w:ascii="MS PGothic" w:eastAsia="MS PGothic" w:hAnsi="MS PGothic" w:cs="MS PGothic"/>
          <w:color w:val="0000FF"/>
        </w:rPr>
        <w:t xml:space="preserve">★ </w:t>
      </w:r>
      <w:r>
        <w:rPr>
          <w:b/>
          <w:bCs/>
          <w:color w:val="000000"/>
        </w:rPr>
        <w:t xml:space="preserve">Box Plot </w:t>
      </w:r>
    </w:p>
    <w:p w14:paraId="1A446A6F" w14:textId="77777777" w:rsidR="002154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  <w:r>
        <w:rPr>
          <w:color w:val="000000"/>
        </w:rPr>
        <w:t xml:space="preserve">Plot a box plot to visualize the distribution of </w:t>
      </w:r>
      <w:r>
        <w:rPr>
          <w:rFonts w:ascii="Roboto Mono" w:eastAsia="Roboto Mono" w:hAnsi="Roboto Mono" w:cs="Roboto Mono"/>
          <w:color w:val="188038"/>
        </w:rPr>
        <w:t xml:space="preserve">tip </w:t>
      </w:r>
      <w:r>
        <w:rPr>
          <w:color w:val="000000"/>
        </w:rPr>
        <w:t xml:space="preserve">amounts for each </w:t>
      </w:r>
      <w:proofErr w:type="spellStart"/>
      <w:r>
        <w:rPr>
          <w:rFonts w:ascii="Roboto Mono" w:eastAsia="Roboto Mono" w:hAnsi="Roboto Mono" w:cs="Roboto Mono"/>
          <w:color w:val="188038"/>
        </w:rPr>
        <w:t>pickup_borough</w:t>
      </w:r>
      <w:proofErr w:type="spellEnd"/>
      <w:r>
        <w:rPr>
          <w:color w:val="000000"/>
        </w:rPr>
        <w:t xml:space="preserve">. Use </w:t>
      </w:r>
      <w:proofErr w:type="spellStart"/>
      <w:r>
        <w:rPr>
          <w:rFonts w:ascii="Roboto Mono" w:eastAsia="Roboto Mono" w:hAnsi="Roboto Mono" w:cs="Roboto Mono"/>
          <w:color w:val="188038"/>
        </w:rPr>
        <w:t>pickup_borough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r>
        <w:rPr>
          <w:color w:val="000000"/>
        </w:rPr>
        <w:t xml:space="preserve">as the categorical axis and </w:t>
      </w:r>
      <w:r>
        <w:rPr>
          <w:rFonts w:ascii="Roboto Mono" w:eastAsia="Roboto Mono" w:hAnsi="Roboto Mono" w:cs="Roboto Mono"/>
          <w:color w:val="188038"/>
        </w:rPr>
        <w:t xml:space="preserve">tip </w:t>
      </w:r>
      <w:r>
        <w:rPr>
          <w:color w:val="000000"/>
        </w:rPr>
        <w:t>as the numeric axis.</w:t>
      </w:r>
    </w:p>
    <w:p w14:paraId="5DB04991" w14:textId="77777777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</w:p>
    <w:p w14:paraId="60E5BC3F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</w:p>
    <w:p w14:paraId="381C1034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</w:p>
    <w:p w14:paraId="3909ADE6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</w:p>
    <w:p w14:paraId="7F59D0BE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</w:p>
    <w:p w14:paraId="1CA10E49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</w:p>
    <w:p w14:paraId="4BE1797C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</w:p>
    <w:p w14:paraId="72A0DDBE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</w:p>
    <w:p w14:paraId="48C0CF2A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</w:p>
    <w:p w14:paraId="300C3C06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</w:p>
    <w:p w14:paraId="7F6ACDDF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</w:p>
    <w:p w14:paraId="37D0EF3D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</w:p>
    <w:p w14:paraId="459B961C" w14:textId="3F68F021" w:rsidR="00215450" w:rsidRPr="00801395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b/>
          <w:bCs/>
          <w:color w:val="000000"/>
          <w:u w:val="single"/>
        </w:rPr>
      </w:pPr>
      <w:r w:rsidRPr="00801395">
        <w:rPr>
          <w:b/>
          <w:bCs/>
          <w:color w:val="000000"/>
          <w:u w:val="single"/>
        </w:rPr>
        <w:lastRenderedPageBreak/>
        <w:t>PYTHON CODE WITH OUTPUT</w:t>
      </w:r>
    </w:p>
    <w:p w14:paraId="00000014" w14:textId="6DD43691" w:rsidR="009274AB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03" w:lineRule="auto"/>
        <w:ind w:left="737" w:right="35"/>
        <w:rPr>
          <w:color w:val="000000"/>
        </w:rPr>
      </w:pPr>
      <w:r w:rsidRPr="00215450">
        <w:rPr>
          <w:color w:val="000000"/>
        </w:rPr>
        <w:drawing>
          <wp:inline distT="0" distB="0" distL="0" distR="0" wp14:anchorId="013E501E" wp14:editId="35E1DD43">
            <wp:extent cx="5971540" cy="3309620"/>
            <wp:effectExtent l="0" t="0" r="0" b="5080"/>
            <wp:docPr id="19031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2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t xml:space="preserve"> </w:t>
      </w:r>
    </w:p>
    <w:p w14:paraId="00000015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2" w:line="24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Visualizations using Seaborn: </w:t>
      </w:r>
    </w:p>
    <w:p w14:paraId="00000016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" w:line="240" w:lineRule="auto"/>
        <w:ind w:left="371"/>
        <w:rPr>
          <w:b/>
          <w:bCs/>
          <w:color w:val="000000"/>
        </w:rPr>
      </w:pPr>
      <w:r>
        <w:rPr>
          <w:rFonts w:ascii="MS PGothic" w:eastAsia="MS PGothic" w:hAnsi="MS PGothic" w:cs="MS PGothic"/>
          <w:color w:val="0000FF"/>
        </w:rPr>
        <w:t xml:space="preserve">★ </w:t>
      </w:r>
      <w:r>
        <w:rPr>
          <w:b/>
          <w:bCs/>
          <w:color w:val="000000"/>
        </w:rPr>
        <w:t xml:space="preserve">Count Plot </w:t>
      </w:r>
    </w:p>
    <w:p w14:paraId="00000017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  <w:r>
        <w:rPr>
          <w:color w:val="000000"/>
        </w:rPr>
        <w:t xml:space="preserve">Create a count plot to visualize the number of trips in each </w:t>
      </w:r>
      <w:proofErr w:type="spellStart"/>
      <w:r>
        <w:rPr>
          <w:rFonts w:ascii="Roboto Mono" w:eastAsia="Roboto Mono" w:hAnsi="Roboto Mono" w:cs="Roboto Mono"/>
          <w:color w:val="188038"/>
        </w:rPr>
        <w:t>pickup_borough</w:t>
      </w:r>
      <w:proofErr w:type="spellEnd"/>
      <w:r>
        <w:rPr>
          <w:color w:val="000000"/>
        </w:rPr>
        <w:t xml:space="preserve">. The x-axis should represent the boroughs, and the y-axis should show the count of trips. </w:t>
      </w:r>
    </w:p>
    <w:p w14:paraId="491B16A0" w14:textId="77777777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1BCC4CB3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3236DCC9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6B5DC5FF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18B416AA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6A2521D9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1B6F09BB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3EFA3646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5FF947CC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4B27A0FD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2A447D5A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5E6C091D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1D354D68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</w:p>
    <w:p w14:paraId="3E6C8225" w14:textId="71A68B27" w:rsidR="00215450" w:rsidRPr="00801395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b/>
          <w:bCs/>
          <w:color w:val="000000"/>
          <w:u w:val="single"/>
        </w:rPr>
      </w:pPr>
      <w:r w:rsidRPr="00801395">
        <w:rPr>
          <w:b/>
          <w:bCs/>
          <w:color w:val="000000"/>
          <w:u w:val="single"/>
        </w:rPr>
        <w:lastRenderedPageBreak/>
        <w:t>PYTHON CODE WITH OUTPUT</w:t>
      </w:r>
    </w:p>
    <w:p w14:paraId="77A1E1BB" w14:textId="44F7F499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81" w:lineRule="auto"/>
        <w:ind w:left="721" w:right="8" w:firstLine="9"/>
        <w:rPr>
          <w:color w:val="000000"/>
        </w:rPr>
      </w:pPr>
      <w:r w:rsidRPr="00215450">
        <w:rPr>
          <w:color w:val="000000"/>
        </w:rPr>
        <w:drawing>
          <wp:inline distT="0" distB="0" distL="0" distR="0" wp14:anchorId="776F6E44" wp14:editId="7101662C">
            <wp:extent cx="5971540" cy="3173730"/>
            <wp:effectExtent l="0" t="0" r="0" b="7620"/>
            <wp:docPr id="121427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73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" w:line="240" w:lineRule="auto"/>
        <w:ind w:left="371"/>
        <w:rPr>
          <w:b/>
          <w:bCs/>
          <w:color w:val="000000"/>
        </w:rPr>
      </w:pPr>
      <w:r>
        <w:rPr>
          <w:rFonts w:ascii="MS PGothic" w:eastAsia="MS PGothic" w:hAnsi="MS PGothic" w:cs="MS PGothic"/>
          <w:color w:val="0000FF"/>
        </w:rPr>
        <w:t xml:space="preserve">★ </w:t>
      </w:r>
      <w:r>
        <w:rPr>
          <w:b/>
          <w:bCs/>
          <w:color w:val="000000"/>
        </w:rPr>
        <w:t xml:space="preserve">Scatter Plot </w:t>
      </w:r>
    </w:p>
    <w:p w14:paraId="35269CD3" w14:textId="77777777" w:rsidR="002154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  <w:r>
        <w:rPr>
          <w:color w:val="000000"/>
        </w:rPr>
        <w:t xml:space="preserve">Plot a scatter plot to show the relationship between </w:t>
      </w:r>
      <w:r>
        <w:rPr>
          <w:rFonts w:ascii="Roboto Mono" w:eastAsia="Roboto Mono" w:hAnsi="Roboto Mono" w:cs="Roboto Mono"/>
          <w:color w:val="188038"/>
        </w:rPr>
        <w:t xml:space="preserve">distance </w:t>
      </w:r>
      <w:r>
        <w:rPr>
          <w:color w:val="000000"/>
        </w:rPr>
        <w:t xml:space="preserve">and </w:t>
      </w:r>
      <w:r>
        <w:rPr>
          <w:rFonts w:ascii="Roboto Mono" w:eastAsia="Roboto Mono" w:hAnsi="Roboto Mono" w:cs="Roboto Mono"/>
          <w:color w:val="188038"/>
        </w:rPr>
        <w:t>fare</w:t>
      </w:r>
      <w:r>
        <w:rPr>
          <w:color w:val="000000"/>
        </w:rPr>
        <w:t xml:space="preserve">. Use </w:t>
      </w:r>
      <w:r>
        <w:rPr>
          <w:rFonts w:ascii="Roboto Mono" w:eastAsia="Roboto Mono" w:hAnsi="Roboto Mono" w:cs="Roboto Mono"/>
          <w:color w:val="188038"/>
        </w:rPr>
        <w:t xml:space="preserve">distance </w:t>
      </w:r>
      <w:r>
        <w:rPr>
          <w:color w:val="000000"/>
        </w:rPr>
        <w:t xml:space="preserve">on the x-axis and </w:t>
      </w:r>
      <w:r>
        <w:rPr>
          <w:rFonts w:ascii="Roboto Mono" w:eastAsia="Roboto Mono" w:hAnsi="Roboto Mono" w:cs="Roboto Mono"/>
          <w:color w:val="188038"/>
        </w:rPr>
        <w:t xml:space="preserve">fare </w:t>
      </w:r>
      <w:r>
        <w:rPr>
          <w:color w:val="000000"/>
        </w:rPr>
        <w:t xml:space="preserve">on the y-axis to visualize any correlation. Color the points based on the </w:t>
      </w:r>
      <w:proofErr w:type="spellStart"/>
      <w:r>
        <w:rPr>
          <w:rFonts w:ascii="Roboto Mono" w:eastAsia="Roboto Mono" w:hAnsi="Roboto Mono" w:cs="Roboto Mono"/>
          <w:color w:val="188038"/>
        </w:rPr>
        <w:t>pickup_borough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r>
        <w:rPr>
          <w:color w:val="000000"/>
        </w:rPr>
        <w:t>to differentiate the trips by their respective boroughs.</w:t>
      </w:r>
    </w:p>
    <w:p w14:paraId="33A5322E" w14:textId="77777777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2CE5A8F0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5CFE17AF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0A39A306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272D9A24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78FD5F1E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788F0ECF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36895DE5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15E578D2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2BAE6420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360B444F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191AB5BF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17684F42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2104752B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4CFBE0E1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</w:p>
    <w:p w14:paraId="2451463F" w14:textId="430FB768" w:rsidR="00215450" w:rsidRPr="00CB1D31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b/>
          <w:bCs/>
          <w:color w:val="000000"/>
          <w:u w:val="single"/>
        </w:rPr>
      </w:pPr>
      <w:r w:rsidRPr="00CB1D31">
        <w:rPr>
          <w:b/>
          <w:bCs/>
          <w:color w:val="000000"/>
          <w:u w:val="single"/>
        </w:rPr>
        <w:t>PYTHON CODE WITH OUTPUT</w:t>
      </w:r>
    </w:p>
    <w:p w14:paraId="00000019" w14:textId="65C79AF3" w:rsidR="009274AB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5" w:lineRule="auto"/>
        <w:ind w:left="734" w:right="4" w:firstLine="2"/>
        <w:jc w:val="both"/>
        <w:rPr>
          <w:color w:val="000000"/>
        </w:rPr>
      </w:pPr>
      <w:r w:rsidRPr="00215450">
        <w:rPr>
          <w:color w:val="000000"/>
        </w:rPr>
        <w:drawing>
          <wp:inline distT="0" distB="0" distL="0" distR="0" wp14:anchorId="35904268" wp14:editId="11CC3D33">
            <wp:extent cx="5971540" cy="4417060"/>
            <wp:effectExtent l="0" t="0" r="0" b="2540"/>
            <wp:docPr id="112401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167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t xml:space="preserve"> </w:t>
      </w:r>
    </w:p>
    <w:p w14:paraId="0000001A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left="371"/>
        <w:rPr>
          <w:b/>
          <w:bCs/>
          <w:color w:val="000000"/>
        </w:rPr>
      </w:pPr>
      <w:r>
        <w:rPr>
          <w:rFonts w:ascii="MS PGothic" w:eastAsia="MS PGothic" w:hAnsi="MS PGothic" w:cs="MS PGothic"/>
          <w:color w:val="0000FF"/>
        </w:rPr>
        <w:t xml:space="preserve">★ </w:t>
      </w:r>
      <w:r>
        <w:rPr>
          <w:b/>
          <w:bCs/>
          <w:color w:val="000000"/>
        </w:rPr>
        <w:t xml:space="preserve">Heatmap </w:t>
      </w:r>
    </w:p>
    <w:p w14:paraId="0000001B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  <w:r>
        <w:rPr>
          <w:color w:val="000000"/>
        </w:rPr>
        <w:t xml:space="preserve">Plot a heatmap to visualize the correlation between numerical variables such as </w:t>
      </w:r>
      <w:r>
        <w:rPr>
          <w:rFonts w:ascii="Roboto Mono" w:eastAsia="Roboto Mono" w:hAnsi="Roboto Mono" w:cs="Roboto Mono"/>
          <w:color w:val="188038"/>
        </w:rPr>
        <w:t>distance</w:t>
      </w:r>
      <w:r>
        <w:rPr>
          <w:color w:val="000000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fare</w:t>
      </w:r>
      <w:r>
        <w:rPr>
          <w:color w:val="000000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tip</w:t>
      </w:r>
      <w:r>
        <w:rPr>
          <w:color w:val="000000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tolls</w:t>
      </w:r>
      <w:r>
        <w:rPr>
          <w:color w:val="000000"/>
        </w:rPr>
        <w:t xml:space="preserve">, and </w:t>
      </w:r>
      <w:r>
        <w:rPr>
          <w:rFonts w:ascii="Roboto Mono" w:eastAsia="Roboto Mono" w:hAnsi="Roboto Mono" w:cs="Roboto Mono"/>
          <w:color w:val="188038"/>
        </w:rPr>
        <w:t>total</w:t>
      </w:r>
      <w:r>
        <w:rPr>
          <w:color w:val="000000"/>
        </w:rPr>
        <w:t xml:space="preserve">. Use a correlation matrix to highlight the relationships. </w:t>
      </w:r>
    </w:p>
    <w:p w14:paraId="3C6FCED4" w14:textId="77777777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</w:p>
    <w:p w14:paraId="6BB660ED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</w:p>
    <w:p w14:paraId="031A557D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</w:p>
    <w:p w14:paraId="68B247C9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</w:p>
    <w:p w14:paraId="2C035B47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</w:p>
    <w:p w14:paraId="59A8DB94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</w:p>
    <w:p w14:paraId="20A2ED88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</w:p>
    <w:p w14:paraId="1D1B313D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</w:p>
    <w:p w14:paraId="2F08B5EB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</w:p>
    <w:p w14:paraId="49BE925A" w14:textId="373CB56C" w:rsidR="00215450" w:rsidRPr="00CB1D31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b/>
          <w:bCs/>
          <w:color w:val="000000"/>
          <w:u w:val="single"/>
        </w:rPr>
      </w:pPr>
      <w:r w:rsidRPr="00CB1D31">
        <w:rPr>
          <w:b/>
          <w:bCs/>
          <w:color w:val="000000"/>
          <w:u w:val="single"/>
        </w:rPr>
        <w:lastRenderedPageBreak/>
        <w:t>PYTHON CODE WITH OUTPUT</w:t>
      </w:r>
    </w:p>
    <w:p w14:paraId="6DD4B5A5" w14:textId="099B1E6F" w:rsidR="00215450" w:rsidRDefault="002154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  <w:r w:rsidRPr="00215450">
        <w:rPr>
          <w:color w:val="000000"/>
        </w:rPr>
        <w:drawing>
          <wp:inline distT="0" distB="0" distL="0" distR="0" wp14:anchorId="1EEB4877" wp14:editId="3AE508FB">
            <wp:extent cx="5971540" cy="1529715"/>
            <wp:effectExtent l="0" t="0" r="0" b="0"/>
            <wp:docPr id="146725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542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6019" w14:textId="6E51B39D" w:rsidR="00215450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  <w:r w:rsidRPr="00801395">
        <w:rPr>
          <w:color w:val="000000"/>
        </w:rPr>
        <w:drawing>
          <wp:inline distT="0" distB="0" distL="0" distR="0" wp14:anchorId="4F647A15" wp14:editId="5A2BD062">
            <wp:extent cx="5971540" cy="3980815"/>
            <wp:effectExtent l="0" t="0" r="0" b="635"/>
            <wp:docPr id="62845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538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7767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83" w:lineRule="auto"/>
        <w:ind w:left="734" w:right="13" w:firstLine="2"/>
        <w:jc w:val="both"/>
        <w:rPr>
          <w:color w:val="000000"/>
        </w:rPr>
      </w:pPr>
    </w:p>
    <w:p w14:paraId="0000001C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371"/>
        <w:rPr>
          <w:b/>
          <w:bCs/>
          <w:color w:val="000000"/>
        </w:rPr>
      </w:pPr>
      <w:r>
        <w:rPr>
          <w:rFonts w:ascii="MS PGothic" w:eastAsia="MS PGothic" w:hAnsi="MS PGothic" w:cs="MS PGothic"/>
          <w:color w:val="0000FF"/>
        </w:rPr>
        <w:t xml:space="preserve">★ </w:t>
      </w:r>
      <w:r>
        <w:rPr>
          <w:b/>
          <w:bCs/>
          <w:color w:val="000000"/>
        </w:rPr>
        <w:t xml:space="preserve">Pair Plot </w:t>
      </w:r>
    </w:p>
    <w:p w14:paraId="0000001D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1" w:firstLine="3"/>
        <w:jc w:val="both"/>
        <w:rPr>
          <w:color w:val="000000"/>
        </w:rPr>
      </w:pPr>
      <w:r>
        <w:rPr>
          <w:color w:val="000000"/>
        </w:rPr>
        <w:t xml:space="preserve">Create a pair plot to visualize the pairwise relationships between </w:t>
      </w:r>
      <w:r>
        <w:rPr>
          <w:rFonts w:ascii="Roboto Mono" w:eastAsia="Roboto Mono" w:hAnsi="Roboto Mono" w:cs="Roboto Mono"/>
          <w:color w:val="188038"/>
        </w:rPr>
        <w:t>distance</w:t>
      </w:r>
      <w:r>
        <w:rPr>
          <w:color w:val="000000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fare</w:t>
      </w:r>
      <w:r>
        <w:rPr>
          <w:color w:val="000000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tip</w:t>
      </w:r>
      <w:r>
        <w:rPr>
          <w:color w:val="000000"/>
        </w:rPr>
        <w:t xml:space="preserve">, and </w:t>
      </w:r>
      <w:r>
        <w:rPr>
          <w:rFonts w:ascii="Roboto Mono" w:eastAsia="Roboto Mono" w:hAnsi="Roboto Mono" w:cs="Roboto Mono"/>
          <w:color w:val="188038"/>
        </w:rPr>
        <w:t>total</w:t>
      </w:r>
      <w:r>
        <w:rPr>
          <w:color w:val="000000"/>
        </w:rPr>
        <w:t xml:space="preserve">. Color the data points according to the </w:t>
      </w:r>
      <w:proofErr w:type="spellStart"/>
      <w:r>
        <w:rPr>
          <w:rFonts w:ascii="Roboto Mono" w:eastAsia="Roboto Mono" w:hAnsi="Roboto Mono" w:cs="Roboto Mono"/>
          <w:color w:val="188038"/>
        </w:rPr>
        <w:t>pickup_zone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r>
        <w:rPr>
          <w:color w:val="000000"/>
        </w:rPr>
        <w:t xml:space="preserve">method to compare how different zones affect these variables. </w:t>
      </w:r>
    </w:p>
    <w:p w14:paraId="28AE482D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1" w:firstLine="3"/>
        <w:jc w:val="both"/>
        <w:rPr>
          <w:color w:val="000000"/>
        </w:rPr>
      </w:pPr>
    </w:p>
    <w:p w14:paraId="041AF835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1" w:firstLine="3"/>
        <w:jc w:val="both"/>
        <w:rPr>
          <w:color w:val="000000"/>
        </w:rPr>
      </w:pPr>
    </w:p>
    <w:p w14:paraId="610F6AC2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1" w:firstLine="3"/>
        <w:jc w:val="both"/>
        <w:rPr>
          <w:color w:val="000000"/>
        </w:rPr>
      </w:pPr>
    </w:p>
    <w:p w14:paraId="08CEF02D" w14:textId="210BE9A7" w:rsidR="00801395" w:rsidRPr="00CB1D31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1" w:firstLine="3"/>
        <w:jc w:val="both"/>
        <w:rPr>
          <w:b/>
          <w:bCs/>
          <w:color w:val="000000"/>
          <w:u w:val="single"/>
        </w:rPr>
      </w:pPr>
      <w:r w:rsidRPr="00CB1D31">
        <w:rPr>
          <w:b/>
          <w:bCs/>
          <w:color w:val="000000"/>
          <w:u w:val="single"/>
        </w:rPr>
        <w:lastRenderedPageBreak/>
        <w:t>PYTHON CODE WITH OUTPUT</w:t>
      </w:r>
    </w:p>
    <w:p w14:paraId="2D89C812" w14:textId="01523D7B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1" w:firstLine="3"/>
        <w:jc w:val="both"/>
        <w:rPr>
          <w:color w:val="000000"/>
        </w:rPr>
      </w:pPr>
      <w:r w:rsidRPr="00801395">
        <w:rPr>
          <w:color w:val="000000"/>
        </w:rPr>
        <w:drawing>
          <wp:inline distT="0" distB="0" distL="0" distR="0" wp14:anchorId="4B0D4BE9" wp14:editId="6755320C">
            <wp:extent cx="5971540" cy="1506220"/>
            <wp:effectExtent l="0" t="0" r="0" b="0"/>
            <wp:docPr id="18708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20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BCAF" w14:textId="277F6C12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1" w:firstLine="3"/>
        <w:jc w:val="both"/>
        <w:rPr>
          <w:color w:val="000000"/>
        </w:rPr>
      </w:pPr>
    </w:p>
    <w:p w14:paraId="79FD96A6" w14:textId="5E61AEFA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1" w:firstLine="3"/>
        <w:jc w:val="both"/>
        <w:rPr>
          <w:color w:val="000000"/>
        </w:rPr>
      </w:pPr>
    </w:p>
    <w:p w14:paraId="6199E85A" w14:textId="64828EC0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1" w:firstLine="3"/>
        <w:jc w:val="both"/>
        <w:rPr>
          <w:color w:val="000000"/>
        </w:rPr>
      </w:pPr>
    </w:p>
    <w:p w14:paraId="66159EC5" w14:textId="6BE555C0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1" w:firstLine="3"/>
        <w:jc w:val="both"/>
        <w:rPr>
          <w:color w:val="000000"/>
        </w:rPr>
      </w:pPr>
      <w:r w:rsidRPr="00801395">
        <w:rPr>
          <w:color w:val="000000"/>
        </w:rPr>
        <w:drawing>
          <wp:inline distT="0" distB="0" distL="0" distR="0" wp14:anchorId="58178C47" wp14:editId="10236185">
            <wp:extent cx="5971540" cy="2496820"/>
            <wp:effectExtent l="0" t="0" r="0" b="0"/>
            <wp:docPr id="50155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560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E6E6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1" w:firstLine="3"/>
        <w:jc w:val="both"/>
        <w:rPr>
          <w:color w:val="000000"/>
        </w:rPr>
      </w:pPr>
    </w:p>
    <w:p w14:paraId="2D7BC637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1" w:firstLine="3"/>
        <w:jc w:val="both"/>
        <w:rPr>
          <w:color w:val="000000"/>
        </w:rPr>
      </w:pPr>
    </w:p>
    <w:p w14:paraId="0000001E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371"/>
        <w:rPr>
          <w:b/>
          <w:bCs/>
          <w:color w:val="000000"/>
        </w:rPr>
      </w:pPr>
      <w:r>
        <w:rPr>
          <w:rFonts w:ascii="MS PGothic" w:eastAsia="MS PGothic" w:hAnsi="MS PGothic" w:cs="MS PGothic"/>
          <w:color w:val="0000FF"/>
        </w:rPr>
        <w:t xml:space="preserve">★ </w:t>
      </w:r>
      <w:r>
        <w:rPr>
          <w:b/>
          <w:bCs/>
          <w:color w:val="000000"/>
        </w:rPr>
        <w:t xml:space="preserve">Violin Plot </w:t>
      </w:r>
    </w:p>
    <w:p w14:paraId="0000001F" w14:textId="77777777" w:rsidR="009274A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0" w:firstLine="9"/>
        <w:jc w:val="both"/>
        <w:rPr>
          <w:color w:val="000000"/>
        </w:rPr>
      </w:pPr>
      <w:r>
        <w:rPr>
          <w:color w:val="000000"/>
        </w:rPr>
        <w:t xml:space="preserve">Plot a violin plot to show the distribution of </w:t>
      </w:r>
      <w:r>
        <w:rPr>
          <w:rFonts w:ascii="Roboto Mono" w:eastAsia="Roboto Mono" w:hAnsi="Roboto Mono" w:cs="Roboto Mono"/>
          <w:color w:val="188038"/>
        </w:rPr>
        <w:t xml:space="preserve">fare </w:t>
      </w:r>
      <w:r>
        <w:rPr>
          <w:color w:val="000000"/>
        </w:rPr>
        <w:t xml:space="preserve">for each </w:t>
      </w:r>
      <w:r>
        <w:rPr>
          <w:rFonts w:ascii="Roboto Mono" w:eastAsia="Roboto Mono" w:hAnsi="Roboto Mono" w:cs="Roboto Mono"/>
          <w:color w:val="188038"/>
        </w:rPr>
        <w:t xml:space="preserve">payment </w:t>
      </w:r>
      <w:r>
        <w:rPr>
          <w:color w:val="000000"/>
        </w:rPr>
        <w:t xml:space="preserve">method. Use the </w:t>
      </w:r>
      <w:r>
        <w:rPr>
          <w:rFonts w:ascii="Roboto Mono" w:eastAsia="Roboto Mono" w:hAnsi="Roboto Mono" w:cs="Roboto Mono"/>
          <w:color w:val="188038"/>
        </w:rPr>
        <w:t xml:space="preserve">payment </w:t>
      </w:r>
      <w:r>
        <w:rPr>
          <w:color w:val="000000"/>
        </w:rPr>
        <w:t xml:space="preserve">method as the categorical axis and </w:t>
      </w:r>
      <w:r>
        <w:rPr>
          <w:rFonts w:ascii="Roboto Mono" w:eastAsia="Roboto Mono" w:hAnsi="Roboto Mono" w:cs="Roboto Mono"/>
          <w:color w:val="188038"/>
        </w:rPr>
        <w:t xml:space="preserve">fare </w:t>
      </w:r>
      <w:r>
        <w:rPr>
          <w:color w:val="000000"/>
        </w:rPr>
        <w:t>as the numeric axis to visualize its distribution.</w:t>
      </w:r>
    </w:p>
    <w:p w14:paraId="621DF7AB" w14:textId="77777777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0" w:firstLine="9"/>
        <w:jc w:val="both"/>
        <w:rPr>
          <w:color w:val="000000"/>
        </w:rPr>
      </w:pPr>
    </w:p>
    <w:p w14:paraId="6886B8C1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0" w:firstLine="9"/>
        <w:jc w:val="both"/>
        <w:rPr>
          <w:color w:val="000000"/>
        </w:rPr>
      </w:pPr>
    </w:p>
    <w:p w14:paraId="008FF966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0" w:firstLine="9"/>
        <w:jc w:val="both"/>
        <w:rPr>
          <w:color w:val="000000"/>
        </w:rPr>
      </w:pPr>
    </w:p>
    <w:p w14:paraId="1BD5DFA3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0" w:firstLine="9"/>
        <w:jc w:val="both"/>
        <w:rPr>
          <w:color w:val="000000"/>
        </w:rPr>
      </w:pPr>
    </w:p>
    <w:p w14:paraId="1ED17DEF" w14:textId="77777777" w:rsidR="00CB1D31" w:rsidRDefault="00CB1D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0" w:firstLine="9"/>
        <w:jc w:val="both"/>
        <w:rPr>
          <w:color w:val="000000"/>
        </w:rPr>
      </w:pPr>
    </w:p>
    <w:p w14:paraId="24D1E727" w14:textId="76F136D5" w:rsidR="00801395" w:rsidRPr="00CB1D31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0" w:firstLine="9"/>
        <w:jc w:val="both"/>
        <w:rPr>
          <w:b/>
          <w:bCs/>
          <w:color w:val="000000"/>
          <w:u w:val="single"/>
        </w:rPr>
      </w:pPr>
      <w:r w:rsidRPr="00CB1D31">
        <w:rPr>
          <w:b/>
          <w:bCs/>
          <w:color w:val="000000"/>
          <w:u w:val="single"/>
        </w:rPr>
        <w:lastRenderedPageBreak/>
        <w:t>PYTHON CODE WITH OUTPUT</w:t>
      </w:r>
    </w:p>
    <w:p w14:paraId="7259AAEA" w14:textId="5027CFF5" w:rsidR="00801395" w:rsidRDefault="008013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2" w:lineRule="auto"/>
        <w:ind w:left="727" w:right="10" w:firstLine="9"/>
        <w:jc w:val="both"/>
        <w:rPr>
          <w:color w:val="000000"/>
        </w:rPr>
      </w:pPr>
      <w:r w:rsidRPr="00801395">
        <w:rPr>
          <w:color w:val="000000"/>
        </w:rPr>
        <w:drawing>
          <wp:inline distT="0" distB="0" distL="0" distR="0" wp14:anchorId="2261D827" wp14:editId="16C1B7C6">
            <wp:extent cx="5971540" cy="4394835"/>
            <wp:effectExtent l="0" t="0" r="0" b="5715"/>
            <wp:docPr id="66584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498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395">
      <w:pgSz w:w="12240" w:h="15840"/>
      <w:pgMar w:top="1420" w:right="1396" w:bottom="2047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201F844-C848-4B8B-837A-BCF94A0D118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  <w:embedRegular r:id="rId2" w:subsetted="1" w:fontKey="{477D2445-D504-4EE4-9FEB-1E1CD427A95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B4E0A61E-B5EE-4B6E-BDFE-A357FAB661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25F0DAB-B4F8-4D6D-A90C-BF60609EBF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59AC23F-EF65-47E4-AF1C-7F332CD6ECE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4AB"/>
    <w:rsid w:val="001F5F16"/>
    <w:rsid w:val="00215450"/>
    <w:rsid w:val="00801395"/>
    <w:rsid w:val="009274AB"/>
    <w:rsid w:val="00CB1D31"/>
    <w:rsid w:val="00E3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DDF53"/>
  <w15:docId w15:val="{CE2F3B76-2BB1-4323-9CAC-4264F3C4F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14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Aishwarya K</cp:lastModifiedBy>
  <cp:revision>2</cp:revision>
  <dcterms:created xsi:type="dcterms:W3CDTF">2026-03-04T10:05:00Z</dcterms:created>
  <dcterms:modified xsi:type="dcterms:W3CDTF">2026-03-04T10:39:00Z</dcterms:modified>
</cp:coreProperties>
</file>