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05DB" w:rsidRDefault="00C405DB">
      <w:r w:rsidRPr="00C405DB">
        <w:t>Additional documentation for interaction</w:t>
      </w:r>
      <w:r>
        <w:t xml:space="preserve"> with screenshots:</w:t>
      </w:r>
      <w:bookmarkStart w:id="0" w:name="_GoBack"/>
      <w:bookmarkEnd w:id="0"/>
    </w:p>
    <w:p w:rsidR="00EE207D" w:rsidRDefault="00EE207D">
      <w:r>
        <w:t>Original page [page 5] :</w:t>
      </w:r>
    </w:p>
    <w:p w:rsidR="00EE207D" w:rsidRDefault="00EE207D">
      <w:r>
        <w:rPr>
          <w:noProof/>
        </w:rPr>
        <w:drawing>
          <wp:inline distT="0" distB="0" distL="0" distR="0" wp14:anchorId="74C86D1E" wp14:editId="25D3430F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207D" w:rsidRDefault="00EE207D">
      <w:r>
        <w:t xml:space="preserve">After clicking on the “blue” legend key, we get the following – </w:t>
      </w:r>
    </w:p>
    <w:p w:rsidR="00EE207D" w:rsidRDefault="00EE207D">
      <w:r>
        <w:rPr>
          <w:noProof/>
        </w:rPr>
        <w:drawing>
          <wp:inline distT="0" distB="0" distL="0" distR="0" wp14:anchorId="7E092994" wp14:editId="5486F084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207D" w:rsidRDefault="00EE207D" w:rsidP="00EE207D">
      <w:r>
        <w:t>After clicking on the “orange” legend key, we get the following –</w:t>
      </w:r>
    </w:p>
    <w:p w:rsidR="00EE207D" w:rsidRDefault="00EE207D" w:rsidP="00EE207D">
      <w:r>
        <w:rPr>
          <w:noProof/>
        </w:rPr>
        <w:lastRenderedPageBreak/>
        <w:drawing>
          <wp:inline distT="0" distB="0" distL="0" distR="0" wp14:anchorId="03CA368D" wp14:editId="4DA767B1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207D" w:rsidRDefault="00EE207D" w:rsidP="00EE207D"/>
    <w:p w:rsidR="00EE207D" w:rsidRDefault="00EE207D" w:rsidP="00EE207D">
      <w:r>
        <w:t xml:space="preserve">After clicking on the “blue” legend key again [previously unselected], we get the following – </w:t>
      </w:r>
    </w:p>
    <w:p w:rsidR="00EE207D" w:rsidRDefault="00EE207D" w:rsidP="00EE207D">
      <w:r>
        <w:rPr>
          <w:noProof/>
        </w:rPr>
        <w:drawing>
          <wp:inline distT="0" distB="0" distL="0" distR="0" wp14:anchorId="68327644" wp14:editId="63A2DA9A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207D" w:rsidRDefault="00EE207D" w:rsidP="00EE207D">
      <w:r>
        <w:t xml:space="preserve">Similar actions can be performed on the other legends. Additionally, all these features work with the similar graph on page 3. </w:t>
      </w:r>
    </w:p>
    <w:sectPr w:rsidR="00EE20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207D"/>
    <w:rsid w:val="00137C8D"/>
    <w:rsid w:val="0089516B"/>
    <w:rsid w:val="00C405DB"/>
    <w:rsid w:val="00D64480"/>
    <w:rsid w:val="00EE2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794870-B864-4B9B-A688-4A24F8D3D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37C8D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BA08AD-6491-4D10-9609-0BC09E853D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66</Words>
  <Characters>381</Characters>
  <Application>Microsoft Office Word</Application>
  <DocSecurity>0</DocSecurity>
  <Lines>3</Lines>
  <Paragraphs>1</Paragraphs>
  <ScaleCrop>false</ScaleCrop>
  <Company/>
  <LinksUpToDate>false</LinksUpToDate>
  <CharactersWithSpaces>446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Aishwarya Venketeswaran</dc:creator>
  <cp:keywords/>
  <dc:description/>
  <cp:lastModifiedBy>Aishwarya Venketeswaran</cp:lastModifiedBy>
  <cp:revision>3</cp:revision>
  <dcterms:created xsi:type="dcterms:W3CDTF">2016-01-10T03:45:00Z</dcterms:created>
  <dcterms:modified xsi:type="dcterms:W3CDTF">2016-01-10T03:50:00Z</dcterms:modified>
</cp:coreProperties>
</file>