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5B94B" w14:textId="77777777" w:rsidR="004552B0" w:rsidRPr="00DB0D4B" w:rsidRDefault="004552B0" w:rsidP="004552B0">
      <w:pPr>
        <w:pBdr>
          <w:right w:val="single" w:sz="4" w:space="4" w:color="auto"/>
        </w:pBdr>
        <w:tabs>
          <w:tab w:val="left" w:pos="709"/>
        </w:tabs>
        <w:spacing w:before="240" w:line="360" w:lineRule="auto"/>
        <w:jc w:val="both"/>
        <w:rPr>
          <w:b/>
        </w:rPr>
      </w:pPr>
      <w:r w:rsidRPr="00DB0D4B">
        <w:rPr>
          <w:b/>
          <w:bCs/>
        </w:rPr>
        <w:t>Table 1-</w:t>
      </w:r>
      <w:r w:rsidRPr="00DB0D4B">
        <w:rPr>
          <w:b/>
        </w:rPr>
        <w:t xml:space="preserve"> Primer sequences of ATM, ATR, ChK1, CHK2, and GAPDH.</w:t>
      </w:r>
    </w:p>
    <w:tbl>
      <w:tblPr>
        <w:tblpPr w:leftFromText="180" w:rightFromText="180" w:vertAnchor="text" w:horzAnchor="margin" w:tblpXSpec="right" w:tblpY="138"/>
        <w:tblW w:w="8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5495"/>
        <w:gridCol w:w="1848"/>
      </w:tblGrid>
      <w:tr w:rsidR="004552B0" w:rsidRPr="00DB0D4B" w14:paraId="4FFB6194" w14:textId="77777777" w:rsidTr="00742C69">
        <w:trPr>
          <w:trHeight w:val="424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</w:tcBorders>
            <w:shd w:val="clear" w:color="auto" w:fill="ECECEC"/>
            <w:vAlign w:val="center"/>
          </w:tcPr>
          <w:p w14:paraId="10225588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Primer</w:t>
            </w:r>
          </w:p>
        </w:tc>
        <w:tc>
          <w:tcPr>
            <w:tcW w:w="5495" w:type="dxa"/>
            <w:tcBorders>
              <w:top w:val="single" w:sz="4" w:space="0" w:color="auto"/>
            </w:tcBorders>
            <w:shd w:val="clear" w:color="auto" w:fill="ECECEC"/>
            <w:vAlign w:val="center"/>
          </w:tcPr>
          <w:p w14:paraId="1037E95F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Sequence</w:t>
            </w:r>
          </w:p>
        </w:tc>
        <w:tc>
          <w:tcPr>
            <w:tcW w:w="1848" w:type="dxa"/>
            <w:tcBorders>
              <w:top w:val="single" w:sz="4" w:space="0" w:color="auto"/>
              <w:right w:val="single" w:sz="4" w:space="0" w:color="auto"/>
            </w:tcBorders>
            <w:shd w:val="clear" w:color="auto" w:fill="ECECEC"/>
            <w:vAlign w:val="center"/>
          </w:tcPr>
          <w:p w14:paraId="4C00A65F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Annealing Tm</w:t>
            </w:r>
          </w:p>
        </w:tc>
      </w:tr>
      <w:tr w:rsidR="004552B0" w:rsidRPr="00DB0D4B" w14:paraId="1F3128A9" w14:textId="77777777" w:rsidTr="00742C69">
        <w:trPr>
          <w:trHeight w:val="520"/>
        </w:trPr>
        <w:tc>
          <w:tcPr>
            <w:tcW w:w="1532" w:type="dxa"/>
            <w:shd w:val="clear" w:color="auto" w:fill="auto"/>
            <w:vAlign w:val="center"/>
          </w:tcPr>
          <w:p w14:paraId="79DB4726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ATM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C457B95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Forward: 5ʹ- GCA GAT GAC CAA GAA TGC AA -3ʹ</w:t>
            </w:r>
          </w:p>
          <w:p w14:paraId="40A2E9DB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 xml:space="preserve">Reverse :5ʹ- GGC CTG </w:t>
            </w:r>
            <w:proofErr w:type="spellStart"/>
            <w:r w:rsidRPr="00DB0D4B">
              <w:rPr>
                <w:rFonts w:eastAsia="SimSun"/>
                <w:sz w:val="22"/>
                <w:szCs w:val="22"/>
              </w:rPr>
              <w:t>CTG</w:t>
            </w:r>
            <w:proofErr w:type="spellEnd"/>
            <w:r w:rsidRPr="00DB0D4B">
              <w:rPr>
                <w:rFonts w:eastAsia="SimSun"/>
                <w:sz w:val="22"/>
                <w:szCs w:val="22"/>
              </w:rPr>
              <w:t xml:space="preserve"> TAT GAG CAA AT -3ʹ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4F25199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60°C</w:t>
            </w:r>
          </w:p>
        </w:tc>
      </w:tr>
      <w:tr w:rsidR="004552B0" w:rsidRPr="00DB0D4B" w14:paraId="0719C4AE" w14:textId="77777777" w:rsidTr="00742C69">
        <w:trPr>
          <w:trHeight w:val="545"/>
        </w:trPr>
        <w:tc>
          <w:tcPr>
            <w:tcW w:w="1532" w:type="dxa"/>
            <w:shd w:val="clear" w:color="auto" w:fill="auto"/>
            <w:vAlign w:val="center"/>
          </w:tcPr>
          <w:p w14:paraId="3BF19936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ATR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E8F80D6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Forward: 5′-GGGATGCCACTGCTTGTTATGAC-3′</w:t>
            </w:r>
          </w:p>
          <w:p w14:paraId="224E71E1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Reverse: 5′-CTGTCCACTCGGACCTGTTAGC-3′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67379F0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60°C</w:t>
            </w:r>
          </w:p>
        </w:tc>
      </w:tr>
      <w:tr w:rsidR="004552B0" w:rsidRPr="00DB0D4B" w14:paraId="29A93178" w14:textId="77777777" w:rsidTr="00742C69">
        <w:trPr>
          <w:trHeight w:val="664"/>
        </w:trPr>
        <w:tc>
          <w:tcPr>
            <w:tcW w:w="1532" w:type="dxa"/>
            <w:shd w:val="clear" w:color="auto" w:fill="auto"/>
            <w:vAlign w:val="center"/>
          </w:tcPr>
          <w:p w14:paraId="029B0E8C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ChK1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189C157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Forward: 5′-CTTTGGCTTGGCAACAGT-3′</w:t>
            </w:r>
          </w:p>
          <w:p w14:paraId="6CCAEE16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Reverse: 5′-CCAGTCAGAATACTCCTG-3′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01CBDC6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60°C</w:t>
            </w:r>
          </w:p>
        </w:tc>
      </w:tr>
      <w:tr w:rsidR="004552B0" w:rsidRPr="00DB0D4B" w14:paraId="2A9C5604" w14:textId="77777777" w:rsidTr="00742C69">
        <w:trPr>
          <w:trHeight w:val="545"/>
        </w:trPr>
        <w:tc>
          <w:tcPr>
            <w:tcW w:w="1532" w:type="dxa"/>
            <w:shd w:val="clear" w:color="auto" w:fill="auto"/>
            <w:vAlign w:val="center"/>
          </w:tcPr>
          <w:p w14:paraId="5ADB8895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ChK2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3139A9D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Forward: 5′- CTC GGG AGT CGG ATG TTG AG -3′</w:t>
            </w:r>
          </w:p>
          <w:p w14:paraId="121F54C0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Reverse: 5′-CCAGTCAGAATACTCCTG-3′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570309D0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57°C</w:t>
            </w:r>
          </w:p>
        </w:tc>
      </w:tr>
      <w:tr w:rsidR="004552B0" w:rsidRPr="00DB0D4B" w14:paraId="259FDCCE" w14:textId="77777777" w:rsidTr="00742C69">
        <w:trPr>
          <w:trHeight w:val="545"/>
        </w:trPr>
        <w:tc>
          <w:tcPr>
            <w:tcW w:w="1532" w:type="dxa"/>
            <w:shd w:val="clear" w:color="auto" w:fill="auto"/>
            <w:vAlign w:val="center"/>
          </w:tcPr>
          <w:p w14:paraId="4A9CAF0B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b/>
                <w:bCs/>
                <w:sz w:val="22"/>
                <w:szCs w:val="22"/>
              </w:rPr>
            </w:pPr>
            <w:r w:rsidRPr="00DB0D4B">
              <w:rPr>
                <w:rFonts w:eastAsia="SimSun"/>
                <w:b/>
                <w:bCs/>
                <w:sz w:val="22"/>
                <w:szCs w:val="22"/>
              </w:rPr>
              <w:t>GAPDH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F41FCB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Forward: 5′-GGTATCGTGGAAGGACTCATGAC-3′</w:t>
            </w:r>
          </w:p>
          <w:p w14:paraId="6B74B70A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Reverse: 5′-ATGCCAGTGAGCTTCCGTTCAGC-3′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79EE40E" w14:textId="77777777" w:rsidR="004552B0" w:rsidRPr="00DB0D4B" w:rsidRDefault="004552B0" w:rsidP="00742C69">
            <w:pPr>
              <w:spacing w:line="360" w:lineRule="auto"/>
              <w:jc w:val="both"/>
              <w:rPr>
                <w:rFonts w:eastAsia="SimSun"/>
                <w:sz w:val="22"/>
                <w:szCs w:val="22"/>
              </w:rPr>
            </w:pPr>
            <w:r w:rsidRPr="00DB0D4B">
              <w:rPr>
                <w:rFonts w:eastAsia="SimSun"/>
                <w:sz w:val="22"/>
                <w:szCs w:val="22"/>
              </w:rPr>
              <w:t>60°C</w:t>
            </w:r>
          </w:p>
        </w:tc>
      </w:tr>
    </w:tbl>
    <w:p w14:paraId="00E69E16" w14:textId="77777777" w:rsidR="004552B0" w:rsidRPr="00DB0D4B" w:rsidRDefault="004552B0" w:rsidP="004552B0">
      <w:pPr>
        <w:spacing w:before="240" w:line="360" w:lineRule="auto"/>
        <w:jc w:val="both"/>
        <w:rPr>
          <w:b/>
          <w:bCs/>
          <w:sz w:val="28"/>
          <w:szCs w:val="28"/>
        </w:rPr>
      </w:pPr>
    </w:p>
    <w:p w14:paraId="2A4B5DE7" w14:textId="77777777" w:rsidR="00BD003C" w:rsidRDefault="00BD003C">
      <w:bookmarkStart w:id="0" w:name="_GoBack"/>
      <w:bookmarkEnd w:id="0"/>
    </w:p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14"/>
    <w:rsid w:val="004552B0"/>
    <w:rsid w:val="00BD003C"/>
    <w:rsid w:val="00C6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B6CC"/>
  <w15:chartTrackingRefBased/>
  <w15:docId w15:val="{1BD5A34C-601D-4BBB-98F0-BA0A61D9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2021-08-23T05:46:00Z</dcterms:created>
  <dcterms:modified xsi:type="dcterms:W3CDTF">2021-08-23T05:46:00Z</dcterms:modified>
</cp:coreProperties>
</file>