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75B7" w14:textId="61487C1C" w:rsidR="003312ED" w:rsidRPr="00473487" w:rsidRDefault="0011051E" w:rsidP="00473487">
      <w:pPr>
        <w:pStyle w:val="Heading1"/>
        <w:spacing w:before="0" w:line="360" w:lineRule="auto"/>
        <w:rPr>
          <w:rFonts w:asciiTheme="minorHAnsi" w:hAnsiTheme="minorHAnsi" w:cstheme="minorHAnsi"/>
          <w:color w:val="C00000"/>
          <w:sz w:val="22"/>
          <w:szCs w:val="22"/>
        </w:rPr>
      </w:pPr>
      <w:r w:rsidRPr="00473487">
        <w:rPr>
          <w:rFonts w:asciiTheme="minorHAnsi" w:hAnsiTheme="minorHAnsi" w:cstheme="minorHAnsi"/>
          <w:color w:val="C00000"/>
          <w:sz w:val="22"/>
          <w:szCs w:val="22"/>
        </w:rPr>
        <w:t>Analy</w:t>
      </w:r>
      <w:r w:rsidR="006429B2" w:rsidRPr="00473487">
        <w:rPr>
          <w:rFonts w:asciiTheme="minorHAnsi" w:hAnsiTheme="minorHAnsi" w:cstheme="minorHAnsi"/>
          <w:color w:val="C00000"/>
          <w:sz w:val="22"/>
          <w:szCs w:val="22"/>
        </w:rPr>
        <w:t>t</w:t>
      </w:r>
      <w:r w:rsidRPr="00473487">
        <w:rPr>
          <w:rFonts w:asciiTheme="minorHAnsi" w:hAnsiTheme="minorHAnsi" w:cstheme="minorHAnsi"/>
          <w:color w:val="C00000"/>
          <w:sz w:val="22"/>
          <w:szCs w:val="22"/>
        </w:rPr>
        <w:t>i</w:t>
      </w:r>
      <w:r w:rsidR="006429B2" w:rsidRPr="00473487">
        <w:rPr>
          <w:rFonts w:asciiTheme="minorHAnsi" w:hAnsiTheme="minorHAnsi" w:cstheme="minorHAnsi"/>
          <w:color w:val="C00000"/>
          <w:sz w:val="22"/>
          <w:szCs w:val="22"/>
        </w:rPr>
        <w:t>c</w:t>
      </w:r>
      <w:r w:rsidRPr="00473487">
        <w:rPr>
          <w:rFonts w:asciiTheme="minorHAnsi" w:hAnsiTheme="minorHAnsi" w:cstheme="minorHAnsi"/>
          <w:color w:val="C00000"/>
          <w:sz w:val="22"/>
          <w:szCs w:val="22"/>
        </w:rPr>
        <w:t xml:space="preserve">s </w:t>
      </w:r>
      <w:r w:rsidR="006429B2" w:rsidRPr="00473487">
        <w:rPr>
          <w:rFonts w:asciiTheme="minorHAnsi" w:hAnsiTheme="minorHAnsi" w:cstheme="minorHAnsi"/>
          <w:color w:val="C00000"/>
          <w:sz w:val="22"/>
          <w:szCs w:val="22"/>
        </w:rPr>
        <w:t xml:space="preserve">Startup </w:t>
      </w:r>
      <w:r w:rsidRPr="00473487">
        <w:rPr>
          <w:rFonts w:asciiTheme="minorHAnsi" w:hAnsiTheme="minorHAnsi" w:cstheme="minorHAnsi"/>
          <w:color w:val="C00000"/>
          <w:sz w:val="22"/>
          <w:szCs w:val="22"/>
        </w:rPr>
        <w:t>Plan</w:t>
      </w:r>
    </w:p>
    <w:p w14:paraId="5A8E6D72" w14:textId="022AFEBC" w:rsidR="00556DC2" w:rsidRPr="00473487" w:rsidRDefault="00556DC2" w:rsidP="00473487">
      <w:pPr>
        <w:spacing w:after="0" w:line="360" w:lineRule="auto"/>
        <w:rPr>
          <w:rFonts w:cstheme="minorHAnsi"/>
          <w:b/>
          <w:bCs/>
        </w:rPr>
      </w:pPr>
    </w:p>
    <w:p w14:paraId="467B3163" w14:textId="546EDC18" w:rsidR="00556DC2" w:rsidRPr="00473487" w:rsidRDefault="7E29131E" w:rsidP="00473487">
      <w:pPr>
        <w:spacing w:after="0" w:line="360" w:lineRule="auto"/>
        <w:rPr>
          <w:rFonts w:cstheme="minorHAnsi"/>
          <w:b/>
          <w:bCs/>
        </w:rPr>
      </w:pPr>
      <w:r w:rsidRPr="00473487">
        <w:rPr>
          <w:rFonts w:cstheme="minorHAnsi"/>
          <w:b/>
          <w:bCs/>
          <w:u w:val="single"/>
        </w:rPr>
        <w:t>Synopsis:</w:t>
      </w:r>
      <w:r w:rsidRPr="00473487">
        <w:rPr>
          <w:rFonts w:cstheme="minorHAnsi"/>
          <w:b/>
          <w:bCs/>
        </w:rPr>
        <w:t xml:space="preserve"> </w:t>
      </w:r>
      <w:r w:rsidR="73DAD128" w:rsidRPr="00473487">
        <w:rPr>
          <w:rFonts w:eastAsia="Arial" w:cstheme="minorHAnsi"/>
          <w:b/>
          <w:bCs/>
          <w:i/>
          <w:iCs/>
          <w:color w:val="595959" w:themeColor="text1" w:themeTint="A6"/>
        </w:rPr>
        <w:t xml:space="preserve">This document provides a </w:t>
      </w:r>
      <w:r w:rsidR="7A6F3034" w:rsidRPr="00473487">
        <w:rPr>
          <w:rFonts w:eastAsia="Arial" w:cstheme="minorHAnsi"/>
          <w:b/>
          <w:bCs/>
          <w:i/>
          <w:iCs/>
          <w:color w:val="595959" w:themeColor="text1" w:themeTint="A6"/>
        </w:rPr>
        <w:t>high-level</w:t>
      </w:r>
      <w:r w:rsidR="7961690F" w:rsidRPr="00473487">
        <w:rPr>
          <w:rFonts w:eastAsia="Arial" w:cstheme="minorHAnsi"/>
          <w:b/>
          <w:bCs/>
          <w:i/>
          <w:iCs/>
          <w:color w:val="595959" w:themeColor="text1" w:themeTint="A6"/>
        </w:rPr>
        <w:t xml:space="preserve"> </w:t>
      </w:r>
      <w:r w:rsidR="73DAD128" w:rsidRPr="00473487">
        <w:rPr>
          <w:rFonts w:eastAsia="Arial" w:cstheme="minorHAnsi"/>
          <w:b/>
          <w:bCs/>
          <w:i/>
          <w:iCs/>
          <w:color w:val="595959" w:themeColor="text1" w:themeTint="A6"/>
        </w:rPr>
        <w:t>walkth</w:t>
      </w:r>
      <w:r w:rsidR="0BDB6FDF" w:rsidRPr="00473487">
        <w:rPr>
          <w:rFonts w:eastAsia="Arial" w:cstheme="minorHAnsi"/>
          <w:b/>
          <w:bCs/>
          <w:i/>
          <w:iCs/>
          <w:color w:val="595959" w:themeColor="text1" w:themeTint="A6"/>
        </w:rPr>
        <w:t>ro</w:t>
      </w:r>
      <w:r w:rsidR="73DAD128" w:rsidRPr="00473487">
        <w:rPr>
          <w:rFonts w:eastAsia="Arial" w:cstheme="minorHAnsi"/>
          <w:b/>
          <w:bCs/>
          <w:i/>
          <w:iCs/>
          <w:color w:val="595959" w:themeColor="text1" w:themeTint="A6"/>
        </w:rPr>
        <w:t xml:space="preserve">ugh </w:t>
      </w:r>
      <w:r w:rsidR="0BDB6FDF" w:rsidRPr="00473487">
        <w:rPr>
          <w:rFonts w:eastAsia="Arial" w:cstheme="minorHAnsi"/>
          <w:b/>
          <w:bCs/>
          <w:i/>
          <w:iCs/>
          <w:color w:val="595959" w:themeColor="text1" w:themeTint="A6"/>
        </w:rPr>
        <w:t xml:space="preserve">of the </w:t>
      </w:r>
      <w:r w:rsidR="7961690F" w:rsidRPr="00473487">
        <w:rPr>
          <w:rFonts w:eastAsia="Arial" w:cstheme="minorHAnsi"/>
          <w:b/>
          <w:bCs/>
          <w:i/>
          <w:iCs/>
          <w:color w:val="595959" w:themeColor="text1" w:themeTint="A6"/>
        </w:rPr>
        <w:t xml:space="preserve">activities required to </w:t>
      </w:r>
      <w:r w:rsidR="7A6F3034" w:rsidRPr="00473487">
        <w:rPr>
          <w:rFonts w:eastAsia="Arial" w:cstheme="minorHAnsi"/>
          <w:b/>
          <w:bCs/>
          <w:i/>
          <w:iCs/>
          <w:color w:val="595959" w:themeColor="text1" w:themeTint="A6"/>
        </w:rPr>
        <w:t>guide completion</w:t>
      </w:r>
      <w:r w:rsidR="7961690F" w:rsidRPr="00473487">
        <w:rPr>
          <w:rFonts w:eastAsia="Arial" w:cstheme="minorHAnsi"/>
          <w:b/>
          <w:bCs/>
          <w:i/>
          <w:iCs/>
          <w:color w:val="595959" w:themeColor="text1" w:themeTint="A6"/>
        </w:rPr>
        <w:t xml:space="preserve"> of the analysis.</w:t>
      </w:r>
      <w:r w:rsidR="0BDB6FDF" w:rsidRPr="00473487">
        <w:rPr>
          <w:rFonts w:cstheme="minorHAnsi"/>
          <w:b/>
          <w:bCs/>
        </w:rPr>
        <w:t xml:space="preserve"> </w:t>
      </w:r>
    </w:p>
    <w:p w14:paraId="3B82F499" w14:textId="77777777" w:rsidR="002007DF" w:rsidRPr="00473487" w:rsidRDefault="002007DF" w:rsidP="00473487">
      <w:pPr>
        <w:spacing w:after="0" w:line="360" w:lineRule="auto"/>
        <w:rPr>
          <w:rFonts w:cstheme="minorHAnsi"/>
          <w:b/>
          <w:bCs/>
        </w:rPr>
      </w:pPr>
    </w:p>
    <w:tbl>
      <w:tblPr>
        <w:tblStyle w:val="ProjectScopeTable"/>
        <w:tblW w:w="9535" w:type="dxa"/>
        <w:tblLook w:val="0480" w:firstRow="0" w:lastRow="0" w:firstColumn="1" w:lastColumn="0" w:noHBand="0" w:noVBand="1"/>
      </w:tblPr>
      <w:tblGrid>
        <w:gridCol w:w="3186"/>
        <w:gridCol w:w="6349"/>
      </w:tblGrid>
      <w:tr w:rsidR="001C371A" w:rsidRPr="00473487" w14:paraId="0F18EB63" w14:textId="77777777" w:rsidTr="0AFC1290">
        <w:trPr>
          <w:trHeight w:val="278"/>
        </w:trPr>
        <w:tc>
          <w:tcPr>
            <w:tcW w:w="3186" w:type="dxa"/>
          </w:tcPr>
          <w:p w14:paraId="1007A36B" w14:textId="6CF04737" w:rsidR="001C371A" w:rsidRPr="00473487" w:rsidRDefault="001B345F" w:rsidP="00473487">
            <w:pPr>
              <w:spacing w:after="0" w:line="360" w:lineRule="auto"/>
              <w:rPr>
                <w:rFonts w:cstheme="minorHAnsi"/>
                <w:b/>
                <w:bCs/>
                <w:color w:val="000000" w:themeColor="text1"/>
              </w:rPr>
            </w:pPr>
            <w:r w:rsidRPr="00473487">
              <w:rPr>
                <w:rFonts w:cstheme="minorHAnsi"/>
                <w:b/>
                <w:bCs/>
              </w:rPr>
              <w:t>Project</w:t>
            </w:r>
          </w:p>
        </w:tc>
        <w:tc>
          <w:tcPr>
            <w:tcW w:w="6349" w:type="dxa"/>
          </w:tcPr>
          <w:p w14:paraId="1014F573" w14:textId="6610B3FA" w:rsidR="00696EB5" w:rsidRPr="00473487" w:rsidRDefault="00696EB5" w:rsidP="00473487">
            <w:pPr>
              <w:spacing w:after="0" w:line="360" w:lineRule="auto"/>
              <w:rPr>
                <w:rFonts w:cstheme="minorHAnsi"/>
                <w:i/>
                <w:iCs/>
                <w:color w:val="000000" w:themeColor="text1"/>
              </w:rPr>
            </w:pPr>
            <w:r w:rsidRPr="00473487">
              <w:rPr>
                <w:rFonts w:cstheme="minorHAnsi"/>
                <w:i/>
                <w:iCs/>
                <w:color w:val="000000" w:themeColor="text1"/>
              </w:rPr>
              <w:t xml:space="preserve">Business Analytics Capstone </w:t>
            </w:r>
          </w:p>
        </w:tc>
      </w:tr>
      <w:tr w:rsidR="001C371A" w:rsidRPr="00473487" w14:paraId="588F57B0" w14:textId="77777777" w:rsidTr="0AFC1290">
        <w:tc>
          <w:tcPr>
            <w:tcW w:w="3186" w:type="dxa"/>
          </w:tcPr>
          <w:p w14:paraId="4A0AE7B1" w14:textId="141F2046" w:rsidR="001C371A" w:rsidRPr="00473487" w:rsidRDefault="58408329" w:rsidP="00473487">
            <w:pPr>
              <w:spacing w:after="0" w:line="360" w:lineRule="auto"/>
              <w:rPr>
                <w:rFonts w:cstheme="minorHAnsi"/>
                <w:b/>
                <w:bCs/>
                <w:color w:val="000000" w:themeColor="text1"/>
              </w:rPr>
            </w:pPr>
            <w:r w:rsidRPr="00473487">
              <w:rPr>
                <w:rFonts w:cstheme="minorHAnsi"/>
                <w:b/>
                <w:bCs/>
              </w:rPr>
              <w:t xml:space="preserve">Requestor </w:t>
            </w:r>
          </w:p>
        </w:tc>
        <w:tc>
          <w:tcPr>
            <w:tcW w:w="6349" w:type="dxa"/>
          </w:tcPr>
          <w:p w14:paraId="1F674A05" w14:textId="5BFB2EE2" w:rsidR="00167677" w:rsidRPr="00473487" w:rsidRDefault="00696EB5" w:rsidP="00473487">
            <w:pPr>
              <w:spacing w:after="0" w:line="360" w:lineRule="auto"/>
              <w:rPr>
                <w:rFonts w:cstheme="minorHAnsi"/>
                <w:i/>
                <w:iCs/>
                <w:color w:val="000000" w:themeColor="text1"/>
              </w:rPr>
            </w:pPr>
            <w:r w:rsidRPr="00473487">
              <w:rPr>
                <w:rFonts w:cstheme="minorHAnsi"/>
                <w:i/>
                <w:iCs/>
                <w:color w:val="000000" w:themeColor="text1"/>
              </w:rPr>
              <w:t xml:space="preserve">Aisha Akter Anamika </w:t>
            </w:r>
          </w:p>
        </w:tc>
      </w:tr>
      <w:tr w:rsidR="001C371A" w:rsidRPr="00473487" w14:paraId="45F7848E" w14:textId="77777777" w:rsidTr="0AFC1290">
        <w:tc>
          <w:tcPr>
            <w:tcW w:w="3186" w:type="dxa"/>
          </w:tcPr>
          <w:p w14:paraId="0E23EBC8" w14:textId="29EFE347" w:rsidR="001C371A" w:rsidRPr="00473487" w:rsidRDefault="58408329" w:rsidP="00473487">
            <w:pPr>
              <w:spacing w:after="0" w:line="360" w:lineRule="auto"/>
              <w:rPr>
                <w:rFonts w:cstheme="minorHAnsi"/>
                <w:b/>
                <w:bCs/>
                <w:color w:val="000000" w:themeColor="text1"/>
              </w:rPr>
            </w:pPr>
            <w:r w:rsidRPr="00473487">
              <w:rPr>
                <w:rFonts w:cstheme="minorHAnsi"/>
                <w:b/>
                <w:bCs/>
              </w:rPr>
              <w:t>Date of Request</w:t>
            </w:r>
          </w:p>
        </w:tc>
        <w:tc>
          <w:tcPr>
            <w:tcW w:w="6349" w:type="dxa"/>
          </w:tcPr>
          <w:p w14:paraId="13192044" w14:textId="4C2C09F8" w:rsidR="001C371A" w:rsidRPr="00473487" w:rsidRDefault="00696EB5" w:rsidP="00473487">
            <w:pPr>
              <w:spacing w:after="0" w:line="360" w:lineRule="auto"/>
              <w:rPr>
                <w:rFonts w:cstheme="minorHAnsi"/>
                <w:i/>
                <w:iCs/>
                <w:color w:val="000000" w:themeColor="text1"/>
              </w:rPr>
            </w:pPr>
            <w:r w:rsidRPr="00473487">
              <w:rPr>
                <w:rFonts w:cstheme="minorHAnsi"/>
                <w:i/>
                <w:iCs/>
                <w:color w:val="000000" w:themeColor="text1"/>
              </w:rPr>
              <w:t>14-7-25</w:t>
            </w:r>
          </w:p>
        </w:tc>
      </w:tr>
      <w:tr w:rsidR="00ED388F" w:rsidRPr="00473487" w14:paraId="23CACCA1" w14:textId="77777777" w:rsidTr="0AFC1290">
        <w:tc>
          <w:tcPr>
            <w:tcW w:w="3186" w:type="dxa"/>
          </w:tcPr>
          <w:p w14:paraId="6C8C539D" w14:textId="28A69309" w:rsidR="00ED388F" w:rsidRPr="00473487" w:rsidRDefault="58408329" w:rsidP="00473487">
            <w:pPr>
              <w:spacing w:after="0" w:line="360" w:lineRule="auto"/>
              <w:rPr>
                <w:rFonts w:cstheme="minorHAnsi"/>
                <w:b/>
                <w:bCs/>
                <w:color w:val="000000" w:themeColor="text1"/>
              </w:rPr>
            </w:pPr>
            <w:r w:rsidRPr="00473487">
              <w:rPr>
                <w:rFonts w:cstheme="minorHAnsi"/>
                <w:b/>
                <w:bCs/>
              </w:rPr>
              <w:t>Target Quarter for Delivery</w:t>
            </w:r>
          </w:p>
        </w:tc>
        <w:tc>
          <w:tcPr>
            <w:tcW w:w="6349" w:type="dxa"/>
          </w:tcPr>
          <w:p w14:paraId="5E70ADDC" w14:textId="354A2817" w:rsidR="00907B31" w:rsidRPr="00473487" w:rsidRDefault="00696EB5" w:rsidP="00473487">
            <w:pPr>
              <w:spacing w:after="0" w:line="360" w:lineRule="auto"/>
              <w:rPr>
                <w:rFonts w:cstheme="minorHAnsi"/>
                <w:i/>
                <w:iCs/>
                <w:color w:val="000000" w:themeColor="text1"/>
              </w:rPr>
            </w:pPr>
            <w:r w:rsidRPr="00473487">
              <w:rPr>
                <w:rFonts w:cstheme="minorHAnsi"/>
                <w:i/>
                <w:iCs/>
                <w:color w:val="000000" w:themeColor="text1"/>
              </w:rPr>
              <w:t>August, 2025</w:t>
            </w:r>
          </w:p>
        </w:tc>
      </w:tr>
      <w:tr w:rsidR="00EE330F" w:rsidRPr="00473487" w14:paraId="594A2A05" w14:textId="77777777" w:rsidTr="0AFC1290">
        <w:tc>
          <w:tcPr>
            <w:tcW w:w="3186" w:type="dxa"/>
          </w:tcPr>
          <w:p w14:paraId="1F5329F2" w14:textId="04E5BFD6" w:rsidR="00EE330F" w:rsidRPr="00473487" w:rsidRDefault="58408329" w:rsidP="00473487">
            <w:pPr>
              <w:spacing w:after="0" w:line="360" w:lineRule="auto"/>
              <w:rPr>
                <w:rFonts w:cstheme="minorHAnsi"/>
                <w:b/>
                <w:bCs/>
                <w:color w:val="000000" w:themeColor="text1"/>
              </w:rPr>
            </w:pPr>
            <w:r w:rsidRPr="00473487">
              <w:rPr>
                <w:rFonts w:cstheme="minorHAnsi"/>
                <w:b/>
                <w:bCs/>
              </w:rPr>
              <w:t>Epic Link(s)</w:t>
            </w:r>
          </w:p>
        </w:tc>
        <w:tc>
          <w:tcPr>
            <w:tcW w:w="6349" w:type="dxa"/>
          </w:tcPr>
          <w:p w14:paraId="547CF830" w14:textId="6A41BC4C" w:rsidR="00EE330F" w:rsidRPr="00473487" w:rsidRDefault="00EE330F" w:rsidP="00473487">
            <w:pPr>
              <w:spacing w:after="0" w:line="360" w:lineRule="auto"/>
              <w:rPr>
                <w:rFonts w:cstheme="minorHAnsi"/>
                <w:i/>
                <w:iCs/>
                <w:color w:val="000000" w:themeColor="text1"/>
              </w:rPr>
            </w:pPr>
          </w:p>
        </w:tc>
      </w:tr>
      <w:tr w:rsidR="000B2DC1" w:rsidRPr="00473487" w14:paraId="7CE419AE" w14:textId="77777777" w:rsidTr="0AFC1290">
        <w:tc>
          <w:tcPr>
            <w:tcW w:w="3186" w:type="dxa"/>
          </w:tcPr>
          <w:p w14:paraId="0A114439" w14:textId="270175EA" w:rsidR="000B2DC1" w:rsidRPr="00473487" w:rsidRDefault="58408329" w:rsidP="00473487">
            <w:pPr>
              <w:spacing w:after="0" w:line="360" w:lineRule="auto"/>
              <w:rPr>
                <w:rFonts w:cstheme="minorHAnsi"/>
                <w:b/>
                <w:bCs/>
                <w:color w:val="000000" w:themeColor="text1"/>
              </w:rPr>
            </w:pPr>
            <w:r w:rsidRPr="00473487">
              <w:rPr>
                <w:rFonts w:cstheme="minorHAnsi"/>
                <w:b/>
                <w:bCs/>
              </w:rPr>
              <w:t>Business Impact</w:t>
            </w:r>
          </w:p>
        </w:tc>
        <w:tc>
          <w:tcPr>
            <w:tcW w:w="6349" w:type="dxa"/>
          </w:tcPr>
          <w:p w14:paraId="5372F9C0" w14:textId="54AC7889" w:rsidR="000B2DC1" w:rsidRPr="00473487" w:rsidRDefault="00966BBE" w:rsidP="00473487">
            <w:pPr>
              <w:spacing w:after="0" w:line="360" w:lineRule="auto"/>
              <w:rPr>
                <w:rFonts w:cstheme="minorHAnsi"/>
                <w:i/>
                <w:iCs/>
              </w:rPr>
            </w:pPr>
            <w:r w:rsidRPr="00473487">
              <w:rPr>
                <w:rFonts w:cstheme="minorHAnsi"/>
                <w:i/>
                <w:iCs/>
              </w:rPr>
              <w:t>A predictive model built on classification analysis</w:t>
            </w:r>
          </w:p>
        </w:tc>
      </w:tr>
    </w:tbl>
    <w:p w14:paraId="23A952A2" w14:textId="77777777" w:rsidR="001C371A" w:rsidRPr="00473487" w:rsidRDefault="001C371A" w:rsidP="00473487">
      <w:pPr>
        <w:spacing w:line="360" w:lineRule="auto"/>
        <w:rPr>
          <w:rFonts w:cstheme="minorHAnsi"/>
        </w:rPr>
      </w:pPr>
    </w:p>
    <w:p w14:paraId="26B3C853" w14:textId="77777777" w:rsidR="006D474A" w:rsidRPr="00473487" w:rsidRDefault="006D474A" w:rsidP="00473487">
      <w:pPr>
        <w:spacing w:after="0" w:line="360" w:lineRule="auto"/>
        <w:rPr>
          <w:rFonts w:cstheme="minorHAnsi"/>
          <w:b/>
          <w:bCs/>
        </w:rPr>
      </w:pPr>
    </w:p>
    <w:p w14:paraId="3FE3FE9E" w14:textId="09B13714" w:rsidR="00431EEC" w:rsidRPr="00473487" w:rsidRDefault="00431EEC" w:rsidP="00473487">
      <w:pPr>
        <w:spacing w:line="360" w:lineRule="auto"/>
        <w:rPr>
          <w:rFonts w:eastAsia="Arial" w:cstheme="minorHAnsi"/>
          <w:color w:val="222222"/>
        </w:rPr>
      </w:pPr>
      <w:r w:rsidRPr="00473487">
        <w:rPr>
          <w:rFonts w:eastAsia="Arial" w:cstheme="minorHAnsi"/>
          <w:color w:val="222222"/>
        </w:rPr>
        <w:br w:type="page"/>
      </w:r>
    </w:p>
    <w:p w14:paraId="5C82E7A6" w14:textId="3F829830" w:rsidR="242B48B8" w:rsidRPr="00473487" w:rsidRDefault="242B48B8" w:rsidP="00473487">
      <w:pPr>
        <w:spacing w:line="360" w:lineRule="auto"/>
        <w:rPr>
          <w:rFonts w:eastAsia="Arial" w:cstheme="minorHAnsi"/>
          <w:color w:val="222222"/>
        </w:rPr>
      </w:pPr>
    </w:p>
    <w:p w14:paraId="0D13B682" w14:textId="2D7E32EA" w:rsidR="003312ED" w:rsidRPr="00473487" w:rsidRDefault="00B273A9" w:rsidP="00473487">
      <w:pPr>
        <w:pStyle w:val="Heading2"/>
        <w:spacing w:line="360" w:lineRule="auto"/>
        <w:rPr>
          <w:rFonts w:asciiTheme="minorHAnsi" w:eastAsia="Arial" w:hAnsiTheme="minorHAnsi" w:cstheme="minorHAnsi"/>
          <w:color w:val="222222"/>
          <w:sz w:val="22"/>
          <w:szCs w:val="22"/>
        </w:rPr>
      </w:pPr>
      <w:r w:rsidRPr="00473487">
        <w:rPr>
          <w:rFonts w:asciiTheme="minorHAnsi" w:hAnsiTheme="minorHAnsi" w:cstheme="minorHAnsi"/>
          <w:sz w:val="22"/>
          <w:szCs w:val="22"/>
        </w:rPr>
        <w:t>1.</w:t>
      </w:r>
      <w:r w:rsidR="001E16EE" w:rsidRPr="00473487">
        <w:rPr>
          <w:rFonts w:asciiTheme="minorHAnsi" w:hAnsiTheme="minorHAnsi" w:cstheme="minorHAnsi"/>
          <w:sz w:val="22"/>
          <w:szCs w:val="22"/>
        </w:rPr>
        <w:t>0</w:t>
      </w:r>
      <w:r w:rsidRPr="00473487">
        <w:rPr>
          <w:rFonts w:asciiTheme="minorHAnsi" w:hAnsiTheme="minorHAnsi" w:cstheme="minorHAnsi"/>
          <w:sz w:val="22"/>
          <w:szCs w:val="22"/>
        </w:rPr>
        <w:tab/>
        <w:t>Business Opportunity</w:t>
      </w:r>
      <w:r w:rsidR="00BE64AE" w:rsidRPr="00473487">
        <w:rPr>
          <w:rFonts w:asciiTheme="minorHAnsi" w:hAnsiTheme="minorHAnsi" w:cstheme="minorHAnsi"/>
          <w:sz w:val="22"/>
          <w:szCs w:val="22"/>
        </w:rPr>
        <w:t xml:space="preserve"> </w:t>
      </w:r>
      <w:r w:rsidRPr="00473487">
        <w:rPr>
          <w:rFonts w:asciiTheme="minorHAnsi" w:hAnsiTheme="minorHAnsi" w:cstheme="minorHAnsi"/>
          <w:sz w:val="22"/>
          <w:szCs w:val="22"/>
        </w:rPr>
        <w:t>Brief</w:t>
      </w:r>
      <w:r w:rsidR="00BE64AE" w:rsidRPr="00473487">
        <w:rPr>
          <w:rFonts w:asciiTheme="minorHAnsi" w:hAnsiTheme="minorHAnsi" w:cstheme="minorHAnsi"/>
          <w:sz w:val="22"/>
          <w:szCs w:val="22"/>
        </w:rPr>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rsidRPr="00473487"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Pr="00473487" w:rsidRDefault="001D3647"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473487" w:rsidRDefault="4090696B"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r w:rsidRPr="00473487">
              <w:rPr>
                <w:rFonts w:eastAsia="Times New Roman" w:cstheme="minorHAnsi"/>
                <w:color w:val="993366"/>
                <w:sz w:val="22"/>
                <w:lang w:val="en-CA" w:eastAsia="en-US"/>
              </w:rPr>
              <w:t xml:space="preserve">Clearly articulated business statement of the Ask, </w:t>
            </w:r>
            <w:r w:rsidR="00833627" w:rsidRPr="00473487">
              <w:rPr>
                <w:rFonts w:eastAsia="Times New Roman" w:cstheme="minorHAnsi"/>
                <w:color w:val="993366"/>
                <w:sz w:val="22"/>
                <w:lang w:val="en-CA" w:eastAsia="en-US"/>
              </w:rPr>
              <w:t>opportunity,</w:t>
            </w:r>
            <w:r w:rsidRPr="00473487">
              <w:rPr>
                <w:rFonts w:eastAsia="Times New Roman" w:cstheme="minorHAnsi"/>
                <w:color w:val="993366"/>
                <w:sz w:val="22"/>
                <w:lang w:val="en-CA" w:eastAsia="en-US"/>
              </w:rPr>
              <w:t xml:space="preserve"> or problem you are trying to solve for.</w:t>
            </w:r>
            <w:r w:rsidRPr="00473487">
              <w:rPr>
                <w:rFonts w:eastAsia="Arial" w:cstheme="minorHAnsi"/>
                <w:sz w:val="22"/>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Pr="00473487" w:rsidRDefault="005D4DC9"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highlight w:val="yellow"/>
              </w:rPr>
            </w:pPr>
          </w:p>
        </w:tc>
      </w:tr>
    </w:tbl>
    <w:p w14:paraId="7A3F1F4C" w14:textId="609FE5FB" w:rsidR="242B48B8" w:rsidRPr="00473487" w:rsidRDefault="242B48B8" w:rsidP="00473487">
      <w:pPr>
        <w:spacing w:after="0" w:line="360" w:lineRule="auto"/>
        <w:rPr>
          <w:rFonts w:cstheme="minorHAnsi"/>
        </w:rPr>
      </w:pPr>
    </w:p>
    <w:p w14:paraId="3701C814" w14:textId="0AC44428" w:rsidR="00E43691" w:rsidRPr="00473487" w:rsidRDefault="00696EB5" w:rsidP="00473487">
      <w:pPr>
        <w:spacing w:after="0" w:line="360" w:lineRule="auto"/>
        <w:rPr>
          <w:rFonts w:cstheme="minorHAnsi"/>
          <w:lang w:val="en-CA"/>
        </w:rPr>
      </w:pPr>
      <w:r w:rsidRPr="00473487">
        <w:rPr>
          <w:rFonts w:cstheme="minorHAnsi"/>
        </w:rPr>
        <w:t xml:space="preserve">Answer - </w:t>
      </w:r>
    </w:p>
    <w:p w14:paraId="19D14DF7" w14:textId="0680803C" w:rsidR="00E43691" w:rsidRPr="00473487" w:rsidRDefault="00E43691" w:rsidP="00473487">
      <w:pPr>
        <w:spacing w:after="0" w:line="360" w:lineRule="auto"/>
        <w:rPr>
          <w:rFonts w:cstheme="minorHAnsi"/>
          <w:lang w:val="en-CA"/>
        </w:rPr>
      </w:pPr>
      <w:r w:rsidRPr="00473487">
        <w:rPr>
          <w:rFonts w:cstheme="minorHAnsi"/>
          <w:lang w:val="en-CA"/>
        </w:rPr>
        <w:t>Breast cancer is one of the leading causes of cancer-related deaths among women in the U.S., and early detection remains critical for improving survival rates. This project focuses on developing a predictive model to classify breast tumors as benign or malignant using digitized cell-level data from fine needle aspirate (FNA) procedures, sourced from Wisconsin, USA. The goal of this analytics project is to identify key diagnostic indicators from digitized cellular data and to build a predictive model that classifies tumors as benign or malignant. This will support physicians with data-driven insights for faster and more accurate clinical decision-making. It will focus on feature analysis, pattern recognition, and model performance to improve early cancer detection and reduce diagnostic uncertainty.</w:t>
      </w:r>
    </w:p>
    <w:p w14:paraId="3D0208E1" w14:textId="0DA8BBD3" w:rsidR="00E43691" w:rsidRPr="00473487" w:rsidRDefault="00E43691" w:rsidP="00473487">
      <w:pPr>
        <w:spacing w:after="0" w:line="360" w:lineRule="auto"/>
        <w:rPr>
          <w:rFonts w:cstheme="minorHAnsi"/>
          <w:lang w:val="en-CA"/>
        </w:rPr>
      </w:pPr>
    </w:p>
    <w:p w14:paraId="7FDADFB9" w14:textId="292642BE" w:rsidR="00E43691" w:rsidRPr="00473487" w:rsidRDefault="00E43691" w:rsidP="00473487">
      <w:pPr>
        <w:spacing w:after="0" w:line="360" w:lineRule="auto"/>
        <w:rPr>
          <w:rFonts w:cstheme="minorHAnsi"/>
          <w:lang w:val="en-CA"/>
        </w:rPr>
      </w:pPr>
      <w:r w:rsidRPr="00473487">
        <w:rPr>
          <w:rFonts w:cstheme="minorHAnsi"/>
          <w:lang w:val="en-CA"/>
        </w:rPr>
        <w:t>In future it can be adapted globally, especially for individuals in underserved or resource-limited communities. The primary stakeholders include healthcare researchers, clinicians, and diagnostic developers, while secondary stakeholders include women undergoing cancer screenings and individuals interested in self-assessment tools. The goal is to build a reliable, interpretable machine learning model by August 2025 that promotes early awareness and detection. I chose this problem because I believe AI can make healthcare more inclusive and affordable. Without such tools, many people may continue to delay diagnosis due to cost or inaccessibility, leading to avoidable complications. Through this project, I hope to demonstrate how even simple data models can contribute to public health awareness and potentially save lives.</w:t>
      </w:r>
    </w:p>
    <w:p w14:paraId="0650B103" w14:textId="77777777" w:rsidR="00833627" w:rsidRPr="00473487" w:rsidRDefault="00833627" w:rsidP="00473487">
      <w:pPr>
        <w:spacing w:after="0" w:line="360" w:lineRule="auto"/>
        <w:rPr>
          <w:rFonts w:cstheme="minorHAnsi"/>
        </w:rPr>
      </w:pPr>
    </w:p>
    <w:p w14:paraId="4C1BA3B7" w14:textId="51595CF1" w:rsidR="25A719A2" w:rsidRPr="00473487" w:rsidRDefault="25A719A2" w:rsidP="00473487">
      <w:pPr>
        <w:spacing w:after="0" w:line="360" w:lineRule="auto"/>
        <w:rPr>
          <w:rFonts w:cstheme="minorHAnsi"/>
          <w:lang w:val="en-CA"/>
        </w:rPr>
      </w:pPr>
      <w:r w:rsidRPr="00473487">
        <w:rPr>
          <w:rFonts w:cstheme="minorHAnsi"/>
          <w:b/>
          <w:bCs/>
          <w:u w:val="single"/>
        </w:rPr>
        <w:t>The specific ask:</w:t>
      </w:r>
    </w:p>
    <w:p w14:paraId="325353C9" w14:textId="438D333A" w:rsidR="242B48B8" w:rsidRDefault="00E35D57" w:rsidP="00473487">
      <w:pPr>
        <w:spacing w:after="0" w:line="360" w:lineRule="auto"/>
        <w:rPr>
          <w:rFonts w:cstheme="minorHAnsi"/>
        </w:rPr>
      </w:pPr>
      <w:r>
        <w:rPr>
          <w:rFonts w:cstheme="minorHAnsi"/>
          <w:lang w:val="en-CA"/>
        </w:rPr>
        <w:t xml:space="preserve">Who – Women in the U.S.A </w:t>
      </w:r>
      <w:r w:rsidRPr="00E35D57">
        <w:rPr>
          <w:rFonts w:cstheme="minorHAnsi"/>
        </w:rPr>
        <w:t>particularly those at risk of or affected by breast cancer</w:t>
      </w:r>
    </w:p>
    <w:p w14:paraId="77FD8098" w14:textId="3659EF8D" w:rsidR="00E35D57" w:rsidRDefault="00E35D57" w:rsidP="00473487">
      <w:pPr>
        <w:spacing w:after="0" w:line="360" w:lineRule="auto"/>
        <w:rPr>
          <w:rFonts w:cstheme="minorHAnsi"/>
        </w:rPr>
      </w:pPr>
      <w:r>
        <w:rPr>
          <w:rFonts w:cstheme="minorHAnsi"/>
        </w:rPr>
        <w:t xml:space="preserve">What – A </w:t>
      </w:r>
      <w:r w:rsidR="005D4923">
        <w:rPr>
          <w:rFonts w:cstheme="minorHAnsi"/>
        </w:rPr>
        <w:t>predictive mechanism</w:t>
      </w:r>
      <w:r>
        <w:rPr>
          <w:rFonts w:cstheme="minorHAnsi"/>
        </w:rPr>
        <w:t xml:space="preserve"> that will be developed into a diagnostic tool to detect whether a cancer cell is benign or malignant. </w:t>
      </w:r>
    </w:p>
    <w:p w14:paraId="44FBFABA" w14:textId="647482A0" w:rsidR="00E35D57" w:rsidRDefault="00E35D57" w:rsidP="00473487">
      <w:pPr>
        <w:spacing w:after="0" w:line="360" w:lineRule="auto"/>
        <w:rPr>
          <w:rFonts w:cstheme="minorHAnsi"/>
        </w:rPr>
      </w:pPr>
      <w:r>
        <w:rPr>
          <w:rFonts w:cstheme="minorHAnsi"/>
        </w:rPr>
        <w:lastRenderedPageBreak/>
        <w:t xml:space="preserve">Why – This modelling can </w:t>
      </w:r>
      <w:r w:rsidR="00673F94">
        <w:rPr>
          <w:rFonts w:cstheme="minorHAnsi"/>
        </w:rPr>
        <w:t xml:space="preserve">make cancer diagnosis accessible and affordable on a preliminary level and can also raise awareness about the scope of AI in healthcare. </w:t>
      </w:r>
    </w:p>
    <w:p w14:paraId="50D9E895" w14:textId="73F85482" w:rsidR="00673F94" w:rsidRDefault="00673F94" w:rsidP="00473487">
      <w:pPr>
        <w:spacing w:after="0" w:line="360" w:lineRule="auto"/>
        <w:rPr>
          <w:rFonts w:cstheme="minorHAnsi"/>
        </w:rPr>
      </w:pPr>
      <w:r>
        <w:rPr>
          <w:rFonts w:cstheme="minorHAnsi"/>
        </w:rPr>
        <w:t xml:space="preserve">When – The model submission is on August 13, 2025. </w:t>
      </w:r>
    </w:p>
    <w:p w14:paraId="541F1F44" w14:textId="1A7D7C51" w:rsidR="00673F94" w:rsidRDefault="00673F94" w:rsidP="00473487">
      <w:pPr>
        <w:spacing w:after="0" w:line="360" w:lineRule="auto"/>
        <w:rPr>
          <w:rFonts w:cstheme="minorHAnsi"/>
        </w:rPr>
      </w:pPr>
      <w:r>
        <w:rPr>
          <w:rFonts w:cstheme="minorHAnsi"/>
        </w:rPr>
        <w:t xml:space="preserve">So, what – Upon completion, the model will be open to public to provide feedback and work on. Additionally, in the future this can be considered as a medium of technology and can be adapted globally to have more refined versions. </w:t>
      </w:r>
    </w:p>
    <w:p w14:paraId="4EA795DF" w14:textId="72AB695F" w:rsidR="0AFC1290" w:rsidRPr="00473487" w:rsidRDefault="0AFC1290" w:rsidP="00473487">
      <w:pPr>
        <w:spacing w:after="0" w:line="360" w:lineRule="auto"/>
        <w:rPr>
          <w:rFonts w:cstheme="minorHAnsi"/>
        </w:rPr>
      </w:pPr>
    </w:p>
    <w:p w14:paraId="018432A8" w14:textId="66E63398" w:rsidR="00047479" w:rsidRPr="00473487" w:rsidRDefault="561CEF21" w:rsidP="00473487">
      <w:pPr>
        <w:spacing w:after="0" w:line="360" w:lineRule="auto"/>
        <w:rPr>
          <w:rFonts w:cstheme="minorHAnsi"/>
        </w:rPr>
      </w:pPr>
      <w:r w:rsidRPr="00473487">
        <w:rPr>
          <w:rFonts w:cstheme="minorHAnsi"/>
          <w:b/>
          <w:bCs/>
        </w:rPr>
        <w:t xml:space="preserve"> </w:t>
      </w:r>
    </w:p>
    <w:p w14:paraId="6090B409" w14:textId="40345E23" w:rsidR="001F61AA" w:rsidRPr="00473487" w:rsidRDefault="00473487"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t>1.1 Supporting</w:t>
      </w:r>
      <w:r w:rsidR="005D19D3" w:rsidRPr="00473487">
        <w:rPr>
          <w:rFonts w:asciiTheme="minorHAnsi" w:hAnsiTheme="minorHAnsi" w:cstheme="minorHAnsi"/>
          <w:sz w:val="22"/>
          <w:szCs w:val="22"/>
        </w:rPr>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rsidRPr="00473487"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Pr="00473487" w:rsidRDefault="001F61AA"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6E813C04" w:rsidR="005D19D3" w:rsidRPr="00473487" w:rsidRDefault="005D19D3"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r w:rsidRPr="00473487">
              <w:rPr>
                <w:rFonts w:eastAsia="Times New Roman" w:cstheme="minorHAnsi"/>
                <w:color w:val="993366"/>
                <w:sz w:val="22"/>
                <w:lang w:val="en-CA" w:eastAsia="en-US"/>
              </w:rPr>
              <w:t>Define any supporting insights, trends and research findings.</w:t>
            </w:r>
            <w:r w:rsidRPr="00473487">
              <w:rPr>
                <w:rFonts w:eastAsia="Arial" w:cstheme="minorHAnsi"/>
                <w:sz w:val="22"/>
              </w:rPr>
              <w:t xml:space="preserve"> Where relevant, list key competitors in the market.  What are their key messages, products &amp; services?  What is their share of </w:t>
            </w:r>
            <w:r w:rsidR="00473487" w:rsidRPr="00473487">
              <w:rPr>
                <w:rFonts w:eastAsia="Arial" w:cstheme="minorHAnsi"/>
                <w:sz w:val="22"/>
              </w:rPr>
              <w:t>the market</w:t>
            </w:r>
            <w:r w:rsidRPr="00473487">
              <w:rPr>
                <w:rFonts w:eastAsia="Arial" w:cstheme="minorHAnsi"/>
                <w:sz w:val="22"/>
              </w:rPr>
              <w:t xml:space="preserve">, nationally and regionally?   </w:t>
            </w:r>
          </w:p>
          <w:p w14:paraId="04EB90C9" w14:textId="50FA5E6B" w:rsidR="001F61AA" w:rsidRPr="00473487" w:rsidRDefault="001F61AA"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highlight w:val="yellow"/>
              </w:rPr>
            </w:pPr>
          </w:p>
          <w:p w14:paraId="7EC56DE6" w14:textId="733F9061" w:rsidR="001F61AA" w:rsidRPr="00473487" w:rsidRDefault="001F61AA"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lang w:val="en-CA"/>
              </w:rPr>
            </w:pPr>
          </w:p>
        </w:tc>
      </w:tr>
    </w:tbl>
    <w:p w14:paraId="04BBB2EB" w14:textId="77777777" w:rsidR="00861CBD" w:rsidRPr="00473487" w:rsidRDefault="00861CBD" w:rsidP="00473487">
      <w:pPr>
        <w:spacing w:after="0" w:line="360" w:lineRule="auto"/>
        <w:rPr>
          <w:rFonts w:cstheme="minorHAnsi"/>
          <w:b/>
          <w:bCs/>
        </w:rPr>
      </w:pPr>
    </w:p>
    <w:p w14:paraId="257FE914" w14:textId="5FAC298C" w:rsidR="6B82DE4D" w:rsidRPr="00473487" w:rsidRDefault="6B82DE4D" w:rsidP="00473487">
      <w:pPr>
        <w:spacing w:after="0" w:line="360" w:lineRule="auto"/>
        <w:rPr>
          <w:rFonts w:eastAsia="Calibri" w:cstheme="minorHAnsi"/>
          <w:color w:val="FF0000"/>
          <w:lang w:val="en-CA"/>
        </w:rPr>
      </w:pPr>
    </w:p>
    <w:p w14:paraId="171F2564"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The landscape of breast cancer research and detection is increasingly leveraging data-driven predictive modeling, including machine learning (ML) and artificial intelligence (AI), to enhance diagnosis, prognosis, and treatment personalization. This approach moves beyond traditional methods to analyze vast datasets, identify complex patterns, and make more accurate predictions about disease progression, treatment response, and recurrence risk.</w:t>
      </w:r>
    </w:p>
    <w:p w14:paraId="20EA20CE" w14:textId="77777777" w:rsidR="00B33FBA" w:rsidRPr="00473487" w:rsidRDefault="00B33FBA" w:rsidP="00473487">
      <w:pPr>
        <w:spacing w:after="0" w:line="360" w:lineRule="auto"/>
        <w:rPr>
          <w:rFonts w:eastAsia="Calibri" w:cstheme="minorHAnsi"/>
          <w:lang w:val="en-CA"/>
        </w:rPr>
      </w:pPr>
    </w:p>
    <w:p w14:paraId="0792649F"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Key Competitors and Their Data-Driven Approaches:</w:t>
      </w:r>
    </w:p>
    <w:p w14:paraId="162ACFA0"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Several companies are at the forefront of integrating predictive modeling into their breast cancer solutions:</w:t>
      </w:r>
    </w:p>
    <w:p w14:paraId="036BF8E2" w14:textId="77777777" w:rsidR="00B33FBA" w:rsidRPr="00473487" w:rsidRDefault="00B33FBA" w:rsidP="00473487">
      <w:pPr>
        <w:spacing w:after="0" w:line="360" w:lineRule="auto"/>
        <w:rPr>
          <w:rFonts w:eastAsia="Calibri" w:cstheme="minorHAnsi"/>
          <w:lang w:val="en-CA"/>
        </w:rPr>
      </w:pPr>
    </w:p>
    <w:p w14:paraId="60379BB7" w14:textId="77777777" w:rsidR="00B33FBA" w:rsidRPr="00473487" w:rsidRDefault="00B33FBA" w:rsidP="00473487">
      <w:pPr>
        <w:spacing w:after="0" w:line="360" w:lineRule="auto"/>
        <w:rPr>
          <w:rFonts w:eastAsia="Calibri" w:cstheme="minorHAnsi"/>
          <w:b/>
          <w:bCs/>
          <w:lang w:val="en-CA"/>
        </w:rPr>
      </w:pPr>
      <w:r w:rsidRPr="00473487">
        <w:rPr>
          <w:rFonts w:eastAsia="Calibri" w:cstheme="minorHAnsi"/>
          <w:b/>
          <w:bCs/>
          <w:lang w:val="en-CA"/>
        </w:rPr>
        <w:t>Exact Sciences Corporation</w:t>
      </w:r>
    </w:p>
    <w:p w14:paraId="505D9C5D" w14:textId="77777777" w:rsidR="00B33FBA" w:rsidRPr="00473487" w:rsidRDefault="00B33FBA" w:rsidP="00473487">
      <w:pPr>
        <w:spacing w:after="0" w:line="360" w:lineRule="auto"/>
        <w:rPr>
          <w:rFonts w:eastAsia="Calibri" w:cstheme="minorHAnsi"/>
          <w:b/>
          <w:bCs/>
          <w:lang w:val="en-CA"/>
        </w:rPr>
      </w:pPr>
    </w:p>
    <w:p w14:paraId="2544A944" w14:textId="235AF4C0"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 xml:space="preserve">Data-Driven Approach: Known for its Oncotype DX breast cancer test. This is a genomic test that uses gene expression data from a patient's tumor to predict the likelihood of breast cancer recurrence and whether chemotherapy will be beneficial. </w:t>
      </w:r>
    </w:p>
    <w:p w14:paraId="170E7BB5" w14:textId="77777777" w:rsidR="00B33FBA" w:rsidRPr="00473487" w:rsidRDefault="00B33FBA" w:rsidP="00473487">
      <w:pPr>
        <w:spacing w:after="0" w:line="360" w:lineRule="auto"/>
        <w:rPr>
          <w:rFonts w:eastAsia="Calibri" w:cstheme="minorHAnsi"/>
          <w:lang w:val="en-CA"/>
        </w:rPr>
      </w:pPr>
    </w:p>
    <w:p w14:paraId="62EFFB1F" w14:textId="736C2684"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Key Messages: Focuses on providing actionable insights through precision oncology to personalize treatment and improve patient outcomes.</w:t>
      </w:r>
    </w:p>
    <w:p w14:paraId="2B81CBC6" w14:textId="77777777" w:rsidR="00B33FBA" w:rsidRPr="00473487" w:rsidRDefault="00B33FBA" w:rsidP="00473487">
      <w:pPr>
        <w:spacing w:after="0" w:line="360" w:lineRule="auto"/>
        <w:rPr>
          <w:rFonts w:eastAsia="Calibri" w:cstheme="minorHAnsi"/>
          <w:lang w:val="en-CA"/>
        </w:rPr>
      </w:pPr>
    </w:p>
    <w:p w14:paraId="2D7339E8"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Products &amp; Services: Oncotype DX Breast Recurrence Score test.</w:t>
      </w:r>
    </w:p>
    <w:p w14:paraId="38813DFE" w14:textId="77777777" w:rsidR="00B33FBA" w:rsidRPr="00473487" w:rsidRDefault="00B33FBA" w:rsidP="00473487">
      <w:pPr>
        <w:spacing w:after="0" w:line="360" w:lineRule="auto"/>
        <w:rPr>
          <w:rFonts w:eastAsia="Calibri" w:cstheme="minorHAnsi"/>
          <w:lang w:val="en-CA"/>
        </w:rPr>
      </w:pPr>
    </w:p>
    <w:p w14:paraId="51340267"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Myriad Genetics, Inc.</w:t>
      </w:r>
    </w:p>
    <w:p w14:paraId="534D0E0C" w14:textId="77777777" w:rsidR="00B33FBA" w:rsidRPr="00473487" w:rsidRDefault="00B33FBA" w:rsidP="00473487">
      <w:pPr>
        <w:spacing w:after="0" w:line="360" w:lineRule="auto"/>
        <w:rPr>
          <w:rFonts w:eastAsia="Calibri" w:cstheme="minorHAnsi"/>
          <w:lang w:val="en-CA"/>
        </w:rPr>
      </w:pPr>
    </w:p>
    <w:p w14:paraId="588D65F3" w14:textId="69B7ADC5"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 xml:space="preserve">Data-Driven Approach: Utilizes advanced genetic testing and data analytics for hereditary cancer risk assessment. Their tests analyze specific genes to predict an individual's risk of developing hereditary breast cancer, allowing for proactive screening and prevention strategies. </w:t>
      </w:r>
    </w:p>
    <w:p w14:paraId="438CF916" w14:textId="77777777" w:rsidR="00B33FBA" w:rsidRPr="00473487" w:rsidRDefault="00B33FBA" w:rsidP="00473487">
      <w:pPr>
        <w:spacing w:after="0" w:line="360" w:lineRule="auto"/>
        <w:rPr>
          <w:rFonts w:eastAsia="Calibri" w:cstheme="minorHAnsi"/>
          <w:lang w:val="en-CA"/>
        </w:rPr>
      </w:pPr>
    </w:p>
    <w:p w14:paraId="123CAAB8"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Key Messages: Aims to empower patients and providers with genetic insights to improve health outcomes throughout life.</w:t>
      </w:r>
    </w:p>
    <w:p w14:paraId="3C6E13A2" w14:textId="77777777" w:rsidR="00B33FBA" w:rsidRPr="00473487" w:rsidRDefault="00B33FBA" w:rsidP="00473487">
      <w:pPr>
        <w:spacing w:after="0" w:line="360" w:lineRule="auto"/>
        <w:rPr>
          <w:rFonts w:eastAsia="Calibri" w:cstheme="minorHAnsi"/>
          <w:lang w:val="en-CA"/>
        </w:rPr>
      </w:pPr>
    </w:p>
    <w:p w14:paraId="65F40FEE"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 xml:space="preserve">Products &amp; Services: </w:t>
      </w:r>
      <w:proofErr w:type="spellStart"/>
      <w:r w:rsidRPr="00473487">
        <w:rPr>
          <w:rFonts w:eastAsia="Calibri" w:cstheme="minorHAnsi"/>
          <w:lang w:val="en-CA"/>
        </w:rPr>
        <w:t>BRACAnalysis</w:t>
      </w:r>
      <w:proofErr w:type="spellEnd"/>
      <w:r w:rsidRPr="00473487">
        <w:rPr>
          <w:rFonts w:eastAsia="Calibri" w:cstheme="minorHAnsi"/>
          <w:lang w:val="en-CA"/>
        </w:rPr>
        <w:t xml:space="preserve"> </w:t>
      </w:r>
      <w:proofErr w:type="spellStart"/>
      <w:r w:rsidRPr="00473487">
        <w:rPr>
          <w:rFonts w:eastAsia="Calibri" w:cstheme="minorHAnsi"/>
          <w:lang w:val="en-CA"/>
        </w:rPr>
        <w:t>CDx</w:t>
      </w:r>
      <w:proofErr w:type="spellEnd"/>
      <w:r w:rsidRPr="00473487">
        <w:rPr>
          <w:rFonts w:eastAsia="Calibri" w:cstheme="minorHAnsi"/>
          <w:lang w:val="en-CA"/>
        </w:rPr>
        <w:t xml:space="preserve"> (for BRCA1/2 mutations), </w:t>
      </w:r>
      <w:proofErr w:type="spellStart"/>
      <w:r w:rsidRPr="00473487">
        <w:rPr>
          <w:rFonts w:eastAsia="Calibri" w:cstheme="minorHAnsi"/>
          <w:lang w:val="en-CA"/>
        </w:rPr>
        <w:t>MyRisk</w:t>
      </w:r>
      <w:proofErr w:type="spellEnd"/>
      <w:r w:rsidRPr="00473487">
        <w:rPr>
          <w:rFonts w:eastAsia="Calibri" w:cstheme="minorHAnsi"/>
          <w:lang w:val="en-CA"/>
        </w:rPr>
        <w:t xml:space="preserve"> Hereditary Cancer Panel.</w:t>
      </w:r>
    </w:p>
    <w:p w14:paraId="5F1414BF" w14:textId="77777777" w:rsidR="00B33FBA" w:rsidRPr="00473487" w:rsidRDefault="00B33FBA" w:rsidP="00473487">
      <w:pPr>
        <w:spacing w:after="0" w:line="360" w:lineRule="auto"/>
        <w:rPr>
          <w:rFonts w:eastAsia="Calibri" w:cstheme="minorHAnsi"/>
          <w:lang w:val="en-CA"/>
        </w:rPr>
      </w:pPr>
    </w:p>
    <w:p w14:paraId="206CC3D2" w14:textId="77777777" w:rsidR="00B33FBA" w:rsidRPr="00473487" w:rsidRDefault="00B33FBA" w:rsidP="00473487">
      <w:pPr>
        <w:spacing w:after="0" w:line="360" w:lineRule="auto"/>
        <w:rPr>
          <w:rFonts w:eastAsia="Calibri" w:cstheme="minorHAnsi"/>
          <w:b/>
          <w:bCs/>
          <w:lang w:val="en-CA"/>
        </w:rPr>
      </w:pPr>
      <w:r w:rsidRPr="00473487">
        <w:rPr>
          <w:rFonts w:eastAsia="Calibri" w:cstheme="minorHAnsi"/>
          <w:b/>
          <w:bCs/>
          <w:lang w:val="en-CA"/>
        </w:rPr>
        <w:t>Illumina, Inc.</w:t>
      </w:r>
    </w:p>
    <w:p w14:paraId="07A1205E" w14:textId="77777777" w:rsidR="00B33FBA" w:rsidRPr="00473487" w:rsidRDefault="00B33FBA" w:rsidP="00473487">
      <w:pPr>
        <w:spacing w:after="0" w:line="360" w:lineRule="auto"/>
        <w:rPr>
          <w:rFonts w:eastAsia="Calibri" w:cstheme="minorHAnsi"/>
          <w:lang w:val="en-CA"/>
        </w:rPr>
      </w:pPr>
    </w:p>
    <w:p w14:paraId="4B6357CA"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Data-Driven Approach: A global leader in next-generation sequencing (NGS) technology. While not a direct diagnostic provider for breast cancer in the clinical sense, their technology is foundational for much of the data-driven research and diagnostics in oncology. They enable researchers and clinical labs to generate massive amounts of genomic data, which is then used by other companies and researchers to build predictive models for various cancer applications, including breast cancer.</w:t>
      </w:r>
    </w:p>
    <w:p w14:paraId="3D2BCF94" w14:textId="77777777" w:rsidR="00B33FBA" w:rsidRPr="00473487" w:rsidRDefault="00B33FBA" w:rsidP="00473487">
      <w:pPr>
        <w:spacing w:after="0" w:line="360" w:lineRule="auto"/>
        <w:rPr>
          <w:rFonts w:eastAsia="Calibri" w:cstheme="minorHAnsi"/>
          <w:lang w:val="en-CA"/>
        </w:rPr>
      </w:pPr>
    </w:p>
    <w:p w14:paraId="54C72985"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Key Messages: "Unlocking the power of the genome to improve human health." They provide the tools that drive data-intensive genomic discoveries.</w:t>
      </w:r>
    </w:p>
    <w:p w14:paraId="7790BB77" w14:textId="77777777" w:rsidR="00B33FBA" w:rsidRPr="00473487" w:rsidRDefault="00B33FBA" w:rsidP="00473487">
      <w:pPr>
        <w:spacing w:after="0" w:line="360" w:lineRule="auto"/>
        <w:rPr>
          <w:rFonts w:eastAsia="Calibri" w:cstheme="minorHAnsi"/>
          <w:lang w:val="en-CA"/>
        </w:rPr>
      </w:pPr>
    </w:p>
    <w:p w14:paraId="0674B081"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Products &amp; Services: DNA sequencing instruments, reagents, and bioinformatics software.</w:t>
      </w:r>
    </w:p>
    <w:p w14:paraId="45A40A79" w14:textId="77777777" w:rsidR="00B33FBA" w:rsidRPr="00473487" w:rsidRDefault="00B33FBA" w:rsidP="00473487">
      <w:pPr>
        <w:spacing w:after="0" w:line="360" w:lineRule="auto"/>
        <w:rPr>
          <w:rFonts w:eastAsia="Calibri" w:cstheme="minorHAnsi"/>
          <w:lang w:val="en-CA"/>
        </w:rPr>
      </w:pPr>
    </w:p>
    <w:p w14:paraId="413293FB" w14:textId="77777777" w:rsidR="00B33FBA" w:rsidRPr="00473487" w:rsidRDefault="00B33FBA" w:rsidP="00473487">
      <w:pPr>
        <w:spacing w:after="0" w:line="360" w:lineRule="auto"/>
        <w:rPr>
          <w:rFonts w:eastAsia="Calibri" w:cstheme="minorHAnsi"/>
          <w:b/>
          <w:bCs/>
          <w:lang w:val="en-CA"/>
        </w:rPr>
      </w:pPr>
      <w:r w:rsidRPr="00473487">
        <w:rPr>
          <w:rFonts w:eastAsia="Calibri" w:cstheme="minorHAnsi"/>
          <w:b/>
          <w:bCs/>
          <w:lang w:val="en-CA"/>
        </w:rPr>
        <w:t>Tempus, Inc.</w:t>
      </w:r>
    </w:p>
    <w:p w14:paraId="4C63DDB9" w14:textId="77777777" w:rsidR="00B33FBA" w:rsidRPr="00473487" w:rsidRDefault="00B33FBA" w:rsidP="00473487">
      <w:pPr>
        <w:spacing w:after="0" w:line="360" w:lineRule="auto"/>
        <w:rPr>
          <w:rFonts w:eastAsia="Calibri" w:cstheme="minorHAnsi"/>
          <w:lang w:val="en-CA"/>
        </w:rPr>
      </w:pPr>
    </w:p>
    <w:p w14:paraId="2E3DDE5F" w14:textId="46923F4C"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Data-Driven Approach: A technology company that builds an operating system for precision medicine. They collect and analyze vast amounts of clinical and molecular data (genomic sequencing, real-world data) to help oncologists make data-driven decisions for cancer patients. They use AI and machine learning to find patterns and derive insights from complex datasets.</w:t>
      </w:r>
    </w:p>
    <w:p w14:paraId="1688A606" w14:textId="77777777" w:rsidR="00B33FBA" w:rsidRPr="00473487" w:rsidRDefault="00B33FBA" w:rsidP="00473487">
      <w:pPr>
        <w:spacing w:after="0" w:line="360" w:lineRule="auto"/>
        <w:rPr>
          <w:rFonts w:eastAsia="Calibri" w:cstheme="minorHAnsi"/>
          <w:lang w:val="en-CA"/>
        </w:rPr>
      </w:pPr>
    </w:p>
    <w:p w14:paraId="135600E9"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Key Messages: Accelerating precision medicine by making genomic data and AI-enabled insights accessible to physicians.</w:t>
      </w:r>
    </w:p>
    <w:p w14:paraId="656D9E1E" w14:textId="77777777" w:rsidR="00B33FBA" w:rsidRPr="00473487" w:rsidRDefault="00B33FBA" w:rsidP="00473487">
      <w:pPr>
        <w:spacing w:after="0" w:line="360" w:lineRule="auto"/>
        <w:rPr>
          <w:rFonts w:eastAsia="Calibri" w:cstheme="minorHAnsi"/>
          <w:lang w:val="en-CA"/>
        </w:rPr>
      </w:pPr>
    </w:p>
    <w:p w14:paraId="3957DCEF"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Products &amp; Services: Comprehensive genomic profiling, bioinformatics support, and AI-powered insights for therapeutic guidance.</w:t>
      </w:r>
    </w:p>
    <w:p w14:paraId="7AC39636" w14:textId="77777777" w:rsidR="00B33FBA" w:rsidRPr="00473487" w:rsidRDefault="00B33FBA" w:rsidP="00473487">
      <w:pPr>
        <w:spacing w:after="0" w:line="360" w:lineRule="auto"/>
        <w:rPr>
          <w:rFonts w:eastAsia="Calibri" w:cstheme="minorHAnsi"/>
          <w:lang w:val="en-CA"/>
        </w:rPr>
      </w:pPr>
    </w:p>
    <w:p w14:paraId="3C668A35" w14:textId="77777777" w:rsidR="00B33FBA" w:rsidRPr="00473487" w:rsidRDefault="00B33FBA" w:rsidP="00473487">
      <w:pPr>
        <w:spacing w:after="0" w:line="360" w:lineRule="auto"/>
        <w:rPr>
          <w:rFonts w:eastAsia="Calibri" w:cstheme="minorHAnsi"/>
          <w:b/>
          <w:bCs/>
          <w:lang w:val="en-CA"/>
        </w:rPr>
      </w:pPr>
      <w:r w:rsidRPr="00473487">
        <w:rPr>
          <w:rFonts w:eastAsia="Calibri" w:cstheme="minorHAnsi"/>
          <w:b/>
          <w:bCs/>
          <w:lang w:val="en-CA"/>
        </w:rPr>
        <w:t>Roche Diagnostics</w:t>
      </w:r>
    </w:p>
    <w:p w14:paraId="44D0DF02" w14:textId="77777777" w:rsidR="00B33FBA" w:rsidRPr="00473487" w:rsidRDefault="00B33FBA" w:rsidP="00473487">
      <w:pPr>
        <w:spacing w:after="0" w:line="360" w:lineRule="auto"/>
        <w:rPr>
          <w:rFonts w:eastAsia="Calibri" w:cstheme="minorHAnsi"/>
          <w:lang w:val="en-CA"/>
        </w:rPr>
      </w:pPr>
    </w:p>
    <w:p w14:paraId="1C081BB5"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Data-Driven Approach: As a major player in diagnostics, Roche is increasingly incorporating digital pathology and AI into its workflows. This includes image analysis algorithms to help pathologists more quickly and accurately detect and characterize breast cancer cells, potentially leading to predictive insights on treatment response based on tissue morphology.</w:t>
      </w:r>
    </w:p>
    <w:p w14:paraId="7E1BA945" w14:textId="77777777" w:rsidR="00B33FBA" w:rsidRPr="00473487" w:rsidRDefault="00B33FBA" w:rsidP="00473487">
      <w:pPr>
        <w:spacing w:after="0" w:line="360" w:lineRule="auto"/>
        <w:rPr>
          <w:rFonts w:eastAsia="Calibri" w:cstheme="minorHAnsi"/>
          <w:lang w:val="en-CA"/>
        </w:rPr>
      </w:pPr>
    </w:p>
    <w:p w14:paraId="0639B6F4"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Key Messages: Focuses on delivering innovative diagnostic solutions that address patient needs and improve clinical outcomes through personalized healthcare.</w:t>
      </w:r>
    </w:p>
    <w:p w14:paraId="6F2C5DEB" w14:textId="77777777" w:rsidR="00B33FBA" w:rsidRPr="00473487" w:rsidRDefault="00B33FBA" w:rsidP="00473487">
      <w:pPr>
        <w:spacing w:after="0" w:line="360" w:lineRule="auto"/>
        <w:rPr>
          <w:rFonts w:eastAsia="Calibri" w:cstheme="minorHAnsi"/>
          <w:lang w:val="en-CA"/>
        </w:rPr>
      </w:pPr>
    </w:p>
    <w:p w14:paraId="141BF1D1"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Products &amp; Services: Pathology solutions (including digital pathology systems), in-vitro diagnostics, personalized healthcare solutions.</w:t>
      </w:r>
    </w:p>
    <w:p w14:paraId="0F1892B4" w14:textId="77777777" w:rsidR="00B33FBA" w:rsidRPr="00473487" w:rsidRDefault="00B33FBA" w:rsidP="00473487">
      <w:pPr>
        <w:spacing w:after="0" w:line="360" w:lineRule="auto"/>
        <w:rPr>
          <w:rFonts w:eastAsia="Calibri" w:cstheme="minorHAnsi"/>
          <w:lang w:val="en-CA"/>
        </w:rPr>
      </w:pPr>
    </w:p>
    <w:p w14:paraId="3A272ADF" w14:textId="77777777" w:rsidR="00B33FBA" w:rsidRPr="00473487" w:rsidRDefault="00B33FBA" w:rsidP="00473487">
      <w:pPr>
        <w:spacing w:after="0" w:line="360" w:lineRule="auto"/>
        <w:rPr>
          <w:rFonts w:eastAsia="Calibri" w:cstheme="minorHAnsi"/>
          <w:b/>
          <w:bCs/>
          <w:lang w:val="en-CA"/>
        </w:rPr>
      </w:pPr>
      <w:r w:rsidRPr="00473487">
        <w:rPr>
          <w:rFonts w:eastAsia="Calibri" w:cstheme="minorHAnsi"/>
          <w:b/>
          <w:bCs/>
          <w:lang w:val="en-CA"/>
        </w:rPr>
        <w:t>Market Share:</w:t>
      </w:r>
    </w:p>
    <w:p w14:paraId="0BA4801C"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It's challenging to provide a precise "market share" specifically for "data-driven predictive modeling" as it's an evolving technology integrated into various products rather than a standalone market segment. However:</w:t>
      </w:r>
    </w:p>
    <w:p w14:paraId="40D37682" w14:textId="77777777" w:rsidR="00B33FBA" w:rsidRPr="00473487" w:rsidRDefault="00B33FBA" w:rsidP="00473487">
      <w:pPr>
        <w:spacing w:after="0" w:line="360" w:lineRule="auto"/>
        <w:rPr>
          <w:rFonts w:eastAsia="Calibri" w:cstheme="minorHAnsi"/>
          <w:lang w:val="en-CA"/>
        </w:rPr>
      </w:pPr>
    </w:p>
    <w:p w14:paraId="0B7625E2"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Companies like Exact Sciences hold a significant market share in genomic profiling for breast cancer recurrence prediction, driven by the adoption of tests like Oncotype DX.</w:t>
      </w:r>
    </w:p>
    <w:p w14:paraId="4E97FB9C" w14:textId="77777777" w:rsidR="00B33FBA" w:rsidRPr="00473487" w:rsidRDefault="00B33FBA" w:rsidP="00473487">
      <w:pPr>
        <w:spacing w:after="0" w:line="360" w:lineRule="auto"/>
        <w:rPr>
          <w:rFonts w:eastAsia="Calibri" w:cstheme="minorHAnsi"/>
          <w:lang w:val="en-CA"/>
        </w:rPr>
      </w:pPr>
    </w:p>
    <w:p w14:paraId="379C6577" w14:textId="77777777" w:rsidR="00B33FBA" w:rsidRPr="00473487" w:rsidRDefault="00B33FBA" w:rsidP="00473487">
      <w:pPr>
        <w:spacing w:after="0" w:line="360" w:lineRule="auto"/>
        <w:rPr>
          <w:rFonts w:eastAsia="Calibri" w:cstheme="minorHAnsi"/>
          <w:lang w:val="en-CA"/>
        </w:rPr>
      </w:pPr>
      <w:r w:rsidRPr="00473487">
        <w:rPr>
          <w:rFonts w:eastAsia="Calibri" w:cstheme="minorHAnsi"/>
          <w:lang w:val="en-CA"/>
        </w:rPr>
        <w:t>Illumina dominates the NGS technology market, which is the backbone for much of the genomic data used in predictive modeling, giving them an indirect but powerful influence.</w:t>
      </w:r>
    </w:p>
    <w:p w14:paraId="05ED5F40" w14:textId="77777777" w:rsidR="00B33FBA" w:rsidRPr="00473487" w:rsidRDefault="00B33FBA" w:rsidP="00473487">
      <w:pPr>
        <w:spacing w:after="0" w:line="360" w:lineRule="auto"/>
        <w:rPr>
          <w:rFonts w:eastAsia="Calibri" w:cstheme="minorHAnsi"/>
          <w:lang w:val="en-CA"/>
        </w:rPr>
      </w:pPr>
    </w:p>
    <w:p w14:paraId="20DFAC59" w14:textId="7E6BC5A1" w:rsidR="0AFC1290" w:rsidRPr="00473487" w:rsidRDefault="00B33FBA" w:rsidP="00473487">
      <w:pPr>
        <w:spacing w:after="0" w:line="360" w:lineRule="auto"/>
        <w:rPr>
          <w:rFonts w:eastAsia="Calibri" w:cstheme="minorHAnsi"/>
          <w:lang w:val="en-CA"/>
        </w:rPr>
      </w:pPr>
      <w:r w:rsidRPr="00473487">
        <w:rPr>
          <w:rFonts w:eastAsia="Calibri" w:cstheme="minorHAnsi"/>
          <w:lang w:val="en-CA"/>
        </w:rPr>
        <w:t>The broader AI in healthcare market, including diagnostics, is experiencing rapid growth. North America leads this market, accounting for 45% of the global AI in healthcare market share, driven by significant investments and technological advancements</w:t>
      </w:r>
    </w:p>
    <w:p w14:paraId="0A3F677B" w14:textId="68F34F0D" w:rsidR="1E331AEA" w:rsidRPr="00473487" w:rsidRDefault="1E331AEA" w:rsidP="00473487">
      <w:pPr>
        <w:pStyle w:val="Heading2"/>
        <w:spacing w:before="0" w:line="360" w:lineRule="auto"/>
        <w:rPr>
          <w:rFonts w:asciiTheme="minorHAnsi" w:hAnsiTheme="minorHAnsi" w:cstheme="minorHAnsi"/>
          <w:sz w:val="22"/>
          <w:szCs w:val="22"/>
        </w:rPr>
      </w:pPr>
    </w:p>
    <w:p w14:paraId="031B37ED" w14:textId="6DDD60C6" w:rsidR="3FF1FF48" w:rsidRPr="00473487" w:rsidRDefault="098A8DA3" w:rsidP="00473487">
      <w:pPr>
        <w:pStyle w:val="Heading2"/>
        <w:spacing w:before="0" w:line="360" w:lineRule="auto"/>
        <w:rPr>
          <w:rFonts w:asciiTheme="minorHAnsi" w:eastAsia="Calibri" w:hAnsiTheme="minorHAnsi" w:cstheme="minorHAnsi"/>
          <w:sz w:val="22"/>
          <w:szCs w:val="22"/>
          <w:lang w:val="en-CA"/>
        </w:rPr>
      </w:pPr>
      <w:r w:rsidRPr="00473487">
        <w:rPr>
          <w:rFonts w:asciiTheme="minorHAnsi" w:hAnsiTheme="minorHAnsi" w:cstheme="minorHAnsi"/>
          <w:sz w:val="22"/>
          <w:szCs w:val="22"/>
        </w:rPr>
        <w:t>1.2 Project</w:t>
      </w:r>
      <w:r w:rsidR="00431EEC" w:rsidRPr="00473487">
        <w:rPr>
          <w:rFonts w:asciiTheme="minorHAnsi" w:hAnsiTheme="minorHAnsi" w:cstheme="minorHAnsi"/>
          <w:sz w:val="22"/>
          <w:szCs w:val="22"/>
        </w:rPr>
        <w:t xml:space="preserve"> </w:t>
      </w:r>
      <w:r w:rsidR="00D92DA2" w:rsidRPr="00473487">
        <w:rPr>
          <w:rFonts w:asciiTheme="minorHAnsi" w:hAnsiTheme="minorHAnsi" w:cstheme="minorHAnsi"/>
          <w:sz w:val="22"/>
          <w:szCs w:val="22"/>
        </w:rPr>
        <w:t>Gains</w:t>
      </w:r>
    </w:p>
    <w:tbl>
      <w:tblPr>
        <w:tblStyle w:val="TipTable"/>
        <w:tblW w:w="5080" w:type="pct"/>
        <w:tblLook w:val="04A0" w:firstRow="1" w:lastRow="0" w:firstColumn="1" w:lastColumn="0" w:noHBand="0" w:noVBand="1"/>
        <w:tblDescription w:val="Layout table"/>
      </w:tblPr>
      <w:tblGrid>
        <w:gridCol w:w="586"/>
        <w:gridCol w:w="8924"/>
      </w:tblGrid>
      <w:tr w:rsidR="00355CA6" w:rsidRPr="00473487"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Pr="00473487" w:rsidRDefault="00355CA6"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473487" w:rsidRDefault="163417D9" w:rsidP="00473487">
            <w:pPr>
              <w:spacing w:line="360" w:lineRule="auto"/>
              <w:cnfStyle w:val="000000000000" w:firstRow="0" w:lastRow="0" w:firstColumn="0" w:lastColumn="0" w:oddVBand="0" w:evenVBand="0" w:oddHBand="0" w:evenHBand="0" w:firstRowFirstColumn="0" w:firstRowLastColumn="0" w:lastRowFirstColumn="0" w:lastRowLastColumn="0"/>
              <w:rPr>
                <w:rFonts w:cstheme="minorHAnsi"/>
                <w:i/>
                <w:iCs/>
                <w:color w:val="993366"/>
                <w:lang w:val="en-CA"/>
              </w:rPr>
            </w:pPr>
            <w:r w:rsidRPr="00473487">
              <w:rPr>
                <w:rFonts w:cstheme="minorHAnsi"/>
                <w:i/>
                <w:iCs/>
                <w:color w:val="993366"/>
                <w:lang w:val="en-CA"/>
              </w:rPr>
              <w:t xml:space="preserve">Describe any revenue gains, quality improvements, cost and time savings (as applicable). </w:t>
            </w:r>
            <w:r w:rsidRPr="00473487">
              <w:rPr>
                <w:rFonts w:eastAsia="Arial" w:cstheme="minorHAnsi"/>
                <w:i/>
                <w:iCs/>
                <w:color w:val="595959" w:themeColor="text1" w:themeTint="A6"/>
              </w:rPr>
              <w:t xml:space="preserve">What will </w:t>
            </w:r>
            <w:r w:rsidR="00CB27CB" w:rsidRPr="00473487">
              <w:rPr>
                <w:rFonts w:eastAsia="Arial" w:cstheme="minorHAnsi"/>
                <w:i/>
                <w:iCs/>
                <w:color w:val="595959" w:themeColor="text1" w:themeTint="A6"/>
              </w:rPr>
              <w:t>you</w:t>
            </w:r>
            <w:r w:rsidRPr="00473487">
              <w:rPr>
                <w:rFonts w:eastAsia="Arial" w:cstheme="minorHAnsi"/>
                <w:i/>
                <w:iCs/>
                <w:color w:val="595959" w:themeColor="text1" w:themeTint="A6"/>
              </w:rPr>
              <w:t xml:space="preserve"> do differently and why would our customers care.</w:t>
            </w:r>
            <w:r w:rsidR="4601E0E1" w:rsidRPr="00473487">
              <w:rPr>
                <w:rFonts w:eastAsia="Arial" w:cstheme="minorHAnsi"/>
                <w:i/>
                <w:iCs/>
                <w:color w:val="595959" w:themeColor="text1" w:themeTint="A6"/>
              </w:rPr>
              <w:t xml:space="preserve"> What are the implications if we do nothing?</w:t>
            </w:r>
            <w:r w:rsidR="330D5FCB" w:rsidRPr="00473487">
              <w:rPr>
                <w:rFonts w:eastAsia="Arial" w:cstheme="minorHAnsi"/>
                <w:i/>
                <w:iCs/>
                <w:color w:val="595959" w:themeColor="text1" w:themeTint="A6"/>
              </w:rPr>
              <w:t xml:space="preserve"> </w:t>
            </w:r>
            <w:r w:rsidR="45635606" w:rsidRPr="00473487">
              <w:rPr>
                <w:rFonts w:cstheme="minorHAnsi"/>
                <w:i/>
                <w:iCs/>
                <w:color w:val="993366"/>
                <w:lang w:val="en-CA"/>
              </w:rPr>
              <w:t xml:space="preserve">This section is particularly key </w:t>
            </w:r>
            <w:r w:rsidR="15409F54" w:rsidRPr="00473487">
              <w:rPr>
                <w:rFonts w:cstheme="minorHAnsi"/>
                <w:i/>
                <w:iCs/>
                <w:color w:val="993366"/>
                <w:lang w:val="en-CA"/>
              </w:rPr>
              <w:t xml:space="preserve">for prioritization against company goals and KPI’s. </w:t>
            </w:r>
          </w:p>
          <w:p w14:paraId="2F249AA7" w14:textId="57710392" w:rsidR="00355CA6" w:rsidRPr="00473487" w:rsidRDefault="00355CA6" w:rsidP="00473487">
            <w:pPr>
              <w:spacing w:line="360" w:lineRule="auto"/>
              <w:cnfStyle w:val="000000000000" w:firstRow="0" w:lastRow="0" w:firstColumn="0" w:lastColumn="0" w:oddVBand="0" w:evenVBand="0" w:oddHBand="0" w:evenHBand="0" w:firstRowFirstColumn="0" w:firstRowLastColumn="0" w:lastRowFirstColumn="0" w:lastRowLastColumn="0"/>
              <w:rPr>
                <w:rFonts w:cstheme="minorHAnsi"/>
                <w:i/>
                <w:iCs/>
                <w:color w:val="993366"/>
                <w:lang w:val="en-CA"/>
              </w:rPr>
            </w:pPr>
          </w:p>
          <w:p w14:paraId="5A165F8A" w14:textId="572BFF34" w:rsidR="00355CA6" w:rsidRPr="00473487" w:rsidRDefault="4DE401A9"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highlight w:val="yellow"/>
                <w:lang w:val="en-CA"/>
              </w:rPr>
            </w:pPr>
            <w:r w:rsidRPr="00473487">
              <w:rPr>
                <w:rFonts w:eastAsia="Arial" w:cstheme="minorHAnsi"/>
                <w:sz w:val="22"/>
                <w:highlight w:val="yellow"/>
              </w:rPr>
              <w:t xml:space="preserve"> </w:t>
            </w:r>
          </w:p>
        </w:tc>
      </w:tr>
    </w:tbl>
    <w:p w14:paraId="40C39D70" w14:textId="7F194ED1" w:rsidR="00355CA6" w:rsidRPr="00473487" w:rsidRDefault="00355CA6" w:rsidP="00473487">
      <w:pPr>
        <w:spacing w:line="360" w:lineRule="auto"/>
        <w:rPr>
          <w:rFonts w:cstheme="minorHAnsi"/>
        </w:rPr>
      </w:pPr>
    </w:p>
    <w:p w14:paraId="384C803F" w14:textId="59D44EB6" w:rsidR="00CA39CE" w:rsidRPr="00473487" w:rsidRDefault="00CA39CE" w:rsidP="00473487">
      <w:pPr>
        <w:spacing w:after="0" w:line="360" w:lineRule="auto"/>
        <w:rPr>
          <w:rFonts w:cstheme="minorHAnsi"/>
        </w:rPr>
      </w:pPr>
      <w:r w:rsidRPr="00473487">
        <w:rPr>
          <w:rFonts w:cstheme="minorHAnsi"/>
        </w:rPr>
        <w:t xml:space="preserve">To begin with, I would take a different approach by </w:t>
      </w:r>
      <w:r w:rsidR="003351C8" w:rsidRPr="00473487">
        <w:rPr>
          <w:rFonts w:cstheme="minorHAnsi"/>
        </w:rPr>
        <w:t xml:space="preserve">my very intention </w:t>
      </w:r>
      <w:r w:rsidR="00E43691" w:rsidRPr="00473487">
        <w:rPr>
          <w:rFonts w:cstheme="minorHAnsi"/>
        </w:rPr>
        <w:t xml:space="preserve">which </w:t>
      </w:r>
      <w:r w:rsidR="003351C8" w:rsidRPr="00473487">
        <w:rPr>
          <w:rFonts w:cstheme="minorHAnsi"/>
        </w:rPr>
        <w:t xml:space="preserve">is </w:t>
      </w:r>
      <w:r w:rsidRPr="00473487">
        <w:rPr>
          <w:rFonts w:cstheme="minorHAnsi"/>
        </w:rPr>
        <w:t>to empower individuals to better understand their own health. The goal is to make breast cancer symptom assessment more accessible and affordable by allowing users to compare their physical signs (like moles or lumps) with verified medical data</w:t>
      </w:r>
      <w:r w:rsidR="00E43691" w:rsidRPr="00473487">
        <w:rPr>
          <w:rFonts w:cstheme="minorHAnsi"/>
        </w:rPr>
        <w:t xml:space="preserve">. </w:t>
      </w:r>
    </w:p>
    <w:p w14:paraId="69E0BDC3" w14:textId="77777777" w:rsidR="00CA39CE" w:rsidRPr="00473487" w:rsidRDefault="00CA39CE" w:rsidP="00473487">
      <w:pPr>
        <w:spacing w:after="0" w:line="360" w:lineRule="auto"/>
        <w:rPr>
          <w:rFonts w:cstheme="minorHAnsi"/>
        </w:rPr>
      </w:pPr>
    </w:p>
    <w:p w14:paraId="6DDCC99D" w14:textId="1518D29F" w:rsidR="00CA39CE" w:rsidRPr="00473487" w:rsidRDefault="00CA39CE" w:rsidP="00473487">
      <w:pPr>
        <w:spacing w:after="0" w:line="360" w:lineRule="auto"/>
        <w:rPr>
          <w:rFonts w:cstheme="minorHAnsi"/>
        </w:rPr>
      </w:pPr>
      <w:r w:rsidRPr="00473487">
        <w:rPr>
          <w:rFonts w:cstheme="minorHAnsi"/>
        </w:rPr>
        <w:t>For example, instead of paying hundreds for a basic visual exam, users could use advanced yet user-friendly technology</w:t>
      </w:r>
      <w:r w:rsidR="003351C8" w:rsidRPr="00473487">
        <w:rPr>
          <w:rFonts w:cstheme="minorHAnsi"/>
        </w:rPr>
        <w:t xml:space="preserve"> </w:t>
      </w:r>
      <w:r w:rsidRPr="00473487">
        <w:rPr>
          <w:rFonts w:cstheme="minorHAnsi"/>
        </w:rPr>
        <w:t>such as image</w:t>
      </w:r>
      <w:r w:rsidR="003351C8" w:rsidRPr="00473487">
        <w:rPr>
          <w:rFonts w:cstheme="minorHAnsi"/>
        </w:rPr>
        <w:t xml:space="preserve"> or pattern</w:t>
      </w:r>
      <w:r w:rsidRPr="00473487">
        <w:rPr>
          <w:rFonts w:cstheme="minorHAnsi"/>
        </w:rPr>
        <w:t xml:space="preserve"> recognition tools</w:t>
      </w:r>
      <w:r w:rsidR="003351C8" w:rsidRPr="00473487">
        <w:rPr>
          <w:rFonts w:cstheme="minorHAnsi"/>
        </w:rPr>
        <w:t xml:space="preserve"> </w:t>
      </w:r>
      <w:r w:rsidRPr="00473487">
        <w:rPr>
          <w:rFonts w:cstheme="minorHAnsi"/>
        </w:rPr>
        <w:t>to analyze patterns in their skin or tissue and gain a preliminary understanding of potential risks. This democratizes access to early detection, especially for those who can’t immediately consult a doctor.</w:t>
      </w:r>
    </w:p>
    <w:p w14:paraId="4A2F7BD4" w14:textId="77777777" w:rsidR="00CA39CE" w:rsidRPr="00473487" w:rsidRDefault="00CA39CE" w:rsidP="00473487">
      <w:pPr>
        <w:spacing w:after="0" w:line="360" w:lineRule="auto"/>
        <w:rPr>
          <w:rFonts w:cstheme="minorHAnsi"/>
        </w:rPr>
      </w:pPr>
    </w:p>
    <w:p w14:paraId="33316847" w14:textId="58CA91AE" w:rsidR="1E331AEA" w:rsidRPr="00473487" w:rsidRDefault="00CA39CE" w:rsidP="00473487">
      <w:pPr>
        <w:spacing w:after="0" w:line="360" w:lineRule="auto"/>
        <w:rPr>
          <w:rFonts w:cstheme="minorHAnsi"/>
        </w:rPr>
      </w:pPr>
      <w:r w:rsidRPr="00473487">
        <w:rPr>
          <w:rFonts w:cstheme="minorHAnsi"/>
        </w:rPr>
        <w:t xml:space="preserve">Our focus is on affordability and accessibility, catering to people interested in AI and healthcare. By enabling self-assessment through data and technology, we give individuals the power to take control of their health while promoting </w:t>
      </w:r>
      <w:r w:rsidR="00E43691" w:rsidRPr="00473487">
        <w:rPr>
          <w:rFonts w:cstheme="minorHAnsi"/>
        </w:rPr>
        <w:t>awareness</w:t>
      </w:r>
      <w:r w:rsidRPr="00473487">
        <w:rPr>
          <w:rFonts w:cstheme="minorHAnsi"/>
        </w:rPr>
        <w:t>, education, and innovation in medical AI</w:t>
      </w:r>
      <w:r w:rsidR="003351C8" w:rsidRPr="00473487">
        <w:rPr>
          <w:rFonts w:cstheme="minorHAnsi"/>
        </w:rPr>
        <w:t>.</w:t>
      </w:r>
    </w:p>
    <w:p w14:paraId="0EA90464" w14:textId="77777777" w:rsidR="00CA39CE" w:rsidRPr="00473487" w:rsidRDefault="00CA39CE" w:rsidP="00473487">
      <w:pPr>
        <w:spacing w:after="0" w:line="360" w:lineRule="auto"/>
        <w:rPr>
          <w:rFonts w:cstheme="minorHAnsi"/>
        </w:rPr>
      </w:pPr>
    </w:p>
    <w:p w14:paraId="555858F7" w14:textId="2B8B5C7D" w:rsidR="00CA39CE" w:rsidRPr="00473487" w:rsidRDefault="00CA39CE" w:rsidP="00473487">
      <w:pPr>
        <w:spacing w:after="0" w:line="360" w:lineRule="auto"/>
        <w:rPr>
          <w:rFonts w:cstheme="minorHAnsi"/>
        </w:rPr>
      </w:pPr>
      <w:r w:rsidRPr="00473487">
        <w:rPr>
          <w:rFonts w:cstheme="minorHAnsi"/>
        </w:rPr>
        <w:t>Our goal is to make the diagnostic tool as accurate and reliable as possible. However, like any medical technology, there are limitations</w:t>
      </w:r>
      <w:r w:rsidR="003351C8" w:rsidRPr="00473487">
        <w:rPr>
          <w:rFonts w:cstheme="minorHAnsi"/>
        </w:rPr>
        <w:t xml:space="preserve">, </w:t>
      </w:r>
      <w:r w:rsidRPr="00473487">
        <w:rPr>
          <w:rFonts w:cstheme="minorHAnsi"/>
        </w:rPr>
        <w:t>such as the risk of false positives or missing subtle indicators that a trained human might catch. But this challenge isn’t unique; it applies to all diagnostic tools. Machine learning models, like those evaluated with a confusion matrix, simply assess whether a prediction meets defined performance criteria. The real value lies in making healthcare more accessible by leveraging technology to provide timely, data-driven support</w:t>
      </w:r>
      <w:r w:rsidR="003351C8" w:rsidRPr="00473487">
        <w:rPr>
          <w:rFonts w:cstheme="minorHAnsi"/>
        </w:rPr>
        <w:t xml:space="preserve">, </w:t>
      </w:r>
      <w:r w:rsidRPr="00473487">
        <w:rPr>
          <w:rFonts w:cstheme="minorHAnsi"/>
        </w:rPr>
        <w:t>especially for those who might otherwise lack access to early diagnostic insights. This isn’t an attempt to replace radiologists, but rather to understand how they diagnose</w:t>
      </w:r>
      <w:r w:rsidR="003351C8" w:rsidRPr="00473487">
        <w:rPr>
          <w:rFonts w:cstheme="minorHAnsi"/>
        </w:rPr>
        <w:t>. W</w:t>
      </w:r>
      <w:r w:rsidRPr="00473487">
        <w:rPr>
          <w:rFonts w:cstheme="minorHAnsi"/>
        </w:rPr>
        <w:t xml:space="preserve">hat methods </w:t>
      </w:r>
      <w:r w:rsidR="003351C8" w:rsidRPr="00473487">
        <w:rPr>
          <w:rFonts w:cstheme="minorHAnsi"/>
        </w:rPr>
        <w:t>do they</w:t>
      </w:r>
      <w:r w:rsidRPr="00473487">
        <w:rPr>
          <w:rFonts w:cstheme="minorHAnsi"/>
        </w:rPr>
        <w:t xml:space="preserve"> use and how we can simplify that process. The goal is to translate that expertise into accessible tools that empower patients to better understand their health and take informed action sooner.</w:t>
      </w:r>
    </w:p>
    <w:p w14:paraId="3DD0C949" w14:textId="77777777" w:rsidR="00CA39CE" w:rsidRPr="00473487" w:rsidRDefault="00CA39CE" w:rsidP="00473487">
      <w:pPr>
        <w:spacing w:after="0" w:line="360" w:lineRule="auto"/>
        <w:rPr>
          <w:rFonts w:cstheme="minorHAnsi"/>
        </w:rPr>
      </w:pPr>
    </w:p>
    <w:p w14:paraId="1E2218B3" w14:textId="59A38CD9" w:rsidR="00CA39CE" w:rsidRPr="00473487" w:rsidRDefault="00CA39CE" w:rsidP="00473487">
      <w:pPr>
        <w:spacing w:after="0" w:line="360" w:lineRule="auto"/>
        <w:rPr>
          <w:rFonts w:cstheme="minorHAnsi"/>
        </w:rPr>
      </w:pPr>
      <w:r w:rsidRPr="00473487">
        <w:rPr>
          <w:rFonts w:cstheme="minorHAnsi"/>
        </w:rPr>
        <w:t>I don’t aim to generate revenue from this project. My goal is to make the tool free and accessible</w:t>
      </w:r>
      <w:r w:rsidR="003351C8" w:rsidRPr="00473487">
        <w:rPr>
          <w:rFonts w:cstheme="minorHAnsi"/>
        </w:rPr>
        <w:t xml:space="preserve"> </w:t>
      </w:r>
      <w:r w:rsidRPr="00473487">
        <w:rPr>
          <w:rFonts w:cstheme="minorHAnsi"/>
        </w:rPr>
        <w:t xml:space="preserve">at least during the trial phase. The key quality metrics I care about are the </w:t>
      </w:r>
      <w:r w:rsidRPr="00473487">
        <w:rPr>
          <w:rFonts w:cstheme="minorHAnsi"/>
          <w:b/>
          <w:bCs/>
        </w:rPr>
        <w:t>accuracy of the predictive model</w:t>
      </w:r>
      <w:r w:rsidRPr="00473487">
        <w:rPr>
          <w:rFonts w:cstheme="minorHAnsi"/>
        </w:rPr>
        <w:t xml:space="preserve"> in detecting potential breast cancer cases and how </w:t>
      </w:r>
      <w:r w:rsidRPr="00473487">
        <w:rPr>
          <w:rFonts w:cstheme="minorHAnsi"/>
          <w:b/>
          <w:bCs/>
        </w:rPr>
        <w:t>easy and intuitive</w:t>
      </w:r>
      <w:r w:rsidRPr="00473487">
        <w:rPr>
          <w:rFonts w:cstheme="minorHAnsi"/>
        </w:rPr>
        <w:t xml:space="preserve"> the tool is for users to navigate and understand.</w:t>
      </w:r>
    </w:p>
    <w:p w14:paraId="19F93E01" w14:textId="77777777" w:rsidR="00CA39CE" w:rsidRPr="00473487" w:rsidRDefault="00CA39CE" w:rsidP="00473487">
      <w:pPr>
        <w:spacing w:after="0" w:line="360" w:lineRule="auto"/>
        <w:rPr>
          <w:rFonts w:cstheme="minorHAnsi"/>
        </w:rPr>
      </w:pPr>
    </w:p>
    <w:p w14:paraId="1F7357C0" w14:textId="4C34F4D1" w:rsidR="00CA39CE" w:rsidRPr="00473487" w:rsidRDefault="00CA39CE" w:rsidP="00473487">
      <w:pPr>
        <w:spacing w:after="0" w:line="360" w:lineRule="auto"/>
        <w:rPr>
          <w:rFonts w:cstheme="minorHAnsi"/>
          <w:lang w:val="en-CA"/>
        </w:rPr>
      </w:pPr>
      <w:r w:rsidRPr="00473487">
        <w:rPr>
          <w:rFonts w:cstheme="minorHAnsi"/>
          <w:lang w:val="en-CA"/>
        </w:rPr>
        <w:t xml:space="preserve">If we don't do anything potentially, there will be bigger companies that are already working on AI to use in healthcare and to use AI to make more readily accessible cancer detection. It's just they're going to be making money </w:t>
      </w:r>
      <w:r w:rsidR="003351C8" w:rsidRPr="00473487">
        <w:rPr>
          <w:rFonts w:cstheme="minorHAnsi"/>
          <w:lang w:val="en-CA"/>
        </w:rPr>
        <w:t>off</w:t>
      </w:r>
      <w:r w:rsidRPr="00473487">
        <w:rPr>
          <w:rFonts w:cstheme="minorHAnsi"/>
          <w:lang w:val="en-CA"/>
        </w:rPr>
        <w:t xml:space="preserve"> it for even simpler things because the public don't have enough knowledge on it or the data set on cancer patients are not readily available on open net so people from all over the world can contribute to it. It's just going to be another money-making method for big corporations. Instead of giving the public at least some opportunity or some access to contribute on this. and healthcare will keep being more expensive and inconvenient. </w:t>
      </w:r>
    </w:p>
    <w:p w14:paraId="1071BB0E" w14:textId="77777777" w:rsidR="00E37CFD" w:rsidRPr="00473487" w:rsidRDefault="00E37CFD" w:rsidP="00473487">
      <w:pPr>
        <w:spacing w:after="0" w:line="360" w:lineRule="auto"/>
        <w:rPr>
          <w:rFonts w:cstheme="minorHAnsi"/>
          <w:lang w:val="en-CA"/>
        </w:rPr>
      </w:pPr>
    </w:p>
    <w:p w14:paraId="0AA34CC5" w14:textId="7F6AB414" w:rsidR="00E37CFD" w:rsidRPr="00473487" w:rsidRDefault="00E37CFD" w:rsidP="00473487">
      <w:pPr>
        <w:spacing w:after="0" w:line="360" w:lineRule="auto"/>
        <w:rPr>
          <w:rFonts w:cstheme="minorHAnsi"/>
          <w:lang w:val="en-CA"/>
        </w:rPr>
      </w:pPr>
      <w:r w:rsidRPr="00473487">
        <w:rPr>
          <w:rFonts w:cstheme="minorHAnsi"/>
          <w:lang w:val="en-CA"/>
        </w:rPr>
        <w:t xml:space="preserve">Attached below are two articles that </w:t>
      </w:r>
      <w:r w:rsidR="00473487">
        <w:rPr>
          <w:rFonts w:cstheme="minorHAnsi"/>
          <w:lang w:val="en-CA"/>
        </w:rPr>
        <w:t xml:space="preserve">show examples on how AI can transform healthcare </w:t>
      </w:r>
    </w:p>
    <w:p w14:paraId="7FCD950D" w14:textId="77777777" w:rsidR="00CA39CE" w:rsidRPr="00473487" w:rsidRDefault="00CA39CE" w:rsidP="00473487">
      <w:pPr>
        <w:spacing w:after="0" w:line="360" w:lineRule="auto"/>
        <w:rPr>
          <w:rFonts w:cstheme="minorHAnsi"/>
        </w:rPr>
      </w:pPr>
    </w:p>
    <w:p w14:paraId="1EEBE5F1" w14:textId="17954210" w:rsidR="000B1242" w:rsidRPr="00473487" w:rsidRDefault="000B1242" w:rsidP="00473487">
      <w:pPr>
        <w:spacing w:after="0" w:line="360" w:lineRule="auto"/>
        <w:rPr>
          <w:rFonts w:cstheme="minorHAnsi"/>
        </w:rPr>
      </w:pPr>
      <w:hyperlink r:id="rId11" w:history="1">
        <w:r w:rsidRPr="00473487">
          <w:rPr>
            <w:rStyle w:val="Hyperlink"/>
            <w:rFonts w:cstheme="minorHAnsi"/>
          </w:rPr>
          <w:t>https://www.rsna.org/news/2024/march/deep-learning-for-predicting-breast-cancer</w:t>
        </w:r>
      </w:hyperlink>
    </w:p>
    <w:p w14:paraId="34BDD147" w14:textId="77777777" w:rsidR="000B1242" w:rsidRPr="00473487" w:rsidRDefault="000B1242" w:rsidP="00473487">
      <w:pPr>
        <w:spacing w:after="0" w:line="360" w:lineRule="auto"/>
        <w:rPr>
          <w:rFonts w:cstheme="minorHAnsi"/>
        </w:rPr>
      </w:pPr>
    </w:p>
    <w:p w14:paraId="19077360" w14:textId="2B75684C" w:rsidR="000B1242" w:rsidRPr="00473487" w:rsidRDefault="000B1242" w:rsidP="00473487">
      <w:pPr>
        <w:spacing w:after="0" w:line="360" w:lineRule="auto"/>
        <w:rPr>
          <w:rFonts w:cstheme="minorHAnsi"/>
        </w:rPr>
      </w:pPr>
      <w:hyperlink r:id="rId12" w:history="1">
        <w:r w:rsidRPr="00473487">
          <w:rPr>
            <w:rStyle w:val="Hyperlink"/>
            <w:rFonts w:cstheme="minorHAnsi"/>
          </w:rPr>
          <w:t>https://www.theguardian.com/society/2025/jan/07/more-breast-cancer-cases-found-when-ai-used-in-screenings-study-finds</w:t>
        </w:r>
      </w:hyperlink>
    </w:p>
    <w:p w14:paraId="62C392D3" w14:textId="77777777" w:rsidR="000B1242" w:rsidRPr="00473487" w:rsidRDefault="000B1242" w:rsidP="00473487">
      <w:pPr>
        <w:spacing w:after="0" w:line="360" w:lineRule="auto"/>
        <w:rPr>
          <w:rFonts w:cstheme="minorHAnsi"/>
        </w:rPr>
      </w:pPr>
    </w:p>
    <w:p w14:paraId="4996645B" w14:textId="501FA2E5" w:rsidR="000B1242" w:rsidRPr="00473487" w:rsidRDefault="000B1242" w:rsidP="00473487">
      <w:pPr>
        <w:spacing w:after="0" w:line="360" w:lineRule="auto"/>
        <w:rPr>
          <w:rFonts w:cstheme="minorHAnsi"/>
        </w:rPr>
      </w:pPr>
      <w:r w:rsidRPr="00473487">
        <w:rPr>
          <w:rFonts w:cstheme="minorHAnsi"/>
        </w:rPr>
        <w:t xml:space="preserve">I am working on a breast cancer dataset with </w:t>
      </w:r>
      <w:r w:rsidRPr="00473487">
        <w:rPr>
          <w:rFonts w:cstheme="minorHAnsi"/>
          <w:b/>
          <w:bCs/>
        </w:rPr>
        <w:t>569 samples</w:t>
      </w:r>
      <w:r w:rsidRPr="00473487">
        <w:rPr>
          <w:rFonts w:cstheme="minorHAnsi"/>
        </w:rPr>
        <w:t xml:space="preserve"> of </w:t>
      </w:r>
      <w:r w:rsidRPr="00473487">
        <w:rPr>
          <w:rFonts w:cstheme="minorHAnsi"/>
          <w:b/>
          <w:bCs/>
        </w:rPr>
        <w:t xml:space="preserve">breast cancer cell nuclei features and it was </w:t>
      </w:r>
      <w:r w:rsidR="003351C8" w:rsidRPr="00473487">
        <w:rPr>
          <w:rFonts w:cstheme="minorHAnsi"/>
          <w:b/>
          <w:bCs/>
        </w:rPr>
        <w:t>an</w:t>
      </w:r>
      <w:r w:rsidRPr="00473487">
        <w:rPr>
          <w:rFonts w:cstheme="minorHAnsi"/>
          <w:b/>
          <w:bCs/>
        </w:rPr>
        <w:t xml:space="preserve"> open dataset. My time dedicated to this project would be 200 hours. </w:t>
      </w:r>
    </w:p>
    <w:p w14:paraId="1E8912ED" w14:textId="77777777" w:rsidR="00CA39CE" w:rsidRPr="00473487" w:rsidRDefault="00CA39CE" w:rsidP="00473487">
      <w:pPr>
        <w:spacing w:after="0" w:line="360" w:lineRule="auto"/>
        <w:rPr>
          <w:rFonts w:cstheme="minorHAnsi"/>
        </w:rPr>
      </w:pPr>
    </w:p>
    <w:p w14:paraId="3FD09E05" w14:textId="77777777" w:rsidR="00CA39CE" w:rsidRPr="00473487" w:rsidRDefault="00CA39CE" w:rsidP="00473487">
      <w:pPr>
        <w:spacing w:after="0" w:line="360" w:lineRule="auto"/>
        <w:rPr>
          <w:rFonts w:cstheme="minorHAnsi"/>
        </w:rPr>
      </w:pPr>
    </w:p>
    <w:p w14:paraId="32369D70" w14:textId="1F70B5D2" w:rsidR="1E331AEA" w:rsidRPr="00473487" w:rsidRDefault="1E331AEA" w:rsidP="00473487">
      <w:pPr>
        <w:spacing w:after="0" w:line="360" w:lineRule="auto"/>
        <w:rPr>
          <w:rFonts w:cstheme="minorHAnsi"/>
        </w:rPr>
      </w:pPr>
    </w:p>
    <w:p w14:paraId="1B4E9C06" w14:textId="70E48D6B" w:rsidR="34DF6CAB" w:rsidRPr="00473487" w:rsidRDefault="34DF6CAB" w:rsidP="00473487">
      <w:pPr>
        <w:spacing w:after="0" w:line="360" w:lineRule="auto"/>
        <w:ind w:left="720"/>
        <w:rPr>
          <w:rFonts w:cstheme="minorHAnsi"/>
        </w:rPr>
      </w:pPr>
    </w:p>
    <w:p w14:paraId="77E14CF3" w14:textId="4D01358E" w:rsidR="2637761C" w:rsidRPr="00473487" w:rsidRDefault="2637761C" w:rsidP="00473487">
      <w:pPr>
        <w:spacing w:after="0" w:line="360" w:lineRule="auto"/>
        <w:ind w:left="720"/>
        <w:rPr>
          <w:rFonts w:cstheme="minorHAnsi"/>
        </w:rPr>
      </w:pPr>
    </w:p>
    <w:p w14:paraId="2B91BBF4" w14:textId="77777777" w:rsidR="00D92DA2" w:rsidRPr="00473487" w:rsidRDefault="00D92DA2" w:rsidP="00473487">
      <w:pPr>
        <w:spacing w:line="360" w:lineRule="auto"/>
        <w:rPr>
          <w:rFonts w:cstheme="minorHAnsi"/>
        </w:rPr>
      </w:pPr>
    </w:p>
    <w:p w14:paraId="427B7605" w14:textId="421A2509" w:rsidR="75C1C7A5" w:rsidRPr="00473487" w:rsidRDefault="75C1C7A5" w:rsidP="00473487">
      <w:pPr>
        <w:pStyle w:val="Heading2"/>
        <w:spacing w:line="360" w:lineRule="auto"/>
        <w:rPr>
          <w:rFonts w:asciiTheme="minorHAnsi" w:hAnsiTheme="minorHAnsi" w:cstheme="minorHAnsi"/>
          <w:i/>
          <w:iCs/>
          <w:color w:val="666699"/>
          <w:sz w:val="22"/>
          <w:szCs w:val="22"/>
        </w:rPr>
      </w:pPr>
      <w:r w:rsidRPr="00473487">
        <w:rPr>
          <w:rFonts w:asciiTheme="minorHAnsi" w:hAnsiTheme="minorHAnsi" w:cstheme="minorHAnsi"/>
          <w:i/>
          <w:iCs/>
          <w:color w:val="993366"/>
          <w:sz w:val="22"/>
          <w:szCs w:val="22"/>
          <w:highlight w:val="yellow"/>
        </w:rPr>
        <w:t xml:space="preserve">Note: Completion of the following sections is possible only after a careful assessment and triage of the Ask. </w:t>
      </w:r>
      <w:r w:rsidRPr="00473487">
        <w:rPr>
          <w:rFonts w:asciiTheme="minorHAnsi" w:hAnsiTheme="minorHAnsi" w:cstheme="minorHAnsi"/>
          <w:i/>
          <w:iCs/>
          <w:color w:val="666699"/>
          <w:sz w:val="22"/>
          <w:szCs w:val="22"/>
          <w:highlight w:val="yellow"/>
        </w:rPr>
        <w:t>This is required to determine scope, resource, time, priority and data availability.</w:t>
      </w:r>
    </w:p>
    <w:p w14:paraId="47EBC9BE" w14:textId="478FD974" w:rsidR="242B48B8" w:rsidRPr="00473487" w:rsidRDefault="242B48B8" w:rsidP="00473487">
      <w:pPr>
        <w:spacing w:line="360" w:lineRule="auto"/>
        <w:rPr>
          <w:rFonts w:cstheme="minorHAnsi"/>
        </w:rPr>
      </w:pPr>
    </w:p>
    <w:p w14:paraId="4CEB110A" w14:textId="0A49EF01" w:rsidR="00EE45F6" w:rsidRPr="00473487" w:rsidRDefault="001E16EE"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lastRenderedPageBreak/>
        <w:t xml:space="preserve">2.0 </w:t>
      </w:r>
      <w:r w:rsidR="00597A48" w:rsidRPr="00473487">
        <w:rPr>
          <w:rFonts w:asciiTheme="minorHAnsi" w:hAnsiTheme="minorHAnsi" w:cstheme="minorHAnsi"/>
          <w:sz w:val="22"/>
          <w:szCs w:val="22"/>
        </w:rPr>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rsidRPr="00473487"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Pr="00473487" w:rsidRDefault="00597A48"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15E06444" w:rsidR="00597A48" w:rsidRPr="00473487" w:rsidRDefault="67A27E2F"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r w:rsidRPr="00473487">
              <w:rPr>
                <w:rFonts w:eastAsia="Times New Roman" w:cstheme="minorHAnsi"/>
                <w:color w:val="993366"/>
                <w:sz w:val="22"/>
                <w:lang w:val="en-CA" w:eastAsia="en-US"/>
              </w:rPr>
              <w:t xml:space="preserve">List the key questions, assumptions and define the hypotheses. </w:t>
            </w:r>
            <w:r w:rsidRPr="00473487">
              <w:rPr>
                <w:rFonts w:eastAsia="Arial" w:cstheme="minorHAnsi"/>
                <w:sz w:val="22"/>
              </w:rPr>
              <w:t xml:space="preserve">Often the </w:t>
            </w:r>
            <w:r w:rsidR="004D50B4" w:rsidRPr="00473487">
              <w:rPr>
                <w:rFonts w:eastAsia="Arial" w:cstheme="minorHAnsi"/>
                <w:sz w:val="22"/>
              </w:rPr>
              <w:t>delivery</w:t>
            </w:r>
            <w:r w:rsidRPr="00473487">
              <w:rPr>
                <w:rFonts w:eastAsia="Arial" w:cstheme="minorHAnsi"/>
                <w:sz w:val="22"/>
              </w:rPr>
              <w:t xml:space="preserve"> may not just be an</w:t>
            </w:r>
            <w:r w:rsidR="3CB48DD1" w:rsidRPr="00473487">
              <w:rPr>
                <w:rFonts w:eastAsia="Arial" w:cstheme="minorHAnsi"/>
                <w:sz w:val="22"/>
              </w:rPr>
              <w:t xml:space="preserve"> </w:t>
            </w:r>
            <w:r w:rsidRPr="00473487">
              <w:rPr>
                <w:rFonts w:eastAsia="Arial" w:cstheme="minorHAnsi"/>
                <w:sz w:val="22"/>
              </w:rPr>
              <w:t>analysis</w:t>
            </w:r>
            <w:r w:rsidR="2613057D" w:rsidRPr="00473487">
              <w:rPr>
                <w:rFonts w:eastAsia="Arial" w:cstheme="minorHAnsi"/>
                <w:sz w:val="22"/>
              </w:rPr>
              <w:t xml:space="preserve"> output</w:t>
            </w:r>
            <w:r w:rsidRPr="00473487">
              <w:rPr>
                <w:rFonts w:eastAsia="Arial" w:cstheme="minorHAnsi"/>
                <w:sz w:val="22"/>
              </w:rPr>
              <w:t>, however a</w:t>
            </w:r>
            <w:r w:rsidR="2001748B" w:rsidRPr="00473487">
              <w:rPr>
                <w:rFonts w:eastAsia="Arial" w:cstheme="minorHAnsi"/>
                <w:sz w:val="22"/>
              </w:rPr>
              <w:t xml:space="preserve"> recommended </w:t>
            </w:r>
            <w:r w:rsidRPr="00473487">
              <w:rPr>
                <w:rFonts w:eastAsia="Arial" w:cstheme="minorHAnsi"/>
                <w:sz w:val="22"/>
              </w:rPr>
              <w:t>operating model or blueprint for a pilot etc.</w:t>
            </w:r>
          </w:p>
          <w:p w14:paraId="39FA062C" w14:textId="77777777" w:rsidR="00AC2498" w:rsidRPr="00473487" w:rsidRDefault="00AC2498"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p w14:paraId="1D55EC5C" w14:textId="60417953" w:rsidR="00AC2498" w:rsidRPr="00473487" w:rsidRDefault="61806A5F"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r w:rsidRPr="00473487">
              <w:rPr>
                <w:rFonts w:eastAsia="Arial" w:cstheme="minorHAnsi"/>
                <w:sz w:val="22"/>
              </w:rPr>
              <w:t xml:space="preserve">Note: Asking the right questions and truly understanding the problem will lead to the right data, right </w:t>
            </w:r>
            <w:r w:rsidR="00F33C16" w:rsidRPr="00473487">
              <w:rPr>
                <w:rFonts w:eastAsia="Arial" w:cstheme="minorHAnsi"/>
                <w:sz w:val="22"/>
              </w:rPr>
              <w:t>mathematics,</w:t>
            </w:r>
            <w:r w:rsidRPr="00473487">
              <w:rPr>
                <w:rFonts w:eastAsia="Arial" w:cstheme="minorHAnsi"/>
                <w:sz w:val="22"/>
              </w:rPr>
              <w:t xml:space="preserve"> and right techniques to be employed.  </w:t>
            </w:r>
          </w:p>
          <w:p w14:paraId="6B143082" w14:textId="44497EF3" w:rsidR="00AC2498" w:rsidRPr="00473487" w:rsidRDefault="00AC2498"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p w14:paraId="671793B1" w14:textId="3A826A7C" w:rsidR="00AC2498" w:rsidRPr="00473487" w:rsidRDefault="00AC2498"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tc>
      </w:tr>
    </w:tbl>
    <w:p w14:paraId="2BA5D07F" w14:textId="77777777" w:rsidR="00E37CFD" w:rsidRPr="00473487" w:rsidRDefault="00E37CFD" w:rsidP="00473487">
      <w:pPr>
        <w:pStyle w:val="Heading2"/>
        <w:spacing w:line="360" w:lineRule="auto"/>
        <w:rPr>
          <w:rFonts w:asciiTheme="minorHAnsi" w:eastAsiaTheme="minorEastAsia" w:hAnsiTheme="minorHAnsi" w:cstheme="minorHAnsi"/>
          <w:color w:val="auto"/>
          <w:sz w:val="22"/>
          <w:szCs w:val="22"/>
        </w:rPr>
      </w:pPr>
    </w:p>
    <w:p w14:paraId="0FAAB058" w14:textId="41CB3465" w:rsidR="00597A48" w:rsidRPr="00473487" w:rsidRDefault="001407F3" w:rsidP="00473487">
      <w:pPr>
        <w:pStyle w:val="Heading2"/>
        <w:spacing w:line="360" w:lineRule="auto"/>
        <w:rPr>
          <w:rFonts w:asciiTheme="minorHAnsi" w:eastAsiaTheme="minorEastAsia" w:hAnsiTheme="minorHAnsi" w:cstheme="minorHAnsi"/>
          <w:color w:val="auto"/>
          <w:sz w:val="22"/>
          <w:szCs w:val="22"/>
        </w:rPr>
      </w:pPr>
      <w:r w:rsidRPr="00473487">
        <w:rPr>
          <w:rFonts w:asciiTheme="minorHAnsi" w:eastAsiaTheme="minorEastAsia" w:hAnsiTheme="minorHAnsi" w:cstheme="minorHAnsi"/>
          <w:color w:val="auto"/>
          <w:sz w:val="22"/>
          <w:szCs w:val="22"/>
        </w:rPr>
        <w:t xml:space="preserve">Key Questions – </w:t>
      </w:r>
    </w:p>
    <w:p w14:paraId="6719CFC4" w14:textId="77777777" w:rsidR="001407F3" w:rsidRPr="00473487" w:rsidRDefault="001407F3" w:rsidP="00473487">
      <w:pPr>
        <w:spacing w:line="360" w:lineRule="auto"/>
        <w:rPr>
          <w:rFonts w:cstheme="minorHAnsi"/>
        </w:rPr>
      </w:pPr>
    </w:p>
    <w:p w14:paraId="72D578D7" w14:textId="68ED2795" w:rsidR="001407F3" w:rsidRPr="00473487" w:rsidRDefault="001407F3" w:rsidP="00473487">
      <w:pPr>
        <w:pStyle w:val="ListParagraph"/>
        <w:numPr>
          <w:ilvl w:val="0"/>
          <w:numId w:val="34"/>
        </w:numPr>
        <w:spacing w:line="360" w:lineRule="auto"/>
        <w:rPr>
          <w:rFonts w:cstheme="minorHAnsi"/>
          <w:lang w:val="en-CA"/>
        </w:rPr>
      </w:pPr>
      <w:r w:rsidRPr="00473487">
        <w:rPr>
          <w:rFonts w:cstheme="minorHAnsi"/>
          <w:lang w:val="en-CA"/>
        </w:rPr>
        <w:t>What specific features are the strongest indicators of a malignant tumor?</w:t>
      </w:r>
    </w:p>
    <w:p w14:paraId="0289BDA8" w14:textId="4DFB1A70" w:rsidR="001407F3" w:rsidRPr="00473487" w:rsidRDefault="001407F3" w:rsidP="00473487">
      <w:pPr>
        <w:pStyle w:val="ListParagraph"/>
        <w:numPr>
          <w:ilvl w:val="0"/>
          <w:numId w:val="34"/>
        </w:numPr>
        <w:spacing w:line="360" w:lineRule="auto"/>
        <w:rPr>
          <w:rFonts w:cstheme="minorHAnsi"/>
          <w:lang w:val="en-CA"/>
        </w:rPr>
      </w:pPr>
      <w:r w:rsidRPr="00473487">
        <w:rPr>
          <w:rFonts w:cstheme="minorHAnsi"/>
          <w:lang w:val="en-CA"/>
        </w:rPr>
        <w:t>How accurate and reliable can a predictive model be in classifying tumors as benign or malignant?</w:t>
      </w:r>
    </w:p>
    <w:p w14:paraId="793D78B8" w14:textId="5DA3BB53" w:rsidR="001407F3" w:rsidRPr="00473487" w:rsidRDefault="001407F3" w:rsidP="00473487">
      <w:pPr>
        <w:pStyle w:val="ListParagraph"/>
        <w:numPr>
          <w:ilvl w:val="0"/>
          <w:numId w:val="34"/>
        </w:numPr>
        <w:spacing w:line="360" w:lineRule="auto"/>
        <w:rPr>
          <w:rFonts w:cstheme="minorHAnsi"/>
          <w:lang w:val="en-CA"/>
        </w:rPr>
      </w:pPr>
      <w:r w:rsidRPr="00473487">
        <w:rPr>
          <w:rFonts w:cstheme="minorHAnsi"/>
          <w:lang w:val="en-CA"/>
        </w:rPr>
        <w:t>How can we simplify the diagnostic process for patients while maintaining clinical relevance?</w:t>
      </w:r>
    </w:p>
    <w:p w14:paraId="464D2EDF" w14:textId="640858EC" w:rsidR="001407F3" w:rsidRPr="00473487" w:rsidRDefault="001407F3" w:rsidP="00473487">
      <w:pPr>
        <w:pStyle w:val="ListParagraph"/>
        <w:numPr>
          <w:ilvl w:val="0"/>
          <w:numId w:val="34"/>
        </w:numPr>
        <w:spacing w:line="360" w:lineRule="auto"/>
        <w:rPr>
          <w:rFonts w:cstheme="minorHAnsi"/>
          <w:lang w:val="en-CA"/>
        </w:rPr>
      </w:pPr>
      <w:r w:rsidRPr="00473487">
        <w:rPr>
          <w:rFonts w:cstheme="minorHAnsi"/>
          <w:lang w:val="en-CA"/>
        </w:rPr>
        <w:t xml:space="preserve">How secure is the data that will be fed into the system? </w:t>
      </w:r>
    </w:p>
    <w:p w14:paraId="1A0BED84" w14:textId="4592786D" w:rsidR="001407F3" w:rsidRPr="00473487" w:rsidRDefault="001407F3" w:rsidP="00473487">
      <w:pPr>
        <w:pStyle w:val="ListParagraph"/>
        <w:numPr>
          <w:ilvl w:val="0"/>
          <w:numId w:val="34"/>
        </w:numPr>
        <w:spacing w:line="360" w:lineRule="auto"/>
        <w:rPr>
          <w:rFonts w:cstheme="minorHAnsi"/>
          <w:lang w:val="en-CA"/>
        </w:rPr>
      </w:pPr>
      <w:r w:rsidRPr="00473487">
        <w:rPr>
          <w:rFonts w:cstheme="minorHAnsi"/>
          <w:lang w:val="en-CA"/>
        </w:rPr>
        <w:t>What are the risks of false positives/negatives, and how should they be communicated to users?</w:t>
      </w:r>
    </w:p>
    <w:p w14:paraId="3E932276" w14:textId="157AF262" w:rsidR="009A4FE2" w:rsidRPr="00473487" w:rsidRDefault="009A4FE2" w:rsidP="00473487">
      <w:pPr>
        <w:spacing w:line="360" w:lineRule="auto"/>
        <w:rPr>
          <w:rFonts w:cstheme="minorHAnsi"/>
          <w:lang w:val="en-CA"/>
        </w:rPr>
      </w:pPr>
      <w:r w:rsidRPr="00473487">
        <w:rPr>
          <w:rFonts w:cstheme="minorHAnsi"/>
          <w:lang w:val="en-CA"/>
        </w:rPr>
        <w:t xml:space="preserve">Assumptions – </w:t>
      </w:r>
    </w:p>
    <w:p w14:paraId="6D2D444A" w14:textId="77777777" w:rsidR="009A4FE2" w:rsidRPr="00473487" w:rsidRDefault="009A4FE2" w:rsidP="00473487">
      <w:pPr>
        <w:pStyle w:val="ListParagraph"/>
        <w:numPr>
          <w:ilvl w:val="0"/>
          <w:numId w:val="35"/>
        </w:numPr>
        <w:spacing w:line="360" w:lineRule="auto"/>
        <w:rPr>
          <w:rFonts w:cstheme="minorHAnsi"/>
          <w:lang w:val="en-CA"/>
        </w:rPr>
      </w:pPr>
      <w:r w:rsidRPr="00473487">
        <w:rPr>
          <w:rFonts w:cstheme="minorHAnsi"/>
          <w:lang w:val="en-CA"/>
        </w:rPr>
        <w:t>The dataset used is representative of real-world breast cancer cases.</w:t>
      </w:r>
    </w:p>
    <w:p w14:paraId="1D746E67" w14:textId="5E6F4169" w:rsidR="009A4FE2" w:rsidRPr="00473487" w:rsidRDefault="009A4FE2" w:rsidP="00473487">
      <w:pPr>
        <w:pStyle w:val="ListParagraph"/>
        <w:numPr>
          <w:ilvl w:val="0"/>
          <w:numId w:val="35"/>
        </w:numPr>
        <w:spacing w:line="360" w:lineRule="auto"/>
        <w:rPr>
          <w:rFonts w:cstheme="minorHAnsi"/>
          <w:lang w:val="en-CA"/>
        </w:rPr>
      </w:pPr>
      <w:r w:rsidRPr="00473487">
        <w:rPr>
          <w:rFonts w:cstheme="minorHAnsi"/>
          <w:lang w:val="en-CA"/>
        </w:rPr>
        <w:t>Users of the tool will have basic digital literacy and access to smartphones or computers.</w:t>
      </w:r>
    </w:p>
    <w:p w14:paraId="48E8BCCE" w14:textId="77777777" w:rsidR="009A4FE2" w:rsidRPr="00473487" w:rsidRDefault="009A4FE2" w:rsidP="00473487">
      <w:pPr>
        <w:pStyle w:val="ListParagraph"/>
        <w:numPr>
          <w:ilvl w:val="0"/>
          <w:numId w:val="35"/>
        </w:numPr>
        <w:spacing w:line="360" w:lineRule="auto"/>
        <w:rPr>
          <w:rFonts w:cstheme="minorHAnsi"/>
          <w:lang w:val="en-CA"/>
        </w:rPr>
      </w:pPr>
      <w:r w:rsidRPr="00473487">
        <w:rPr>
          <w:rFonts w:cstheme="minorHAnsi"/>
          <w:lang w:val="en-CA"/>
        </w:rPr>
        <w:t>Predictive modeling, even if not perfect, can still assist in early self-assessment and trigger timely medical consultation.</w:t>
      </w:r>
    </w:p>
    <w:p w14:paraId="0F241004" w14:textId="06ECCA5F" w:rsidR="009A4FE2" w:rsidRPr="00120E0C" w:rsidRDefault="009A4FE2" w:rsidP="00120E0C">
      <w:pPr>
        <w:pStyle w:val="ListParagraph"/>
        <w:numPr>
          <w:ilvl w:val="0"/>
          <w:numId w:val="35"/>
        </w:numPr>
        <w:spacing w:line="360" w:lineRule="auto"/>
        <w:rPr>
          <w:rFonts w:cstheme="minorHAnsi"/>
          <w:lang w:val="en-CA"/>
        </w:rPr>
      </w:pPr>
      <w:r w:rsidRPr="00473487">
        <w:rPr>
          <w:rFonts w:cstheme="minorHAnsi"/>
          <w:lang w:val="en-CA"/>
        </w:rPr>
        <w:t>Clinical diagnosis will still be required for confirmation</w:t>
      </w:r>
      <w:r w:rsidR="00120E0C">
        <w:rPr>
          <w:rFonts w:cstheme="minorHAnsi"/>
          <w:lang w:val="en-CA"/>
        </w:rPr>
        <w:t>. T</w:t>
      </w:r>
      <w:r w:rsidRPr="00120E0C">
        <w:rPr>
          <w:rFonts w:cstheme="minorHAnsi"/>
          <w:lang w:val="en-CA"/>
        </w:rPr>
        <w:t>his tool acts as a support system, not a replacement.</w:t>
      </w:r>
    </w:p>
    <w:p w14:paraId="2726E76D" w14:textId="77777777" w:rsidR="009A4FE2" w:rsidRPr="00473487" w:rsidRDefault="009A4FE2" w:rsidP="00473487">
      <w:pPr>
        <w:spacing w:line="360" w:lineRule="auto"/>
        <w:rPr>
          <w:rFonts w:cstheme="minorHAnsi"/>
          <w:lang w:val="en-CA"/>
        </w:rPr>
      </w:pPr>
    </w:p>
    <w:p w14:paraId="1D4D23BA" w14:textId="77777777" w:rsidR="001407F3" w:rsidRPr="00473487" w:rsidRDefault="001407F3" w:rsidP="00473487">
      <w:pPr>
        <w:spacing w:line="360" w:lineRule="auto"/>
        <w:rPr>
          <w:rFonts w:cstheme="minorHAnsi"/>
        </w:rPr>
      </w:pPr>
    </w:p>
    <w:p w14:paraId="2195C6AE" w14:textId="0C6EA28C" w:rsidR="5494D85C" w:rsidRPr="00473487" w:rsidRDefault="5494D85C" w:rsidP="00473487">
      <w:pPr>
        <w:pStyle w:val="Heading2"/>
        <w:spacing w:line="360" w:lineRule="auto"/>
        <w:rPr>
          <w:rFonts w:asciiTheme="minorHAnsi" w:hAnsiTheme="minorHAnsi" w:cstheme="minorHAnsi"/>
          <w:sz w:val="22"/>
          <w:szCs w:val="22"/>
        </w:rPr>
      </w:pPr>
    </w:p>
    <w:p w14:paraId="76956C3C" w14:textId="5919E428" w:rsidR="4E59E2E2" w:rsidRPr="00473487" w:rsidRDefault="4E59E2E2"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t>2.1 Other related questions and Assumptions:</w:t>
      </w:r>
    </w:p>
    <w:tbl>
      <w:tblPr>
        <w:tblStyle w:val="TipTable"/>
        <w:tblW w:w="0" w:type="auto"/>
        <w:tblLook w:val="04A0" w:firstRow="1" w:lastRow="0" w:firstColumn="1" w:lastColumn="0" w:noHBand="0" w:noVBand="1"/>
        <w:tblDescription w:val="Layout table"/>
      </w:tblPr>
      <w:tblGrid>
        <w:gridCol w:w="579"/>
        <w:gridCol w:w="8781"/>
      </w:tblGrid>
      <w:tr w:rsidR="5494D85C" w:rsidRPr="00473487"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Pr="00473487" w:rsidRDefault="5494D85C" w:rsidP="00473487">
            <w:pPr>
              <w:spacing w:line="360" w:lineRule="auto"/>
              <w:jc w:val="left"/>
              <w:rPr>
                <w:rFonts w:cstheme="minorHAnsi"/>
              </w:rPr>
            </w:pPr>
            <w:r w:rsidRPr="00473487">
              <w:rPr>
                <w:rFonts w:cstheme="minorHAnsi"/>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Pr="00473487" w:rsidRDefault="5494D85C" w:rsidP="00473487">
            <w:pPr>
              <w:pStyle w:val="BodyTextContent"/>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i/>
                <w:iCs/>
                <w:color w:val="666699"/>
                <w:lang w:val="en-US"/>
              </w:rPr>
            </w:pPr>
            <w:r w:rsidRPr="00473487">
              <w:rPr>
                <w:rFonts w:asciiTheme="minorHAnsi" w:hAnsiTheme="minorHAnsi" w:cstheme="minorHAnsi"/>
                <w:b w:val="0"/>
                <w:i/>
                <w:iCs/>
                <w:color w:val="993366"/>
              </w:rPr>
              <w:t xml:space="preserve">List any </w:t>
            </w:r>
            <w:r w:rsidR="3571A85A" w:rsidRPr="00473487">
              <w:rPr>
                <w:rFonts w:asciiTheme="minorHAnsi" w:hAnsiTheme="minorHAnsi" w:cstheme="minorHAnsi"/>
                <w:b w:val="0"/>
                <w:i/>
                <w:iCs/>
                <w:color w:val="993366"/>
              </w:rPr>
              <w:t>assumptions that may affect the analysis</w:t>
            </w:r>
          </w:p>
          <w:p w14:paraId="2ADF768A" w14:textId="47CCA154" w:rsidR="388C5C4D" w:rsidRPr="00473487" w:rsidRDefault="388C5C4D"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tc>
      </w:tr>
    </w:tbl>
    <w:p w14:paraId="35F20C11" w14:textId="38B890FE" w:rsidR="5494D85C" w:rsidRPr="00473487" w:rsidRDefault="009A4FE2" w:rsidP="00473487">
      <w:pPr>
        <w:spacing w:line="360" w:lineRule="auto"/>
        <w:rPr>
          <w:rFonts w:cstheme="minorHAnsi"/>
        </w:rPr>
      </w:pPr>
      <w:r w:rsidRPr="00473487">
        <w:rPr>
          <w:rFonts w:cstheme="minorHAnsi"/>
        </w:rPr>
        <w:t xml:space="preserve"> </w:t>
      </w:r>
    </w:p>
    <w:p w14:paraId="5CB3AEEF" w14:textId="1037DE24" w:rsidR="1E331AEA" w:rsidRPr="00473487" w:rsidRDefault="1E331AEA" w:rsidP="00473487">
      <w:pPr>
        <w:spacing w:line="360" w:lineRule="auto"/>
        <w:rPr>
          <w:rFonts w:cstheme="minorHAnsi"/>
        </w:rPr>
      </w:pPr>
    </w:p>
    <w:p w14:paraId="7F75A8CB" w14:textId="158748D7" w:rsidR="006859F3" w:rsidRPr="00473487" w:rsidRDefault="006859F3"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t>2.</w:t>
      </w:r>
      <w:r w:rsidR="1D36F93D" w:rsidRPr="00473487">
        <w:rPr>
          <w:rFonts w:asciiTheme="minorHAnsi" w:hAnsiTheme="minorHAnsi" w:cstheme="minorHAnsi"/>
          <w:sz w:val="22"/>
          <w:szCs w:val="22"/>
        </w:rPr>
        <w:t>2</w:t>
      </w:r>
      <w:r w:rsidRPr="00473487">
        <w:rPr>
          <w:rFonts w:asciiTheme="minorHAnsi" w:hAnsiTheme="minorHAnsi" w:cstheme="minorHAnsi"/>
          <w:sz w:val="22"/>
          <w:szCs w:val="22"/>
        </w:rPr>
        <w:t xml:space="preserve"> </w:t>
      </w:r>
      <w:r w:rsidR="008840A8" w:rsidRPr="00473487">
        <w:rPr>
          <w:rFonts w:asciiTheme="minorHAnsi" w:hAnsiTheme="minorHAnsi" w:cstheme="minorHAnsi"/>
          <w:sz w:val="22"/>
          <w:szCs w:val="22"/>
        </w:rPr>
        <w:t>Success measures</w:t>
      </w:r>
      <w:r w:rsidR="008B15D2" w:rsidRPr="00473487">
        <w:rPr>
          <w:rFonts w:asciiTheme="minorHAnsi" w:hAnsiTheme="minorHAnsi" w:cstheme="minorHAnsi"/>
          <w:sz w:val="22"/>
          <w:szCs w:val="22"/>
        </w:rPr>
        <w:t>/metrics</w:t>
      </w:r>
    </w:p>
    <w:tbl>
      <w:tblPr>
        <w:tblStyle w:val="TipTable"/>
        <w:tblW w:w="5080" w:type="pct"/>
        <w:tblLook w:val="04A0" w:firstRow="1" w:lastRow="0" w:firstColumn="1" w:lastColumn="0" w:noHBand="0" w:noVBand="1"/>
        <w:tblDescription w:val="Layout table"/>
      </w:tblPr>
      <w:tblGrid>
        <w:gridCol w:w="586"/>
        <w:gridCol w:w="8924"/>
      </w:tblGrid>
      <w:tr w:rsidR="006859F3" w:rsidRPr="00473487"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Pr="00473487" w:rsidRDefault="006859F3"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Pr="00473487" w:rsidRDefault="50F08BFF" w:rsidP="00473487">
            <w:pPr>
              <w:pStyle w:val="BodyTextContent"/>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i/>
                <w:iCs/>
                <w:color w:val="666699"/>
                <w:lang w:val="en-US"/>
              </w:rPr>
            </w:pPr>
            <w:r w:rsidRPr="00473487">
              <w:rPr>
                <w:rFonts w:asciiTheme="minorHAnsi" w:hAnsiTheme="minorHAnsi" w:cstheme="minorHAnsi"/>
                <w:b w:val="0"/>
                <w:i/>
                <w:iCs/>
                <w:color w:val="993366"/>
              </w:rPr>
              <w:t xml:space="preserve">What does success look like? </w:t>
            </w:r>
            <w:r w:rsidR="6FC86368" w:rsidRPr="00473487">
              <w:rPr>
                <w:rFonts w:asciiTheme="minorHAnsi" w:hAnsiTheme="minorHAnsi" w:cstheme="minorHAnsi"/>
                <w:b w:val="0"/>
                <w:i/>
                <w:iCs/>
                <w:color w:val="993366"/>
              </w:rPr>
              <w:t>Define the key performance indicators (success definition/indicators</w:t>
            </w:r>
            <w:r w:rsidR="27782501" w:rsidRPr="00473487">
              <w:rPr>
                <w:rFonts w:asciiTheme="minorHAnsi" w:hAnsiTheme="minorHAnsi" w:cstheme="minorHAnsi"/>
                <w:b w:val="0"/>
                <w:i/>
                <w:iCs/>
                <w:color w:val="993366"/>
              </w:rPr>
              <w:t xml:space="preserve">, drivers </w:t>
            </w:r>
            <w:r w:rsidR="6FC86368" w:rsidRPr="00473487">
              <w:rPr>
                <w:rFonts w:asciiTheme="minorHAnsi" w:hAnsiTheme="minorHAnsi" w:cstheme="minorHAnsi"/>
                <w:b w:val="0"/>
                <w:i/>
                <w:iCs/>
                <w:color w:val="993366"/>
              </w:rPr>
              <w:t>and key metrics) against which the objectives will be analyzed.</w:t>
            </w:r>
            <w:r w:rsidR="6FC86368" w:rsidRPr="00473487">
              <w:rPr>
                <w:rFonts w:asciiTheme="minorHAnsi" w:hAnsiTheme="minorHAnsi" w:cstheme="minorHAnsi"/>
                <w:b w:val="0"/>
                <w:i/>
                <w:iCs/>
                <w:color w:val="666699"/>
                <w:lang w:val="en-US"/>
              </w:rPr>
              <w:t xml:space="preserve"> </w:t>
            </w:r>
            <w:r w:rsidR="6FC86368" w:rsidRPr="00473487">
              <w:rPr>
                <w:rFonts w:asciiTheme="minorHAnsi" w:eastAsia="Arial" w:hAnsiTheme="minorHAnsi" w:cstheme="minorHAnsi"/>
                <w:b w:val="0"/>
                <w:i/>
                <w:iCs/>
                <w:color w:val="595959" w:themeColor="text1" w:themeTint="A6"/>
                <w:lang w:val="en-US" w:eastAsia="ja-JP"/>
              </w:rPr>
              <w:t>These should be drawn from the interlock meeting with key stakeholders and will inform the approach and methodology for the analysis.</w:t>
            </w:r>
            <w:r w:rsidR="6FC86368" w:rsidRPr="00473487">
              <w:rPr>
                <w:rFonts w:asciiTheme="minorHAnsi" w:hAnsiTheme="minorHAnsi" w:cstheme="minorHAnsi"/>
                <w:b w:val="0"/>
                <w:i/>
                <w:iCs/>
                <w:color w:val="666699"/>
                <w:lang w:val="en-US"/>
              </w:rPr>
              <w:t xml:space="preserve"> </w:t>
            </w:r>
          </w:p>
          <w:p w14:paraId="63DB57E8" w14:textId="01AA3B4A" w:rsidR="006859F3" w:rsidRPr="00473487" w:rsidRDefault="006859F3"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tc>
      </w:tr>
      <w:tr w:rsidR="5494D85C" w:rsidRPr="00473487"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Pr="00473487" w:rsidRDefault="5494D85C" w:rsidP="00473487">
            <w:pPr>
              <w:spacing w:line="360" w:lineRule="auto"/>
              <w:jc w:val="left"/>
              <w:rPr>
                <w:rFonts w:cstheme="minorHAnsi"/>
              </w:rPr>
            </w:pPr>
          </w:p>
        </w:tc>
        <w:tc>
          <w:tcPr>
            <w:tcW w:w="8924" w:type="dxa"/>
            <w:shd w:val="clear" w:color="auto" w:fill="FFFFFF" w:themeFill="background1"/>
          </w:tcPr>
          <w:p w14:paraId="2A2EDD52" w14:textId="77777777" w:rsidR="0086691E" w:rsidRPr="00473487" w:rsidRDefault="0086691E" w:rsidP="00473487">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CA"/>
              </w:rPr>
            </w:pPr>
            <w:r w:rsidRPr="00473487">
              <w:rPr>
                <w:rFonts w:cstheme="minorHAnsi"/>
                <w:lang w:val="en-CA"/>
              </w:rPr>
              <w:t>Model Performance Metrics</w:t>
            </w:r>
          </w:p>
          <w:p w14:paraId="60C89FC0" w14:textId="77777777" w:rsidR="0086691E" w:rsidRPr="00473487" w:rsidRDefault="0086691E" w:rsidP="00473487">
            <w:pPr>
              <w:numPr>
                <w:ilvl w:val="0"/>
                <w:numId w:val="36"/>
              </w:num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CA"/>
              </w:rPr>
            </w:pPr>
            <w:r w:rsidRPr="00473487">
              <w:rPr>
                <w:rFonts w:cstheme="minorHAnsi"/>
                <w:lang w:val="en-CA"/>
              </w:rPr>
              <w:t>Accuracy/Precision (Positive Predictive Value)/Recall (Sensitivity / True Positive Rate)/F1-Score/ROC-AUC (Receiver Operating Characteristic – Area Under Curve)</w:t>
            </w:r>
          </w:p>
          <w:p w14:paraId="68195A55" w14:textId="1A6CEB76" w:rsidR="0086691E" w:rsidRPr="00473487" w:rsidRDefault="0086691E" w:rsidP="00473487">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CA"/>
              </w:rPr>
            </w:pPr>
            <w:r w:rsidRPr="00473487">
              <w:rPr>
                <w:rFonts w:cstheme="minorHAnsi"/>
                <w:lang w:val="en-CA"/>
              </w:rPr>
              <w:t>User Metrics</w:t>
            </w:r>
          </w:p>
          <w:p w14:paraId="690014EC" w14:textId="07A374EF" w:rsidR="0086691E" w:rsidRPr="00473487" w:rsidRDefault="0086691E" w:rsidP="00473487">
            <w:pPr>
              <w:numPr>
                <w:ilvl w:val="0"/>
                <w:numId w:val="36"/>
              </w:num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CA"/>
              </w:rPr>
            </w:pPr>
            <w:r w:rsidRPr="00473487">
              <w:rPr>
                <w:rFonts w:cstheme="minorHAnsi"/>
                <w:lang w:val="en-CA"/>
              </w:rPr>
              <w:t>Ease of Use / Time / Engagement Rate (for pilot phase)</w:t>
            </w:r>
          </w:p>
          <w:p w14:paraId="75EF7BEC" w14:textId="77777777" w:rsidR="0086691E" w:rsidRPr="00473487" w:rsidRDefault="0086691E" w:rsidP="00473487">
            <w:pPr>
              <w:numPr>
                <w:ilvl w:val="0"/>
                <w:numId w:val="36"/>
              </w:num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CA"/>
              </w:rPr>
            </w:pPr>
            <w:r w:rsidRPr="00473487">
              <w:rPr>
                <w:rFonts w:cstheme="minorHAnsi"/>
                <w:lang w:val="en-CA"/>
              </w:rPr>
              <w:t>User Confidence / Satisfaction Rate</w:t>
            </w:r>
          </w:p>
          <w:p w14:paraId="7FE9BB0E" w14:textId="5F91C2EA" w:rsidR="5494D85C" w:rsidRPr="00473487" w:rsidRDefault="0086691E" w:rsidP="00473487">
            <w:pPr>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CA"/>
              </w:rPr>
            </w:pPr>
            <w:r w:rsidRPr="00473487">
              <w:rPr>
                <w:rFonts w:cstheme="minorHAnsi"/>
                <w:lang w:val="en-CA"/>
              </w:rPr>
              <w:br/>
            </w:r>
          </w:p>
        </w:tc>
      </w:tr>
      <w:tr w:rsidR="4D795A20" w:rsidRPr="00473487"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Pr="00473487" w:rsidRDefault="4D795A20" w:rsidP="00473487">
            <w:pPr>
              <w:spacing w:line="360" w:lineRule="auto"/>
              <w:jc w:val="left"/>
              <w:rPr>
                <w:rFonts w:cstheme="minorHAnsi"/>
              </w:rPr>
            </w:pPr>
          </w:p>
        </w:tc>
        <w:tc>
          <w:tcPr>
            <w:tcW w:w="8924" w:type="dxa"/>
            <w:shd w:val="clear" w:color="auto" w:fill="FFFFFF" w:themeFill="background1"/>
          </w:tcPr>
          <w:p w14:paraId="6C9470E2" w14:textId="1EDF6732" w:rsidR="4D795A20" w:rsidRPr="00473487" w:rsidRDefault="4D795A20" w:rsidP="00473487">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CA"/>
              </w:rPr>
            </w:pPr>
          </w:p>
        </w:tc>
      </w:tr>
    </w:tbl>
    <w:p w14:paraId="087022B8" w14:textId="3124DF36" w:rsidR="00ED388F" w:rsidRPr="00473487" w:rsidRDefault="3FBC3CFD"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t>2</w:t>
      </w:r>
      <w:r w:rsidR="007F44AF" w:rsidRPr="00473487">
        <w:rPr>
          <w:rFonts w:asciiTheme="minorHAnsi" w:hAnsiTheme="minorHAnsi" w:cstheme="minorHAnsi"/>
          <w:sz w:val="22"/>
          <w:szCs w:val="22"/>
        </w:rPr>
        <w:t>.</w:t>
      </w:r>
      <w:r w:rsidR="2D2317B8" w:rsidRPr="00473487">
        <w:rPr>
          <w:rFonts w:asciiTheme="minorHAnsi" w:hAnsiTheme="minorHAnsi" w:cstheme="minorHAnsi"/>
          <w:sz w:val="22"/>
          <w:szCs w:val="22"/>
        </w:rPr>
        <w:t>3</w:t>
      </w:r>
      <w:r w:rsidR="007F44AF" w:rsidRPr="00473487">
        <w:rPr>
          <w:rFonts w:asciiTheme="minorHAnsi" w:hAnsiTheme="minorHAnsi" w:cstheme="minorHAnsi"/>
          <w:sz w:val="22"/>
          <w:szCs w:val="22"/>
        </w:rPr>
        <w:t xml:space="preserve"> </w:t>
      </w:r>
      <w:r w:rsidR="005B7C36" w:rsidRPr="00473487">
        <w:rPr>
          <w:rFonts w:asciiTheme="minorHAnsi" w:hAnsiTheme="minorHAnsi" w:cstheme="minorHAnsi"/>
          <w:sz w:val="22"/>
          <w:szCs w:val="22"/>
        </w:rPr>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rsidRPr="00473487"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Pr="00473487" w:rsidRDefault="007D0076"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473487" w:rsidRDefault="4EF45FF2" w:rsidP="00473487">
            <w:pPr>
              <w:pStyle w:val="BodyTextContent"/>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i/>
                <w:iCs/>
                <w:color w:val="666699"/>
                <w:lang w:val="en-US"/>
              </w:rPr>
            </w:pPr>
            <w:r w:rsidRPr="00473487">
              <w:rPr>
                <w:rFonts w:asciiTheme="minorHAnsi" w:hAnsiTheme="minorHAnsi" w:cstheme="minorHAnsi"/>
                <w:b w:val="0"/>
                <w:i/>
                <w:iCs/>
                <w:color w:val="993366"/>
              </w:rPr>
              <w:t xml:space="preserve">Now that you have a good understanding of the Ask and deliverable, detail the recommended approach/methodology.  </w:t>
            </w:r>
          </w:p>
          <w:p w14:paraId="62C0A492" w14:textId="02020A98" w:rsidR="007D0076" w:rsidRPr="00473487" w:rsidRDefault="007D0076"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tc>
      </w:tr>
    </w:tbl>
    <w:p w14:paraId="53078200" w14:textId="77777777" w:rsidR="00A14B6B" w:rsidRPr="00473487" w:rsidRDefault="00A14B6B" w:rsidP="00473487">
      <w:pPr>
        <w:spacing w:after="0" w:line="360" w:lineRule="auto"/>
        <w:rPr>
          <w:rFonts w:cstheme="minorHAnsi"/>
          <w:b/>
          <w:bCs/>
        </w:rPr>
      </w:pPr>
    </w:p>
    <w:p w14:paraId="1E02762A" w14:textId="2FDB9895" w:rsidR="2DCC7FAF" w:rsidRPr="00473487" w:rsidRDefault="200B0852" w:rsidP="00473487">
      <w:pPr>
        <w:spacing w:line="360" w:lineRule="auto"/>
        <w:rPr>
          <w:rFonts w:eastAsia="Times New Roman" w:cstheme="minorHAnsi"/>
          <w:i/>
          <w:iCs/>
          <w:color w:val="666699"/>
          <w:lang w:eastAsia="en-US"/>
        </w:rPr>
      </w:pPr>
      <w:r w:rsidRPr="00473487">
        <w:rPr>
          <w:rFonts w:cstheme="minorHAnsi"/>
          <w:b/>
          <w:bCs/>
        </w:rPr>
        <w:t xml:space="preserve">Type of Analysis: </w:t>
      </w:r>
      <w:r w:rsidR="0063494F" w:rsidRPr="00473487">
        <w:rPr>
          <w:rFonts w:cstheme="minorHAnsi"/>
        </w:rPr>
        <w:t>Supervised machine learning- Binary classification analysis</w:t>
      </w:r>
    </w:p>
    <w:p w14:paraId="7EBD7B7F" w14:textId="77777777" w:rsidR="00C926D6" w:rsidRPr="00473487" w:rsidRDefault="200B0852" w:rsidP="00473487">
      <w:pPr>
        <w:spacing w:line="360" w:lineRule="auto"/>
        <w:rPr>
          <w:rFonts w:cstheme="minorHAnsi"/>
        </w:rPr>
      </w:pPr>
      <w:r w:rsidRPr="00473487">
        <w:rPr>
          <w:rFonts w:cstheme="minorHAnsi"/>
          <w:b/>
          <w:bCs/>
        </w:rPr>
        <w:t>Methodology:</w:t>
      </w:r>
      <w:r w:rsidR="00C926D6" w:rsidRPr="00473487">
        <w:rPr>
          <w:rFonts w:cstheme="minorHAnsi"/>
        </w:rPr>
        <w:t xml:space="preserve"> </w:t>
      </w:r>
    </w:p>
    <w:p w14:paraId="38047491" w14:textId="3A76E860" w:rsidR="00C926D6" w:rsidRPr="00473487" w:rsidRDefault="00C926D6" w:rsidP="00473487">
      <w:pPr>
        <w:spacing w:line="360" w:lineRule="auto"/>
        <w:rPr>
          <w:rFonts w:cstheme="minorHAnsi"/>
          <w:b/>
          <w:bCs/>
        </w:rPr>
      </w:pPr>
      <w:r w:rsidRPr="00473487">
        <w:rPr>
          <w:rFonts w:cstheme="minorHAnsi"/>
          <w:b/>
          <w:bCs/>
        </w:rPr>
        <w:t>Exploratory Data Analysis (EDA):</w:t>
      </w:r>
    </w:p>
    <w:p w14:paraId="1DF89F0B" w14:textId="32D2389B" w:rsidR="00C926D6" w:rsidRPr="00473487" w:rsidRDefault="00C926D6" w:rsidP="00473487">
      <w:pPr>
        <w:spacing w:line="360" w:lineRule="auto"/>
        <w:rPr>
          <w:rFonts w:cstheme="minorHAnsi"/>
        </w:rPr>
      </w:pPr>
      <w:r w:rsidRPr="00473487">
        <w:rPr>
          <w:rFonts w:cstheme="minorHAnsi"/>
        </w:rPr>
        <w:lastRenderedPageBreak/>
        <w:t>Assess data structure, distribution, outliers, and class balance using summary stats and visualizations.</w:t>
      </w:r>
    </w:p>
    <w:p w14:paraId="474E3DB0" w14:textId="77777777" w:rsidR="00C926D6" w:rsidRPr="00473487" w:rsidRDefault="00C926D6" w:rsidP="00473487">
      <w:pPr>
        <w:spacing w:line="360" w:lineRule="auto"/>
        <w:rPr>
          <w:rFonts w:cstheme="minorHAnsi"/>
          <w:b/>
          <w:bCs/>
        </w:rPr>
      </w:pPr>
      <w:r w:rsidRPr="00473487">
        <w:rPr>
          <w:rFonts w:cstheme="minorHAnsi"/>
          <w:b/>
          <w:bCs/>
        </w:rPr>
        <w:t>Data Preprocessing:</w:t>
      </w:r>
    </w:p>
    <w:p w14:paraId="1FA1713D" w14:textId="1E46FA8A" w:rsidR="00C926D6" w:rsidRPr="00473487" w:rsidRDefault="00C926D6" w:rsidP="00473487">
      <w:pPr>
        <w:spacing w:line="360" w:lineRule="auto"/>
        <w:rPr>
          <w:rFonts w:cstheme="minorHAnsi"/>
        </w:rPr>
      </w:pPr>
      <w:r w:rsidRPr="00473487">
        <w:rPr>
          <w:rFonts w:cstheme="minorHAnsi"/>
        </w:rPr>
        <w:t>Clean the dataset by removing irrelevant features, encoding target labels, and scaling features where needed.</w:t>
      </w:r>
    </w:p>
    <w:p w14:paraId="0A06DB06" w14:textId="77777777" w:rsidR="00C926D6" w:rsidRPr="00473487" w:rsidRDefault="00C926D6" w:rsidP="00473487">
      <w:pPr>
        <w:spacing w:line="360" w:lineRule="auto"/>
        <w:rPr>
          <w:rFonts w:cstheme="minorHAnsi"/>
          <w:b/>
          <w:bCs/>
        </w:rPr>
      </w:pPr>
      <w:r w:rsidRPr="00473487">
        <w:rPr>
          <w:rFonts w:cstheme="minorHAnsi"/>
          <w:b/>
          <w:bCs/>
        </w:rPr>
        <w:t>Feature Engineering:</w:t>
      </w:r>
    </w:p>
    <w:p w14:paraId="440D189F" w14:textId="1DB190F1" w:rsidR="00C926D6" w:rsidRPr="00473487" w:rsidRDefault="00C926D6" w:rsidP="00473487">
      <w:pPr>
        <w:spacing w:line="360" w:lineRule="auto"/>
        <w:rPr>
          <w:rFonts w:cstheme="minorHAnsi"/>
        </w:rPr>
      </w:pPr>
      <w:r w:rsidRPr="00473487">
        <w:rPr>
          <w:rFonts w:cstheme="minorHAnsi"/>
        </w:rPr>
        <w:t>Select key predictors based on correlation and importance; created interaction terms if useful.</w:t>
      </w:r>
    </w:p>
    <w:p w14:paraId="69A8FC2D" w14:textId="77777777" w:rsidR="00C926D6" w:rsidRPr="00473487" w:rsidRDefault="00C926D6" w:rsidP="00473487">
      <w:pPr>
        <w:spacing w:line="360" w:lineRule="auto"/>
        <w:rPr>
          <w:rFonts w:cstheme="minorHAnsi"/>
          <w:b/>
          <w:bCs/>
        </w:rPr>
      </w:pPr>
      <w:r w:rsidRPr="00473487">
        <w:rPr>
          <w:rFonts w:cstheme="minorHAnsi"/>
          <w:b/>
          <w:bCs/>
        </w:rPr>
        <w:t>Model Selection:</w:t>
      </w:r>
    </w:p>
    <w:p w14:paraId="12DF3B7E" w14:textId="4186B207" w:rsidR="00C926D6" w:rsidRPr="00473487" w:rsidRDefault="00C926D6" w:rsidP="00473487">
      <w:pPr>
        <w:spacing w:line="360" w:lineRule="auto"/>
        <w:rPr>
          <w:rFonts w:cstheme="minorHAnsi"/>
        </w:rPr>
      </w:pPr>
      <w:r w:rsidRPr="00473487">
        <w:rPr>
          <w:rFonts w:cstheme="minorHAnsi"/>
        </w:rPr>
        <w:t xml:space="preserve">Built and tested two classification </w:t>
      </w:r>
      <w:r w:rsidR="00E37CFD" w:rsidRPr="00473487">
        <w:rPr>
          <w:rFonts w:cstheme="minorHAnsi"/>
        </w:rPr>
        <w:t>models:</w:t>
      </w:r>
      <w:r w:rsidRPr="00473487">
        <w:rPr>
          <w:rFonts w:cstheme="minorHAnsi"/>
        </w:rPr>
        <w:t xml:space="preserve"> Logistic Regression (for interpretability) and Random Forest (for performance).</w:t>
      </w:r>
    </w:p>
    <w:p w14:paraId="4C1A0A8F" w14:textId="77777777" w:rsidR="00C926D6" w:rsidRPr="00473487" w:rsidRDefault="00C926D6" w:rsidP="00473487">
      <w:pPr>
        <w:spacing w:line="360" w:lineRule="auto"/>
        <w:rPr>
          <w:rFonts w:cstheme="minorHAnsi"/>
          <w:b/>
          <w:bCs/>
        </w:rPr>
      </w:pPr>
      <w:r w:rsidRPr="00473487">
        <w:rPr>
          <w:rFonts w:cstheme="minorHAnsi"/>
          <w:b/>
          <w:bCs/>
        </w:rPr>
        <w:t>Model Evaluation:</w:t>
      </w:r>
    </w:p>
    <w:p w14:paraId="1E13DF9A" w14:textId="77777777" w:rsidR="00C926D6" w:rsidRPr="00473487" w:rsidRDefault="00C926D6" w:rsidP="00473487">
      <w:pPr>
        <w:spacing w:line="360" w:lineRule="auto"/>
        <w:rPr>
          <w:rFonts w:cstheme="minorHAnsi"/>
        </w:rPr>
      </w:pPr>
      <w:r w:rsidRPr="00473487">
        <w:rPr>
          <w:rFonts w:cstheme="minorHAnsi"/>
        </w:rPr>
        <w:t>Compared models using Recall, F1-score, ROC-AUC, and confusion matrix to prioritize minimizing false negatives.</w:t>
      </w:r>
    </w:p>
    <w:p w14:paraId="115A7535" w14:textId="59F85EA6" w:rsidR="00C926D6" w:rsidRPr="00473487" w:rsidRDefault="00C926D6" w:rsidP="00473487">
      <w:pPr>
        <w:spacing w:line="360" w:lineRule="auto"/>
        <w:rPr>
          <w:rFonts w:cstheme="minorHAnsi"/>
        </w:rPr>
      </w:pPr>
      <w:r w:rsidRPr="00473487">
        <w:rPr>
          <w:rFonts w:cstheme="minorHAnsi"/>
        </w:rPr>
        <w:t xml:space="preserve">May develop more models as necessary. </w:t>
      </w:r>
    </w:p>
    <w:p w14:paraId="6D351E8D" w14:textId="5F05A137" w:rsidR="00F40571" w:rsidRPr="00473487" w:rsidRDefault="0063494F" w:rsidP="00473487">
      <w:pPr>
        <w:spacing w:line="360" w:lineRule="auto"/>
        <w:rPr>
          <w:rFonts w:eastAsia="Times New Roman" w:cstheme="minorHAnsi"/>
          <w:i/>
          <w:iCs/>
          <w:color w:val="666699"/>
          <w:lang w:eastAsia="en-US"/>
        </w:rPr>
      </w:pPr>
      <w:r w:rsidRPr="00473487">
        <w:rPr>
          <w:rFonts w:cstheme="minorHAnsi"/>
          <w:b/>
          <w:bCs/>
        </w:rPr>
        <w:t>Output:</w:t>
      </w:r>
      <w:r w:rsidR="00F40571" w:rsidRPr="00473487">
        <w:rPr>
          <w:rFonts w:eastAsia="Times New Roman" w:cstheme="minorHAnsi"/>
          <w:i/>
          <w:iCs/>
          <w:color w:val="666699"/>
        </w:rPr>
        <w:t xml:space="preserve"> </w:t>
      </w:r>
      <w:r w:rsidR="00F40571" w:rsidRPr="00473487">
        <w:rPr>
          <w:rFonts w:cstheme="minorHAnsi"/>
        </w:rPr>
        <w:t xml:space="preserve">A trained and tested classification model that can predict whether a tumor is malignant or benign with high recall and accuracy. Clear explanation </w:t>
      </w:r>
      <w:r w:rsidR="00E37CFD" w:rsidRPr="00473487">
        <w:rPr>
          <w:rFonts w:cstheme="minorHAnsi"/>
        </w:rPr>
        <w:t>of the project and its</w:t>
      </w:r>
      <w:r w:rsidR="00F40571" w:rsidRPr="00473487">
        <w:rPr>
          <w:rFonts w:cstheme="minorHAnsi"/>
        </w:rPr>
        <w:t xml:space="preserve"> business impact </w:t>
      </w:r>
      <w:r w:rsidR="00E37CFD" w:rsidRPr="00473487">
        <w:rPr>
          <w:rFonts w:cstheme="minorHAnsi"/>
        </w:rPr>
        <w:t>with</w:t>
      </w:r>
      <w:r w:rsidR="00F40571" w:rsidRPr="00473487">
        <w:rPr>
          <w:rFonts w:cstheme="minorHAnsi"/>
        </w:rPr>
        <w:t xml:space="preserve"> a well-documented python script. </w:t>
      </w:r>
    </w:p>
    <w:p w14:paraId="23714E15" w14:textId="29E1F12C" w:rsidR="00D522B9" w:rsidRPr="00473487" w:rsidRDefault="00D522B9" w:rsidP="00473487">
      <w:pPr>
        <w:spacing w:before="120" w:after="0" w:line="360" w:lineRule="auto"/>
        <w:rPr>
          <w:rFonts w:eastAsia="Arial" w:cstheme="minorHAnsi"/>
        </w:rPr>
      </w:pPr>
    </w:p>
    <w:p w14:paraId="455B48DC" w14:textId="28354D57" w:rsidR="242B48B8" w:rsidRPr="00473487" w:rsidRDefault="242B48B8" w:rsidP="00473487">
      <w:pPr>
        <w:spacing w:line="360" w:lineRule="auto"/>
        <w:rPr>
          <w:rFonts w:eastAsia="Times New Roman" w:cstheme="minorHAnsi"/>
          <w:i/>
          <w:iCs/>
          <w:color w:val="666699"/>
          <w:lang w:eastAsia="en-US"/>
        </w:rPr>
      </w:pPr>
    </w:p>
    <w:p w14:paraId="7452D4BF" w14:textId="3F7E759D" w:rsidR="00B90D57" w:rsidRPr="00473487" w:rsidRDefault="26027D1C"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t>3</w:t>
      </w:r>
      <w:r w:rsidR="00B90D57" w:rsidRPr="00473487">
        <w:rPr>
          <w:rFonts w:asciiTheme="minorHAnsi" w:hAnsiTheme="minorHAnsi" w:cstheme="minorHAnsi"/>
          <w:sz w:val="22"/>
          <w:szCs w:val="22"/>
        </w:rPr>
        <w:t xml:space="preserve">.0 </w:t>
      </w:r>
      <w:r w:rsidR="00277A93" w:rsidRPr="00473487">
        <w:rPr>
          <w:rFonts w:asciiTheme="minorHAnsi" w:hAnsiTheme="minorHAnsi" w:cstheme="minorHAnsi"/>
          <w:sz w:val="22"/>
          <w:szCs w:val="22"/>
        </w:rPr>
        <w:t>Population</w:t>
      </w:r>
      <w:r w:rsidR="004D2A19" w:rsidRPr="00473487">
        <w:rPr>
          <w:rFonts w:asciiTheme="minorHAnsi" w:hAnsiTheme="minorHAnsi" w:cstheme="minorHAnsi"/>
          <w:sz w:val="22"/>
          <w:szCs w:val="22"/>
        </w:rPr>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rsidRPr="0047348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Pr="00473487" w:rsidRDefault="00B90D57"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Pr="00473487" w:rsidRDefault="557E5D4B"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cstheme="minorHAnsi"/>
                <w:sz w:val="22"/>
              </w:rPr>
            </w:pPr>
            <w:r w:rsidRPr="00473487">
              <w:rPr>
                <w:rFonts w:eastAsia="Times New Roman" w:cstheme="minorHAnsi"/>
                <w:color w:val="993366"/>
                <w:sz w:val="22"/>
                <w:highlight w:val="yellow"/>
                <w:lang w:val="en-CA" w:eastAsia="en-US"/>
              </w:rPr>
              <w:t>Capture learning about the data available today location, structure, and reliability; this would include data in operational systems including</w:t>
            </w:r>
            <w:r w:rsidR="07EB639B" w:rsidRPr="00473487">
              <w:rPr>
                <w:rFonts w:eastAsia="Times New Roman" w:cstheme="minorHAnsi"/>
                <w:color w:val="993366"/>
                <w:sz w:val="22"/>
                <w:highlight w:val="yellow"/>
                <w:lang w:val="en-CA" w:eastAsia="en-US"/>
              </w:rPr>
              <w:t xml:space="preserve"> </w:t>
            </w:r>
            <w:r w:rsidRPr="00473487">
              <w:rPr>
                <w:rFonts w:eastAsia="Times New Roman" w:cstheme="minorHAnsi"/>
                <w:color w:val="993366"/>
                <w:sz w:val="22"/>
                <w:highlight w:val="yellow"/>
                <w:lang w:val="en-CA" w:eastAsia="en-US"/>
              </w:rPr>
              <w:t>dealer sourced, data warehouse and any CRM or email marketing systems available today.</w:t>
            </w:r>
            <w:r w:rsidRPr="00473487">
              <w:rPr>
                <w:rFonts w:eastAsia="Times New Roman" w:cstheme="minorHAnsi"/>
                <w:color w:val="993366"/>
                <w:sz w:val="22"/>
                <w:lang w:val="en-CA" w:eastAsia="en-US"/>
              </w:rPr>
              <w:t xml:space="preserve"> </w:t>
            </w:r>
          </w:p>
          <w:p w14:paraId="5217E80F" w14:textId="19D9EF6D" w:rsidR="00B90D57" w:rsidRPr="00473487" w:rsidRDefault="00B90D57"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tc>
      </w:tr>
    </w:tbl>
    <w:p w14:paraId="4BD6D5FB" w14:textId="77777777" w:rsidR="006E1B10" w:rsidRPr="00473487" w:rsidRDefault="006E1B10" w:rsidP="00473487">
      <w:pPr>
        <w:pStyle w:val="BodyText"/>
        <w:tabs>
          <w:tab w:val="left" w:pos="2340"/>
        </w:tabs>
        <w:spacing w:line="360" w:lineRule="auto"/>
        <w:ind w:left="2340" w:hanging="2340"/>
        <w:rPr>
          <w:rFonts w:cstheme="minorHAnsi"/>
          <w:b/>
          <w:bCs/>
        </w:rPr>
      </w:pPr>
    </w:p>
    <w:p w14:paraId="12C142F1" w14:textId="1AC2E7CA" w:rsidR="005D7658" w:rsidRPr="00473487" w:rsidRDefault="2F79013F" w:rsidP="00473487">
      <w:pPr>
        <w:pStyle w:val="BodyText"/>
        <w:tabs>
          <w:tab w:val="left" w:pos="2340"/>
        </w:tabs>
        <w:spacing w:line="360" w:lineRule="auto"/>
        <w:ind w:left="2340" w:hanging="2340"/>
        <w:rPr>
          <w:rFonts w:eastAsia="Times New Roman" w:cstheme="minorHAnsi"/>
          <w:i/>
          <w:iCs/>
          <w:color w:val="666699"/>
          <w:lang w:eastAsia="en-US"/>
        </w:rPr>
      </w:pPr>
      <w:r w:rsidRPr="00473487">
        <w:rPr>
          <w:rFonts w:cstheme="minorHAnsi"/>
          <w:b/>
          <w:bCs/>
        </w:rPr>
        <w:t xml:space="preserve">Audience/population selection: </w:t>
      </w:r>
      <w:r w:rsidR="006E1B10" w:rsidRPr="00473487">
        <w:rPr>
          <w:rFonts w:cstheme="minorHAnsi"/>
        </w:rPr>
        <w:t xml:space="preserve">Breast Cancer Patients </w:t>
      </w:r>
      <w:r w:rsidR="00C926D6" w:rsidRPr="00473487">
        <w:rPr>
          <w:rFonts w:cstheme="minorHAnsi"/>
        </w:rPr>
        <w:t>from Wisconsin</w:t>
      </w:r>
    </w:p>
    <w:p w14:paraId="72C3D77B" w14:textId="79CF7C84" w:rsidR="005B06A7" w:rsidRPr="00473487" w:rsidRDefault="666B6438" w:rsidP="00473487">
      <w:pPr>
        <w:spacing w:line="360" w:lineRule="auto"/>
        <w:rPr>
          <w:rFonts w:eastAsia="Times New Roman" w:cstheme="minorHAnsi"/>
          <w:i/>
          <w:iCs/>
          <w:color w:val="666699"/>
          <w:lang w:eastAsia="en-US"/>
        </w:rPr>
      </w:pPr>
      <w:r w:rsidRPr="00473487">
        <w:rPr>
          <w:rFonts w:cstheme="minorHAnsi"/>
          <w:b/>
          <w:bCs/>
        </w:rPr>
        <w:t xml:space="preserve">Observation window: </w:t>
      </w:r>
      <w:r w:rsidR="006E1B10" w:rsidRPr="00473487">
        <w:rPr>
          <w:rFonts w:cstheme="minorHAnsi"/>
        </w:rPr>
        <w:t>Biopsy</w:t>
      </w:r>
      <w:r w:rsidR="00E37CFD" w:rsidRPr="00473487">
        <w:rPr>
          <w:rFonts w:cstheme="minorHAnsi"/>
        </w:rPr>
        <w:t xml:space="preserve"> period</w:t>
      </w:r>
    </w:p>
    <w:p w14:paraId="643A6FB1" w14:textId="2836000A" w:rsidR="005D7658" w:rsidRPr="00473487" w:rsidRDefault="2F79013F" w:rsidP="00473487">
      <w:pPr>
        <w:spacing w:line="360" w:lineRule="auto"/>
        <w:rPr>
          <w:rFonts w:eastAsia="Times New Roman" w:cstheme="minorHAnsi"/>
          <w:i/>
          <w:iCs/>
          <w:color w:val="666699"/>
          <w:lang w:eastAsia="en-US"/>
        </w:rPr>
      </w:pPr>
      <w:r w:rsidRPr="00473487">
        <w:rPr>
          <w:rFonts w:cstheme="minorHAnsi"/>
          <w:b/>
          <w:bCs/>
        </w:rPr>
        <w:t xml:space="preserve">Inclusions: </w:t>
      </w:r>
      <w:r w:rsidR="006E1B10" w:rsidRPr="00473487">
        <w:rPr>
          <w:rFonts w:cstheme="minorHAnsi"/>
        </w:rPr>
        <w:t>Features that contribute to cells being benign or malignant</w:t>
      </w:r>
      <w:r w:rsidR="006E1B10" w:rsidRPr="00473487">
        <w:rPr>
          <w:rFonts w:cstheme="minorHAnsi"/>
          <w:b/>
          <w:bCs/>
        </w:rPr>
        <w:t xml:space="preserve"> </w:t>
      </w:r>
    </w:p>
    <w:p w14:paraId="7876F21C" w14:textId="260028C5" w:rsidR="005D7658" w:rsidRPr="00473487" w:rsidRDefault="2F79013F" w:rsidP="00473487">
      <w:pPr>
        <w:pStyle w:val="BodyText"/>
        <w:tabs>
          <w:tab w:val="left" w:pos="2340"/>
        </w:tabs>
        <w:spacing w:line="360" w:lineRule="auto"/>
        <w:rPr>
          <w:rFonts w:eastAsia="Times New Roman" w:cstheme="minorHAnsi"/>
          <w:i/>
          <w:iCs/>
          <w:color w:val="666699"/>
          <w:lang w:eastAsia="en-US"/>
        </w:rPr>
      </w:pPr>
      <w:r w:rsidRPr="00473487">
        <w:rPr>
          <w:rFonts w:cstheme="minorHAnsi"/>
          <w:b/>
          <w:bCs/>
        </w:rPr>
        <w:lastRenderedPageBreak/>
        <w:t xml:space="preserve">Exclusions: </w:t>
      </w:r>
      <w:r w:rsidR="006E1B10" w:rsidRPr="00473487">
        <w:rPr>
          <w:rFonts w:cstheme="minorHAnsi"/>
        </w:rPr>
        <w:t>Any feature that does not contribute to identification</w:t>
      </w:r>
      <w:r w:rsidR="006E1B10" w:rsidRPr="00473487">
        <w:rPr>
          <w:rFonts w:cstheme="minorHAnsi"/>
          <w:b/>
          <w:bCs/>
        </w:rPr>
        <w:t xml:space="preserve"> </w:t>
      </w:r>
    </w:p>
    <w:p w14:paraId="136A509E" w14:textId="31DA461E" w:rsidR="006E1B10" w:rsidRPr="00473487" w:rsidRDefault="2F79013F" w:rsidP="00473487">
      <w:pPr>
        <w:spacing w:line="360" w:lineRule="auto"/>
        <w:rPr>
          <w:rFonts w:cstheme="minorHAnsi"/>
        </w:rPr>
      </w:pPr>
      <w:r w:rsidRPr="00473487">
        <w:rPr>
          <w:rFonts w:cstheme="minorHAnsi"/>
          <w:b/>
          <w:bCs/>
        </w:rPr>
        <w:t>Data Sources</w:t>
      </w:r>
      <w:r w:rsidR="006E1B10" w:rsidRPr="00473487">
        <w:rPr>
          <w:rFonts w:cstheme="minorHAnsi"/>
          <w:b/>
          <w:bCs/>
        </w:rPr>
        <w:t>:</w:t>
      </w:r>
      <w:r w:rsidR="006E1B10" w:rsidRPr="00473487">
        <w:rPr>
          <w:rFonts w:cstheme="minorHAnsi"/>
        </w:rPr>
        <w:t xml:space="preserve"> Open Dataset from Kaggle, specifically UCI Breast Cancer Wisconsin dataset</w:t>
      </w:r>
    </w:p>
    <w:p w14:paraId="44EE7197" w14:textId="04873583" w:rsidR="005D7658" w:rsidRPr="00473487" w:rsidRDefault="2F79013F" w:rsidP="00473487">
      <w:pPr>
        <w:pStyle w:val="BodyText"/>
        <w:tabs>
          <w:tab w:val="left" w:pos="2340"/>
        </w:tabs>
        <w:spacing w:line="360" w:lineRule="auto"/>
        <w:rPr>
          <w:rFonts w:eastAsia="Times New Roman" w:cstheme="minorHAnsi"/>
          <w:i/>
          <w:iCs/>
          <w:color w:val="666699"/>
          <w:lang w:eastAsia="en-US"/>
        </w:rPr>
      </w:pPr>
      <w:r w:rsidRPr="00473487">
        <w:rPr>
          <w:rFonts w:cstheme="minorHAnsi"/>
          <w:b/>
          <w:bCs/>
        </w:rPr>
        <w:t>Audience Level:</w:t>
      </w:r>
      <w:r w:rsidRPr="00473487">
        <w:rPr>
          <w:rFonts w:cstheme="minorHAnsi"/>
        </w:rPr>
        <w:t xml:space="preserve"> </w:t>
      </w:r>
      <w:r w:rsidR="00C926D6" w:rsidRPr="00473487">
        <w:rPr>
          <w:rFonts w:cstheme="minorHAnsi"/>
        </w:rPr>
        <w:t>I</w:t>
      </w:r>
      <w:r w:rsidR="006E1B10" w:rsidRPr="00473487">
        <w:rPr>
          <w:rFonts w:cstheme="minorHAnsi"/>
        </w:rPr>
        <w:t>ndividual</w:t>
      </w:r>
      <w:r w:rsidRPr="00473487">
        <w:rPr>
          <w:rFonts w:cstheme="minorHAnsi"/>
        </w:rPr>
        <w:t xml:space="preserve"> </w:t>
      </w:r>
    </w:p>
    <w:p w14:paraId="30ED5ECE" w14:textId="6C2564AA" w:rsidR="005D7658" w:rsidRPr="00473487" w:rsidRDefault="2F79013F" w:rsidP="00473487">
      <w:pPr>
        <w:pStyle w:val="BodyText"/>
        <w:tabs>
          <w:tab w:val="left" w:pos="2340"/>
        </w:tabs>
        <w:spacing w:line="360" w:lineRule="auto"/>
        <w:ind w:left="2340" w:hanging="2340"/>
        <w:rPr>
          <w:rFonts w:eastAsia="Times New Roman" w:cstheme="minorHAnsi"/>
          <w:i/>
          <w:iCs/>
          <w:color w:val="666699"/>
        </w:rPr>
      </w:pPr>
      <w:r w:rsidRPr="00473487">
        <w:rPr>
          <w:rFonts w:cstheme="minorHAnsi"/>
          <w:b/>
          <w:bCs/>
        </w:rPr>
        <w:t xml:space="preserve">Variable Selection: </w:t>
      </w:r>
      <w:r w:rsidR="00C926D6" w:rsidRPr="00473487">
        <w:rPr>
          <w:rFonts w:cstheme="minorHAnsi"/>
        </w:rPr>
        <w:t>P</w:t>
      </w:r>
      <w:r w:rsidR="006E1B10" w:rsidRPr="00473487">
        <w:rPr>
          <w:rFonts w:cstheme="minorHAnsi"/>
        </w:rPr>
        <w:t xml:space="preserve">redictive and </w:t>
      </w:r>
      <w:r w:rsidR="00C926D6" w:rsidRPr="00473487">
        <w:rPr>
          <w:rFonts w:cstheme="minorHAnsi"/>
        </w:rPr>
        <w:t>C</w:t>
      </w:r>
      <w:r w:rsidR="006E1B10" w:rsidRPr="00473487">
        <w:rPr>
          <w:rFonts w:cstheme="minorHAnsi"/>
        </w:rPr>
        <w:t xml:space="preserve">orrelated </w:t>
      </w:r>
      <w:r w:rsidR="00C926D6" w:rsidRPr="00473487">
        <w:rPr>
          <w:rFonts w:cstheme="minorHAnsi"/>
        </w:rPr>
        <w:t>F</w:t>
      </w:r>
      <w:r w:rsidR="006E1B10" w:rsidRPr="00473487">
        <w:rPr>
          <w:rFonts w:cstheme="minorHAnsi"/>
        </w:rPr>
        <w:t xml:space="preserve">eatures </w:t>
      </w:r>
    </w:p>
    <w:p w14:paraId="7509B022" w14:textId="27C607AF" w:rsidR="5E6A8703" w:rsidRPr="00473487" w:rsidRDefault="5E6A8703" w:rsidP="00473487">
      <w:pPr>
        <w:spacing w:line="360" w:lineRule="auto"/>
        <w:rPr>
          <w:rFonts w:eastAsia="Times New Roman" w:cstheme="minorHAnsi"/>
          <w:i/>
          <w:iCs/>
          <w:color w:val="666699"/>
          <w:lang w:eastAsia="en-US"/>
        </w:rPr>
      </w:pPr>
      <w:r w:rsidRPr="00473487">
        <w:rPr>
          <w:rFonts w:cstheme="minorHAnsi"/>
          <w:b/>
          <w:bCs/>
        </w:rPr>
        <w:t>Derived Variables</w:t>
      </w:r>
      <w:r w:rsidRPr="00473487">
        <w:rPr>
          <w:rFonts w:cstheme="minorHAnsi"/>
        </w:rPr>
        <w:t xml:space="preserve">: </w:t>
      </w:r>
      <w:r w:rsidR="00C926D6" w:rsidRPr="00473487">
        <w:rPr>
          <w:rFonts w:cstheme="minorHAnsi"/>
        </w:rPr>
        <w:t>Depending on the state of variables, if any new variable is created</w:t>
      </w:r>
      <w:r w:rsidR="00E37CFD" w:rsidRPr="00473487">
        <w:rPr>
          <w:rFonts w:cstheme="minorHAnsi"/>
        </w:rPr>
        <w:t xml:space="preserve"> it will be included</w:t>
      </w:r>
      <w:r w:rsidR="00C926D6" w:rsidRPr="00473487">
        <w:rPr>
          <w:rFonts w:cstheme="minorHAnsi"/>
        </w:rPr>
        <w:t>.</w:t>
      </w:r>
      <w:r w:rsidR="00E37CFD" w:rsidRPr="00473487">
        <w:rPr>
          <w:rFonts w:cstheme="minorHAnsi"/>
        </w:rPr>
        <w:t xml:space="preserve"> It’s</w:t>
      </w:r>
      <w:r w:rsidR="00C926D6" w:rsidRPr="00473487">
        <w:rPr>
          <w:rFonts w:cstheme="minorHAnsi"/>
        </w:rPr>
        <w:t xml:space="preserve"> </w:t>
      </w:r>
      <w:r w:rsidR="00E37CFD" w:rsidRPr="00473487">
        <w:rPr>
          <w:rFonts w:cstheme="minorHAnsi"/>
        </w:rPr>
        <w:t>y</w:t>
      </w:r>
      <w:r w:rsidR="00C926D6" w:rsidRPr="00473487">
        <w:rPr>
          <w:rFonts w:cstheme="minorHAnsi"/>
        </w:rPr>
        <w:t xml:space="preserve">et to be determined. </w:t>
      </w:r>
    </w:p>
    <w:p w14:paraId="57D746E3" w14:textId="77777777" w:rsidR="00C926D6" w:rsidRPr="00473487" w:rsidRDefault="2F79013F" w:rsidP="00473487">
      <w:pPr>
        <w:spacing w:after="0" w:line="360" w:lineRule="auto"/>
        <w:ind w:left="2340" w:hanging="2340"/>
        <w:rPr>
          <w:rFonts w:cstheme="minorHAnsi"/>
        </w:rPr>
      </w:pPr>
      <w:r w:rsidRPr="00473487">
        <w:rPr>
          <w:rFonts w:cstheme="minorHAnsi"/>
          <w:b/>
          <w:bCs/>
        </w:rPr>
        <w:t>Assumptions and data limitations</w:t>
      </w:r>
      <w:r w:rsidR="00C24882" w:rsidRPr="00473487">
        <w:rPr>
          <w:rFonts w:cstheme="minorHAnsi"/>
          <w:b/>
          <w:bCs/>
        </w:rPr>
        <w:t>:</w:t>
      </w:r>
      <w:r w:rsidR="00C24882" w:rsidRPr="00473487">
        <w:rPr>
          <w:rFonts w:cstheme="minorHAnsi"/>
        </w:rPr>
        <w:t xml:space="preserve"> </w:t>
      </w:r>
      <w:r w:rsidR="00C926D6" w:rsidRPr="00473487">
        <w:rPr>
          <w:rFonts w:cstheme="minorHAnsi"/>
        </w:rPr>
        <w:t>The two main limitations I found in my dataset are, first</w:t>
      </w:r>
    </w:p>
    <w:p w14:paraId="6B5BABF2" w14:textId="4C9BEE5E" w:rsidR="00C926D6" w:rsidRPr="00473487" w:rsidRDefault="00C926D6" w:rsidP="00473487">
      <w:pPr>
        <w:spacing w:after="0" w:line="360" w:lineRule="auto"/>
        <w:ind w:left="2340" w:hanging="2340"/>
        <w:rPr>
          <w:rFonts w:cstheme="minorHAnsi"/>
        </w:rPr>
      </w:pPr>
      <w:r w:rsidRPr="00473487">
        <w:rPr>
          <w:rFonts w:cstheme="minorHAnsi"/>
        </w:rPr>
        <w:t>the relatively small sample size, which may affect generalizability. Second, the dataset focuses</w:t>
      </w:r>
    </w:p>
    <w:p w14:paraId="11751158" w14:textId="77777777" w:rsidR="00C926D6" w:rsidRPr="00473487" w:rsidRDefault="00C926D6" w:rsidP="00473487">
      <w:pPr>
        <w:spacing w:after="0" w:line="360" w:lineRule="auto"/>
        <w:ind w:left="2340" w:hanging="2340"/>
        <w:rPr>
          <w:rFonts w:cstheme="minorHAnsi"/>
        </w:rPr>
      </w:pPr>
      <w:r w:rsidRPr="00473487">
        <w:rPr>
          <w:rFonts w:cstheme="minorHAnsi"/>
        </w:rPr>
        <w:t>solely on cell-level features related to cancerous tissues, without including important</w:t>
      </w:r>
    </w:p>
    <w:p w14:paraId="4A7E29FE" w14:textId="77777777" w:rsidR="00C926D6" w:rsidRPr="00473487" w:rsidRDefault="00C926D6" w:rsidP="00473487">
      <w:pPr>
        <w:spacing w:after="0" w:line="360" w:lineRule="auto"/>
        <w:ind w:left="2340" w:hanging="2340"/>
        <w:rPr>
          <w:rFonts w:cstheme="minorHAnsi"/>
        </w:rPr>
      </w:pPr>
      <w:r w:rsidRPr="00473487">
        <w:rPr>
          <w:rFonts w:cstheme="minorHAnsi"/>
        </w:rPr>
        <w:t>contextual factors such as the patient's clinical history, genetic background, or other medical</w:t>
      </w:r>
    </w:p>
    <w:p w14:paraId="440F0038" w14:textId="56C73840" w:rsidR="00C926D6" w:rsidRPr="00473487" w:rsidRDefault="00C926D6" w:rsidP="00473487">
      <w:pPr>
        <w:spacing w:after="0" w:line="360" w:lineRule="auto"/>
        <w:ind w:left="2340" w:hanging="2340"/>
        <w:rPr>
          <w:rFonts w:cstheme="minorHAnsi"/>
        </w:rPr>
      </w:pPr>
      <w:r w:rsidRPr="00473487">
        <w:rPr>
          <w:rFonts w:cstheme="minorHAnsi"/>
        </w:rPr>
        <w:t>conditions that could influence breast cancer risk. These limitations reduce the scope and depth</w:t>
      </w:r>
    </w:p>
    <w:p w14:paraId="3B737F6E" w14:textId="0A9CFFD3" w:rsidR="00FB5889" w:rsidRPr="00473487" w:rsidRDefault="00C926D6" w:rsidP="00473487">
      <w:pPr>
        <w:spacing w:after="0" w:line="360" w:lineRule="auto"/>
        <w:ind w:left="2340" w:hanging="2340"/>
        <w:rPr>
          <w:rFonts w:cstheme="minorHAnsi"/>
        </w:rPr>
      </w:pPr>
      <w:r w:rsidRPr="00473487">
        <w:rPr>
          <w:rFonts w:cstheme="minorHAnsi"/>
        </w:rPr>
        <w:t>of the analysis and model accuracy in real-world scenarios.</w:t>
      </w:r>
    </w:p>
    <w:p w14:paraId="28DA71B5" w14:textId="765C2966" w:rsidR="00FB5889" w:rsidRPr="00473487" w:rsidRDefault="00FB5889" w:rsidP="00473487">
      <w:pPr>
        <w:pStyle w:val="BodyText"/>
        <w:tabs>
          <w:tab w:val="left" w:pos="2340"/>
        </w:tabs>
        <w:spacing w:line="360" w:lineRule="auto"/>
        <w:ind w:left="2340" w:hanging="2340"/>
        <w:rPr>
          <w:rFonts w:cstheme="minorHAnsi"/>
          <w:lang w:eastAsia="en-US"/>
        </w:rPr>
      </w:pPr>
    </w:p>
    <w:p w14:paraId="65E85AFF" w14:textId="1DB95F2A" w:rsidR="006D364B" w:rsidRPr="00473487" w:rsidRDefault="006D364B" w:rsidP="00473487">
      <w:pPr>
        <w:pStyle w:val="BodyText"/>
        <w:tabs>
          <w:tab w:val="left" w:pos="2340"/>
        </w:tabs>
        <w:spacing w:line="360" w:lineRule="auto"/>
        <w:ind w:left="1080"/>
        <w:rPr>
          <w:rFonts w:eastAsia="Times New Roman" w:cstheme="minorHAnsi"/>
          <w:i/>
          <w:iCs/>
          <w:color w:val="666699"/>
          <w:lang w:eastAsia="en-US"/>
        </w:rPr>
      </w:pPr>
    </w:p>
    <w:p w14:paraId="4F9F551B" w14:textId="0D0FCBAC" w:rsidR="00EE330F" w:rsidRPr="00473487" w:rsidRDefault="506857C6"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t>4</w:t>
      </w:r>
      <w:r w:rsidR="00043C3D" w:rsidRPr="00473487">
        <w:rPr>
          <w:rFonts w:asciiTheme="minorHAnsi" w:hAnsiTheme="minorHAnsi" w:cstheme="minorHAnsi"/>
          <w:sz w:val="22"/>
          <w:szCs w:val="22"/>
        </w:rPr>
        <w:t xml:space="preserve">.0 </w:t>
      </w:r>
      <w:r w:rsidR="002638A7" w:rsidRPr="00473487">
        <w:rPr>
          <w:rFonts w:asciiTheme="minorHAnsi" w:hAnsiTheme="minorHAnsi" w:cstheme="minorHAnsi"/>
          <w:sz w:val="22"/>
          <w:szCs w:val="22"/>
        </w:rPr>
        <w:t xml:space="preserve">Dependencies and </w:t>
      </w:r>
      <w:r w:rsidR="00EE330F" w:rsidRPr="00473487">
        <w:rPr>
          <w:rFonts w:asciiTheme="minorHAnsi" w:hAnsiTheme="minorHAnsi" w:cstheme="minorHAnsi"/>
          <w:sz w:val="22"/>
          <w:szCs w:val="22"/>
        </w:rPr>
        <w:t>Risks</w:t>
      </w:r>
    </w:p>
    <w:tbl>
      <w:tblPr>
        <w:tblStyle w:val="TipTable"/>
        <w:tblW w:w="5072" w:type="pct"/>
        <w:tblLook w:val="04A0" w:firstRow="1" w:lastRow="0" w:firstColumn="1" w:lastColumn="0" w:noHBand="0" w:noVBand="1"/>
        <w:tblDescription w:val="Layout table"/>
      </w:tblPr>
      <w:tblGrid>
        <w:gridCol w:w="585"/>
        <w:gridCol w:w="8910"/>
      </w:tblGrid>
      <w:tr w:rsidR="00EE330F" w:rsidRPr="00473487"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Pr="00473487" w:rsidRDefault="00EE330F"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Pr="00473487" w:rsidRDefault="002638A7"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cstheme="minorHAnsi"/>
                <w:sz w:val="22"/>
              </w:rPr>
            </w:pPr>
            <w:r w:rsidRPr="00473487">
              <w:rPr>
                <w:rFonts w:eastAsia="Times New Roman" w:cstheme="minorHAnsi"/>
                <w:color w:val="993366"/>
                <w:sz w:val="22"/>
                <w:lang w:val="en-CA" w:eastAsia="en-US"/>
              </w:rPr>
              <w:t>Identification of key factors that may influence the outcome of the project</w:t>
            </w:r>
            <w:r w:rsidR="42CECC41" w:rsidRPr="00473487">
              <w:rPr>
                <w:rFonts w:eastAsia="Times New Roman" w:cstheme="minorHAnsi"/>
                <w:color w:val="993366"/>
                <w:sz w:val="22"/>
                <w:lang w:val="en-CA" w:eastAsia="en-US"/>
              </w:rPr>
              <w:t xml:space="preserve"> and likelihood of it happening</w:t>
            </w:r>
            <w:r w:rsidRPr="00473487">
              <w:rPr>
                <w:rFonts w:eastAsia="Times New Roman" w:cstheme="minorHAnsi"/>
                <w:color w:val="993366"/>
                <w:sz w:val="22"/>
                <w:lang w:val="en-CA" w:eastAsia="en-US"/>
              </w:rPr>
              <w:t>:</w:t>
            </w:r>
          </w:p>
          <w:p w14:paraId="067A3971" w14:textId="4503E28D" w:rsidR="00EE330F" w:rsidRPr="00473487" w:rsidRDefault="00EE330F"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Arial" w:cstheme="minorHAnsi"/>
                <w:sz w:val="22"/>
              </w:rPr>
            </w:pPr>
          </w:p>
        </w:tc>
      </w:tr>
    </w:tbl>
    <w:p w14:paraId="2D5BE4B7" w14:textId="55E52CFB" w:rsidR="003312ED" w:rsidRPr="00473487" w:rsidRDefault="003312ED" w:rsidP="00473487">
      <w:pPr>
        <w:spacing w:line="360" w:lineRule="auto"/>
        <w:rPr>
          <w:rFonts w:cstheme="minorHAnsi"/>
        </w:rPr>
      </w:pPr>
    </w:p>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rsidRPr="00473487"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473487" w:rsidRDefault="1318C3B0" w:rsidP="00473487">
            <w:pPr>
              <w:pStyle w:val="NoSpacing"/>
              <w:spacing w:line="360" w:lineRule="auto"/>
              <w:rPr>
                <w:rFonts w:cstheme="minorHAnsi"/>
                <w:b/>
                <w:bCs/>
              </w:rPr>
            </w:pPr>
            <w:r w:rsidRPr="00473487">
              <w:rPr>
                <w:rFonts w:cstheme="minorHAnsi"/>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473487" w:rsidRDefault="1318C3B0" w:rsidP="00473487">
            <w:pPr>
              <w:pStyle w:val="NoSpacing"/>
              <w:spacing w:line="360" w:lineRule="auto"/>
              <w:rPr>
                <w:rFonts w:cstheme="minorHAnsi"/>
                <w:b/>
                <w:bCs/>
              </w:rPr>
            </w:pPr>
            <w:r w:rsidRPr="00473487">
              <w:rPr>
                <w:rFonts w:cstheme="minorHAnsi"/>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473487" w:rsidRDefault="1318C3B0" w:rsidP="00473487">
            <w:pPr>
              <w:pStyle w:val="NoSpacing"/>
              <w:spacing w:line="360" w:lineRule="auto"/>
              <w:rPr>
                <w:rFonts w:cstheme="minorHAnsi"/>
                <w:b/>
                <w:bCs/>
              </w:rPr>
            </w:pPr>
            <w:r w:rsidRPr="00473487">
              <w:rPr>
                <w:rFonts w:cstheme="minorHAnsi"/>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473487" w:rsidRDefault="1318C3B0" w:rsidP="00473487">
            <w:pPr>
              <w:pStyle w:val="NoSpacing"/>
              <w:spacing w:line="360" w:lineRule="auto"/>
              <w:rPr>
                <w:rFonts w:cstheme="minorHAnsi"/>
                <w:b/>
                <w:bCs/>
              </w:rPr>
            </w:pPr>
            <w:r w:rsidRPr="00473487">
              <w:rPr>
                <w:rFonts w:cstheme="minorHAnsi"/>
                <w:b/>
                <w:bCs/>
              </w:rPr>
              <w:t>Impact</w:t>
            </w:r>
          </w:p>
        </w:tc>
      </w:tr>
      <w:tr w:rsidR="00A3643A" w:rsidRPr="00473487"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518FE9C" w14:textId="77777777" w:rsidR="00A3643A" w:rsidRPr="00473487" w:rsidRDefault="00CD7E52" w:rsidP="00473487">
            <w:pPr>
              <w:spacing w:before="120" w:line="360" w:lineRule="auto"/>
              <w:rPr>
                <w:rFonts w:eastAsia="Calibri" w:cstheme="minorHAnsi"/>
                <w:i/>
                <w:iCs/>
              </w:rPr>
            </w:pPr>
            <w:r w:rsidRPr="00473487">
              <w:rPr>
                <w:rFonts w:eastAsia="Calibri" w:cstheme="minorHAnsi"/>
                <w:i/>
                <w:iCs/>
              </w:rPr>
              <w:t xml:space="preserve">Data quality </w:t>
            </w:r>
          </w:p>
          <w:p w14:paraId="0661D95F" w14:textId="77777777" w:rsidR="004959F8" w:rsidRPr="00473487" w:rsidRDefault="004959F8" w:rsidP="00473487">
            <w:pPr>
              <w:spacing w:before="120" w:line="360" w:lineRule="auto"/>
              <w:rPr>
                <w:rFonts w:eastAsia="Calibri" w:cstheme="minorHAnsi"/>
              </w:rPr>
            </w:pPr>
            <w:r w:rsidRPr="00473487">
              <w:rPr>
                <w:rFonts w:eastAsia="Calibri" w:cstheme="minorHAnsi"/>
              </w:rPr>
              <w:t xml:space="preserve">Model performance </w:t>
            </w:r>
          </w:p>
          <w:p w14:paraId="62F88496" w14:textId="611749BF" w:rsidR="004959F8" w:rsidRPr="00473487" w:rsidRDefault="00B76135" w:rsidP="00473487">
            <w:pPr>
              <w:spacing w:before="120" w:line="360" w:lineRule="auto"/>
              <w:rPr>
                <w:rFonts w:eastAsia="Calibri" w:cstheme="minorHAnsi"/>
              </w:rPr>
            </w:pPr>
            <w:r w:rsidRPr="00473487">
              <w:rPr>
                <w:rFonts w:eastAsia="Calibri" w:cstheme="minorHAnsi"/>
              </w:rPr>
              <w:t>O</w:t>
            </w:r>
            <w:r w:rsidR="004959F8" w:rsidRPr="00473487">
              <w:rPr>
                <w:rFonts w:eastAsia="Calibri" w:cstheme="minorHAnsi"/>
              </w:rPr>
              <w:t>verfitting</w:t>
            </w:r>
          </w:p>
          <w:p w14:paraId="6A1DC6DA" w14:textId="4697DF54" w:rsidR="00B76135" w:rsidRPr="00473487" w:rsidRDefault="00B76135" w:rsidP="00473487">
            <w:pPr>
              <w:spacing w:before="120" w:line="360" w:lineRule="auto"/>
              <w:rPr>
                <w:rFonts w:cstheme="minorHAnsi"/>
              </w:rPr>
            </w:pPr>
            <w:r w:rsidRPr="00473487">
              <w:rPr>
                <w:rFonts w:cstheme="minorHAnsi"/>
              </w:rPr>
              <w:t xml:space="preserve"> </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845907B" w14:textId="77777777" w:rsidR="00A3643A" w:rsidRPr="00473487" w:rsidRDefault="004959F8" w:rsidP="00473487">
            <w:pPr>
              <w:spacing w:before="120" w:line="360" w:lineRule="auto"/>
              <w:rPr>
                <w:rFonts w:cstheme="minorHAnsi"/>
              </w:rPr>
            </w:pPr>
            <w:r w:rsidRPr="00473487">
              <w:rPr>
                <w:rFonts w:cstheme="minorHAnsi"/>
              </w:rPr>
              <w:t xml:space="preserve">Medium </w:t>
            </w:r>
          </w:p>
          <w:p w14:paraId="38CF2F79" w14:textId="77777777" w:rsidR="004959F8" w:rsidRPr="00473487" w:rsidRDefault="004959F8" w:rsidP="00473487">
            <w:pPr>
              <w:spacing w:before="120" w:line="360" w:lineRule="auto"/>
              <w:rPr>
                <w:rFonts w:cstheme="minorHAnsi"/>
              </w:rPr>
            </w:pPr>
            <w:r w:rsidRPr="00473487">
              <w:rPr>
                <w:rFonts w:cstheme="minorHAnsi"/>
              </w:rPr>
              <w:t xml:space="preserve">High </w:t>
            </w:r>
          </w:p>
          <w:p w14:paraId="13627D4D" w14:textId="627BE6A8" w:rsidR="004959F8" w:rsidRPr="00473487" w:rsidRDefault="004959F8" w:rsidP="00473487">
            <w:pPr>
              <w:spacing w:before="120" w:line="360" w:lineRule="auto"/>
              <w:rPr>
                <w:rFonts w:cstheme="minorHAnsi"/>
                <w:i/>
                <w:iCs/>
              </w:rPr>
            </w:pPr>
            <w:r w:rsidRPr="00473487">
              <w:rPr>
                <w:rFonts w:cstheme="minorHAnsi"/>
              </w:rPr>
              <w:t>medium</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36BC4E1C" w:rsidR="00A3643A" w:rsidRPr="00473487" w:rsidRDefault="007238FA" w:rsidP="00473487">
            <w:pPr>
              <w:spacing w:before="120" w:line="360" w:lineRule="auto"/>
              <w:rPr>
                <w:rFonts w:cstheme="minorHAnsi"/>
              </w:rPr>
            </w:pPr>
            <w:r w:rsidRPr="00473487">
              <w:rPr>
                <w:rFonts w:cstheme="minorHAnsi"/>
              </w:rPr>
              <w:t xml:space="preserve">Will be determined during execution of work </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1FBF2A9" w14:textId="16315B4F" w:rsidR="00E13AA8" w:rsidRPr="00473487" w:rsidRDefault="00C926D6" w:rsidP="00473487">
            <w:pPr>
              <w:spacing w:before="120" w:after="120" w:line="360" w:lineRule="auto"/>
              <w:rPr>
                <w:rFonts w:cstheme="minorHAnsi"/>
              </w:rPr>
            </w:pPr>
            <w:r w:rsidRPr="00473487">
              <w:rPr>
                <w:rFonts w:cstheme="minorHAnsi"/>
              </w:rPr>
              <w:t xml:space="preserve">May </w:t>
            </w:r>
            <w:r w:rsidR="00E37CFD" w:rsidRPr="00473487">
              <w:rPr>
                <w:rFonts w:cstheme="minorHAnsi"/>
              </w:rPr>
              <w:t>affect</w:t>
            </w:r>
            <w:r w:rsidRPr="00473487">
              <w:rPr>
                <w:rFonts w:cstheme="minorHAnsi"/>
              </w:rPr>
              <w:t xml:space="preserve"> Model accuracy </w:t>
            </w:r>
          </w:p>
          <w:p w14:paraId="3CD6AF08" w14:textId="02C0ACA1" w:rsidR="00C926D6" w:rsidRPr="00473487" w:rsidRDefault="00C926D6" w:rsidP="00473487">
            <w:pPr>
              <w:spacing w:before="120" w:after="120" w:line="360" w:lineRule="auto"/>
              <w:rPr>
                <w:rFonts w:cstheme="minorHAnsi"/>
              </w:rPr>
            </w:pPr>
            <w:r w:rsidRPr="00473487">
              <w:rPr>
                <w:rFonts w:cstheme="minorHAnsi"/>
              </w:rPr>
              <w:t xml:space="preserve">May require </w:t>
            </w:r>
            <w:r w:rsidR="007238FA" w:rsidRPr="00473487">
              <w:rPr>
                <w:rFonts w:cstheme="minorHAnsi"/>
              </w:rPr>
              <w:t>redesigning</w:t>
            </w:r>
            <w:r w:rsidRPr="00473487">
              <w:rPr>
                <w:rFonts w:cstheme="minorHAnsi"/>
              </w:rPr>
              <w:t xml:space="preserve"> model </w:t>
            </w:r>
          </w:p>
          <w:p w14:paraId="41742EF6" w14:textId="1B3499C1" w:rsidR="00C926D6" w:rsidRPr="00473487" w:rsidRDefault="007238FA" w:rsidP="00473487">
            <w:pPr>
              <w:spacing w:before="120" w:after="120" w:line="360" w:lineRule="auto"/>
              <w:rPr>
                <w:rFonts w:cstheme="minorHAnsi"/>
              </w:rPr>
            </w:pPr>
            <w:r w:rsidRPr="00473487">
              <w:rPr>
                <w:rFonts w:cstheme="minorHAnsi"/>
              </w:rPr>
              <w:t xml:space="preserve">May need normalization of data </w:t>
            </w:r>
          </w:p>
        </w:tc>
      </w:tr>
    </w:tbl>
    <w:p w14:paraId="53FB8215" w14:textId="460D2364" w:rsidR="00A3643A" w:rsidRPr="00473487" w:rsidRDefault="00A3643A" w:rsidP="00473487">
      <w:pPr>
        <w:spacing w:line="360" w:lineRule="auto"/>
        <w:rPr>
          <w:rFonts w:cstheme="minorHAnsi"/>
        </w:rPr>
      </w:pPr>
    </w:p>
    <w:p w14:paraId="002678F8" w14:textId="6713983F" w:rsidR="00697C28" w:rsidRPr="00473487" w:rsidRDefault="352E65F7" w:rsidP="00473487">
      <w:pPr>
        <w:pStyle w:val="Heading2"/>
        <w:spacing w:line="360" w:lineRule="auto"/>
        <w:rPr>
          <w:rFonts w:asciiTheme="minorHAnsi" w:hAnsiTheme="minorHAnsi" w:cstheme="minorHAnsi"/>
          <w:sz w:val="22"/>
          <w:szCs w:val="22"/>
        </w:rPr>
      </w:pPr>
      <w:r w:rsidRPr="00473487">
        <w:rPr>
          <w:rFonts w:asciiTheme="minorHAnsi" w:hAnsiTheme="minorHAnsi" w:cstheme="minorHAnsi"/>
          <w:sz w:val="22"/>
          <w:szCs w:val="22"/>
        </w:rPr>
        <w:lastRenderedPageBreak/>
        <w:t>5</w:t>
      </w:r>
      <w:r w:rsidR="00043C3D" w:rsidRPr="00473487">
        <w:rPr>
          <w:rFonts w:asciiTheme="minorHAnsi" w:hAnsiTheme="minorHAnsi" w:cstheme="minorHAnsi"/>
          <w:sz w:val="22"/>
          <w:szCs w:val="22"/>
        </w:rPr>
        <w:t>.0</w:t>
      </w:r>
      <w:r w:rsidR="00043C3D" w:rsidRPr="00473487">
        <w:rPr>
          <w:rFonts w:asciiTheme="minorHAnsi" w:hAnsiTheme="minorHAnsi" w:cstheme="minorHAnsi"/>
          <w:sz w:val="22"/>
          <w:szCs w:val="22"/>
        </w:rPr>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rsidRPr="00473487"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Pr="00473487" w:rsidRDefault="00697C28" w:rsidP="00473487">
            <w:pPr>
              <w:spacing w:line="360" w:lineRule="auto"/>
              <w:jc w:val="left"/>
              <w:rPr>
                <w:rFonts w:cstheme="minorHAnsi"/>
              </w:rPr>
            </w:pPr>
            <w:r w:rsidRPr="00473487">
              <w:rPr>
                <w:rFonts w:cstheme="minorHAnsi"/>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Pr="00473487" w:rsidRDefault="0A6D167F"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cstheme="minorHAnsi"/>
                <w:sz w:val="22"/>
              </w:rPr>
            </w:pPr>
            <w:r w:rsidRPr="00473487">
              <w:rPr>
                <w:rFonts w:eastAsia="Times New Roman" w:cstheme="minorHAnsi"/>
                <w:color w:val="993366"/>
                <w:sz w:val="22"/>
                <w:lang w:val="en-CA" w:eastAsia="en-US"/>
              </w:rPr>
              <w:t xml:space="preserve">List key dates and timelines as a work-back schedule. </w:t>
            </w:r>
            <w:r w:rsidR="58D3C2D7" w:rsidRPr="00473487">
              <w:rPr>
                <w:rFonts w:eastAsia="Times New Roman" w:cstheme="minorHAnsi"/>
                <w:color w:val="993366"/>
                <w:sz w:val="22"/>
                <w:lang w:val="en-CA" w:eastAsia="en-US"/>
              </w:rPr>
              <w:t>Activate</w:t>
            </w:r>
            <w:r w:rsidRPr="00473487">
              <w:rPr>
                <w:rFonts w:eastAsia="Times New Roman" w:cstheme="minorHAnsi"/>
                <w:color w:val="993366"/>
                <w:sz w:val="22"/>
                <w:lang w:val="en-CA" w:eastAsia="en-US"/>
              </w:rPr>
              <w:t xml:space="preserve"> line items based on complexity and line-of-sight required. Will set the stakeholder expectations for the process.</w:t>
            </w:r>
          </w:p>
          <w:p w14:paraId="70334FB3" w14:textId="755537C0" w:rsidR="00697C28" w:rsidRPr="00473487" w:rsidRDefault="00697C28" w:rsidP="00473487">
            <w:pPr>
              <w:pStyle w:val="TipText"/>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993366"/>
                <w:sz w:val="22"/>
                <w:lang w:val="en-CA" w:eastAsia="en-US"/>
              </w:rPr>
            </w:pPr>
          </w:p>
        </w:tc>
      </w:tr>
    </w:tbl>
    <w:p w14:paraId="7E10A0AF" w14:textId="789D12F6" w:rsidR="00272D9D" w:rsidRPr="00473487" w:rsidRDefault="00272D9D" w:rsidP="00473487">
      <w:pPr>
        <w:pStyle w:val="ListParagraph"/>
        <w:spacing w:line="360" w:lineRule="auto"/>
        <w:rPr>
          <w:rFonts w:cstheme="minorHAnsi"/>
        </w:rPr>
      </w:pPr>
      <w:r w:rsidRPr="00473487">
        <w:rPr>
          <w:rFonts w:cstheme="minorHAnsi"/>
        </w:rPr>
        <w:t xml:space="preserve"> </w:t>
      </w:r>
    </w:p>
    <w:tbl>
      <w:tblPr>
        <w:tblW w:w="9674" w:type="dxa"/>
        <w:jc w:val="center"/>
        <w:tblLayout w:type="fixed"/>
        <w:tblCellMar>
          <w:left w:w="0" w:type="dxa"/>
          <w:right w:w="0" w:type="dxa"/>
        </w:tblCellMar>
        <w:tblLook w:val="04A0" w:firstRow="1" w:lastRow="0" w:firstColumn="1" w:lastColumn="0" w:noHBand="0" w:noVBand="1"/>
      </w:tblPr>
      <w:tblGrid>
        <w:gridCol w:w="944"/>
        <w:gridCol w:w="3299"/>
        <w:gridCol w:w="1981"/>
        <w:gridCol w:w="1563"/>
        <w:gridCol w:w="850"/>
        <w:gridCol w:w="1037"/>
      </w:tblGrid>
      <w:tr w:rsidR="007734C7" w:rsidRPr="00473487" w14:paraId="4FB1F9A0" w14:textId="77777777" w:rsidTr="00120E0C">
        <w:trPr>
          <w:trHeight w:val="503"/>
          <w:jc w:val="center"/>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473487" w:rsidRDefault="007734C7" w:rsidP="00473487">
            <w:pPr>
              <w:pStyle w:val="NoSpacing"/>
              <w:spacing w:line="360" w:lineRule="auto"/>
              <w:rPr>
                <w:rFonts w:cstheme="minorHAnsi"/>
                <w:b/>
                <w:bCs/>
              </w:rPr>
            </w:pPr>
            <w:r w:rsidRPr="00473487">
              <w:rPr>
                <w:rFonts w:cstheme="minorHAnsi"/>
                <w:b/>
                <w:bCs/>
              </w:rPr>
              <w:t>Item</w:t>
            </w:r>
          </w:p>
        </w:tc>
        <w:tc>
          <w:tcPr>
            <w:tcW w:w="3299"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473487" w:rsidRDefault="007734C7" w:rsidP="00473487">
            <w:pPr>
              <w:pStyle w:val="NoSpacing"/>
              <w:spacing w:line="360" w:lineRule="auto"/>
              <w:rPr>
                <w:rFonts w:cstheme="minorHAnsi"/>
                <w:b/>
                <w:bCs/>
              </w:rPr>
            </w:pPr>
            <w:r w:rsidRPr="00473487">
              <w:rPr>
                <w:rFonts w:cstheme="minorHAnsi"/>
                <w:b/>
                <w:bCs/>
              </w:rPr>
              <w:t>Major Events / Milestones</w:t>
            </w:r>
          </w:p>
        </w:tc>
        <w:tc>
          <w:tcPr>
            <w:tcW w:w="1981"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473487" w:rsidRDefault="007734C7" w:rsidP="00473487">
            <w:pPr>
              <w:pStyle w:val="NoSpacing"/>
              <w:spacing w:line="360" w:lineRule="auto"/>
              <w:rPr>
                <w:rFonts w:cstheme="minorHAnsi"/>
                <w:b/>
                <w:bCs/>
              </w:rPr>
            </w:pPr>
            <w:r w:rsidRPr="00473487">
              <w:rPr>
                <w:rFonts w:cstheme="minorHAnsi"/>
                <w:b/>
                <w:bCs/>
              </w:rPr>
              <w:t>Description</w:t>
            </w:r>
          </w:p>
        </w:tc>
        <w:tc>
          <w:tcPr>
            <w:tcW w:w="1563"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473487" w:rsidRDefault="007734C7" w:rsidP="00473487">
            <w:pPr>
              <w:pStyle w:val="NoSpacing"/>
              <w:spacing w:line="360" w:lineRule="auto"/>
              <w:rPr>
                <w:rFonts w:cstheme="minorHAnsi"/>
                <w:b/>
                <w:bCs/>
              </w:rPr>
            </w:pPr>
            <w:r w:rsidRPr="00473487">
              <w:rPr>
                <w:rFonts w:cstheme="minorHAnsi"/>
                <w:b/>
                <w:bCs/>
              </w:rPr>
              <w:t>Scope</w:t>
            </w:r>
          </w:p>
        </w:tc>
        <w:tc>
          <w:tcPr>
            <w:tcW w:w="85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473487" w:rsidRDefault="007734C7" w:rsidP="00473487">
            <w:pPr>
              <w:pStyle w:val="NoSpacing"/>
              <w:spacing w:line="360" w:lineRule="auto"/>
              <w:rPr>
                <w:rFonts w:cstheme="minorHAnsi"/>
                <w:b/>
                <w:bCs/>
              </w:rPr>
            </w:pPr>
            <w:r w:rsidRPr="00473487">
              <w:rPr>
                <w:rFonts w:cstheme="minorHAnsi"/>
                <w:b/>
                <w:bCs/>
              </w:rPr>
              <w:t>Days</w:t>
            </w:r>
          </w:p>
        </w:tc>
        <w:tc>
          <w:tcPr>
            <w:tcW w:w="1037"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473487" w:rsidRDefault="007734C7" w:rsidP="00473487">
            <w:pPr>
              <w:pStyle w:val="NoSpacing"/>
              <w:spacing w:line="360" w:lineRule="auto"/>
              <w:rPr>
                <w:rFonts w:cstheme="minorHAnsi"/>
                <w:b/>
                <w:bCs/>
              </w:rPr>
            </w:pPr>
            <w:r w:rsidRPr="00473487">
              <w:rPr>
                <w:rFonts w:cstheme="minorHAnsi"/>
                <w:b/>
                <w:bCs/>
              </w:rPr>
              <w:t>Date</w:t>
            </w:r>
          </w:p>
        </w:tc>
      </w:tr>
      <w:tr w:rsidR="007734C7" w:rsidRPr="00473487" w14:paraId="7AB5B11D" w14:textId="77777777" w:rsidTr="00120E0C">
        <w:trPr>
          <w:trHeight w:val="1114"/>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473487" w:rsidRDefault="007734C7" w:rsidP="00473487">
            <w:pPr>
              <w:spacing w:before="120" w:line="360" w:lineRule="auto"/>
              <w:rPr>
                <w:rFonts w:cstheme="minorHAnsi"/>
              </w:rPr>
            </w:pPr>
            <w:r w:rsidRPr="00473487">
              <w:rPr>
                <w:rFonts w:cstheme="minorHAnsi"/>
              </w:rPr>
              <w:t>1.</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5B858C1F" w:rsidR="007734C7" w:rsidRPr="00473487" w:rsidRDefault="007734C7" w:rsidP="00473487">
            <w:pPr>
              <w:spacing w:before="120" w:line="360" w:lineRule="auto"/>
              <w:rPr>
                <w:rFonts w:cstheme="minorHAnsi"/>
              </w:rPr>
            </w:pPr>
            <w:r w:rsidRPr="00473487">
              <w:rPr>
                <w:rFonts w:cstheme="minorHAnsi"/>
              </w:rPr>
              <w:t>Kick-off / Formal Request</w:t>
            </w:r>
            <w:r w:rsidR="00F83AFC" w:rsidRPr="00473487">
              <w:rPr>
                <w:rFonts w:cstheme="minorHAnsi"/>
              </w:rPr>
              <w:t xml:space="preserve"> with Analytical Plan </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0B15BA5A" w:rsidR="007734C7" w:rsidRPr="00473487" w:rsidRDefault="007734C7" w:rsidP="00473487">
            <w:pPr>
              <w:spacing w:before="120"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3DA09741" w:rsidR="007734C7" w:rsidRPr="00473487" w:rsidRDefault="00E63793" w:rsidP="00473487">
            <w:pPr>
              <w:spacing w:before="120" w:after="120" w:line="360" w:lineRule="auto"/>
              <w:rPr>
                <w:rFonts w:cstheme="minorHAnsi"/>
              </w:rPr>
            </w:pPr>
            <w:r w:rsidRPr="00473487">
              <w:rPr>
                <w:rFonts w:cstheme="minorHAnsi"/>
              </w:rPr>
              <w:t xml:space="preserve">Lock problem statement and dataset </w:t>
            </w:r>
          </w:p>
        </w:tc>
        <w:tc>
          <w:tcPr>
            <w:tcW w:w="850" w:type="dxa"/>
            <w:tcBorders>
              <w:top w:val="nil"/>
              <w:left w:val="nil"/>
              <w:bottom w:val="single" w:sz="8" w:space="0" w:color="4472C4" w:themeColor="accent1"/>
              <w:right w:val="single" w:sz="6" w:space="0" w:color="4472C4" w:themeColor="accent1"/>
            </w:tcBorders>
          </w:tcPr>
          <w:p w14:paraId="5D1EE97F" w14:textId="37A7CB06" w:rsidR="007734C7" w:rsidRPr="00473487" w:rsidRDefault="00505376" w:rsidP="00473487">
            <w:pPr>
              <w:spacing w:before="120" w:after="120" w:line="360" w:lineRule="auto"/>
              <w:rPr>
                <w:rFonts w:cstheme="minorHAnsi"/>
              </w:rPr>
            </w:pPr>
            <w:r w:rsidRPr="00473487">
              <w:rPr>
                <w:rFonts w:cstheme="minorHAnsi"/>
              </w:rPr>
              <w:t>Week 1</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05F09CA2" w14:textId="0EE3BC41" w:rsidR="007734C7" w:rsidRPr="00473487" w:rsidRDefault="00F83AFC" w:rsidP="00473487">
            <w:pPr>
              <w:spacing w:before="120" w:after="120" w:line="360" w:lineRule="auto"/>
              <w:rPr>
                <w:rFonts w:cstheme="minorHAnsi"/>
              </w:rPr>
            </w:pPr>
            <w:r w:rsidRPr="00473487">
              <w:rPr>
                <w:rFonts w:cstheme="minorHAnsi"/>
              </w:rPr>
              <w:t xml:space="preserve"> 14/7/</w:t>
            </w:r>
            <w:r w:rsidR="009C7448" w:rsidRPr="00473487">
              <w:rPr>
                <w:rFonts w:cstheme="minorHAnsi"/>
              </w:rPr>
              <w:t>25</w:t>
            </w:r>
          </w:p>
        </w:tc>
      </w:tr>
      <w:tr w:rsidR="007734C7" w:rsidRPr="00473487" w14:paraId="60C8891C" w14:textId="77777777" w:rsidTr="00120E0C">
        <w:trPr>
          <w:trHeight w:val="367"/>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473487" w:rsidRDefault="007734C7" w:rsidP="00473487">
            <w:pPr>
              <w:spacing w:before="120" w:line="360" w:lineRule="auto"/>
              <w:rPr>
                <w:rFonts w:cstheme="minorHAnsi"/>
              </w:rPr>
            </w:pPr>
            <w:r w:rsidRPr="00473487">
              <w:rPr>
                <w:rFonts w:cstheme="minorHAnsi"/>
              </w:rPr>
              <w:t>2.</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B1F908E" w:rsidR="007734C7" w:rsidRPr="00473487" w:rsidRDefault="007734C7" w:rsidP="00473487">
            <w:pPr>
              <w:spacing w:before="120" w:line="360" w:lineRule="auto"/>
              <w:rPr>
                <w:rFonts w:cstheme="minorHAnsi"/>
              </w:rPr>
            </w:pPr>
            <w:r w:rsidRPr="00473487">
              <w:rPr>
                <w:rFonts w:cstheme="minorHAnsi"/>
              </w:rPr>
              <w:t xml:space="preserve">Assessment </w:t>
            </w:r>
            <w:r w:rsidR="00F83AFC" w:rsidRPr="00473487">
              <w:rPr>
                <w:rFonts w:cstheme="minorHAnsi"/>
              </w:rPr>
              <w:t>of EDA</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75299469" w:rsidR="007734C7" w:rsidRPr="00473487" w:rsidRDefault="007734C7" w:rsidP="00473487">
            <w:pPr>
              <w:spacing w:before="120" w:after="0"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54E26FE4" w:rsidR="007734C7" w:rsidRPr="00473487" w:rsidRDefault="00E63793" w:rsidP="00473487">
            <w:pPr>
              <w:spacing w:before="120" w:after="0" w:line="360" w:lineRule="auto"/>
              <w:rPr>
                <w:rFonts w:cstheme="minorHAnsi"/>
              </w:rPr>
            </w:pPr>
            <w:r w:rsidRPr="00473487">
              <w:rPr>
                <w:rFonts w:cstheme="minorHAnsi"/>
              </w:rPr>
              <w:t>Inspect</w:t>
            </w:r>
            <w:r w:rsidR="00DE782B" w:rsidRPr="00473487">
              <w:rPr>
                <w:rFonts w:cstheme="minorHAnsi"/>
              </w:rPr>
              <w:t xml:space="preserve"> and visualize dataset</w:t>
            </w:r>
          </w:p>
        </w:tc>
        <w:tc>
          <w:tcPr>
            <w:tcW w:w="850" w:type="dxa"/>
            <w:tcBorders>
              <w:top w:val="nil"/>
              <w:left w:val="nil"/>
              <w:bottom w:val="single" w:sz="8" w:space="0" w:color="4472C4" w:themeColor="accent1"/>
              <w:right w:val="single" w:sz="6" w:space="0" w:color="4472C4" w:themeColor="accent1"/>
            </w:tcBorders>
          </w:tcPr>
          <w:p w14:paraId="7EE2E3B3" w14:textId="2EDA4FAA" w:rsidR="007734C7" w:rsidRPr="00473487" w:rsidRDefault="00505376" w:rsidP="00473487">
            <w:pPr>
              <w:spacing w:before="120" w:after="0" w:line="360" w:lineRule="auto"/>
              <w:rPr>
                <w:rFonts w:cstheme="minorHAnsi"/>
              </w:rPr>
            </w:pPr>
            <w:r w:rsidRPr="00473487">
              <w:rPr>
                <w:rFonts w:cstheme="minorHAnsi"/>
              </w:rPr>
              <w:t>Week 1</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61464B6D" w14:textId="6759CE5F" w:rsidR="007734C7" w:rsidRPr="00473487" w:rsidRDefault="009D2D39" w:rsidP="00473487">
            <w:pPr>
              <w:spacing w:before="120" w:after="120" w:line="360" w:lineRule="auto"/>
              <w:rPr>
                <w:rFonts w:cstheme="minorHAnsi"/>
                <w:color w:val="000000" w:themeColor="text1"/>
              </w:rPr>
            </w:pPr>
            <w:r w:rsidRPr="00473487">
              <w:rPr>
                <w:rFonts w:cstheme="minorHAnsi"/>
                <w:color w:val="000000" w:themeColor="text1"/>
              </w:rPr>
              <w:t xml:space="preserve"> </w:t>
            </w:r>
            <w:r w:rsidR="00F83AFC" w:rsidRPr="00473487">
              <w:rPr>
                <w:rFonts w:cstheme="minorHAnsi"/>
                <w:color w:val="000000" w:themeColor="text1"/>
              </w:rPr>
              <w:t>20/7/</w:t>
            </w:r>
            <w:r w:rsidR="009C7448" w:rsidRPr="00473487">
              <w:rPr>
                <w:rFonts w:cstheme="minorHAnsi"/>
                <w:color w:val="000000" w:themeColor="text1"/>
              </w:rPr>
              <w:t>25</w:t>
            </w:r>
          </w:p>
        </w:tc>
      </w:tr>
      <w:tr w:rsidR="009C7448" w:rsidRPr="00473487" w14:paraId="2E424538" w14:textId="77777777" w:rsidTr="00120E0C">
        <w:trPr>
          <w:trHeight w:val="352"/>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9C7448" w:rsidRPr="00473487" w:rsidRDefault="009C7448" w:rsidP="00473487">
            <w:pPr>
              <w:spacing w:after="0" w:line="360" w:lineRule="auto"/>
              <w:rPr>
                <w:rFonts w:cstheme="minorHAnsi"/>
              </w:rPr>
            </w:pPr>
            <w:r w:rsidRPr="00473487">
              <w:rPr>
                <w:rFonts w:cstheme="minorHAnsi"/>
              </w:rPr>
              <w:t>3.</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7936256F" w:rsidR="009C7448" w:rsidRPr="00473487" w:rsidRDefault="009C7448" w:rsidP="00473487">
            <w:pPr>
              <w:spacing w:line="360" w:lineRule="auto"/>
              <w:rPr>
                <w:rFonts w:cstheme="minorHAnsi"/>
              </w:rPr>
            </w:pPr>
            <w:r w:rsidRPr="00473487">
              <w:rPr>
                <w:rFonts w:cstheme="minorHAnsi"/>
              </w:rPr>
              <w:t xml:space="preserve">Feedback implementation on EDA </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572F7BED" w:rsidR="009C7448" w:rsidRPr="00473487" w:rsidRDefault="009C7448" w:rsidP="00473487">
            <w:pPr>
              <w:spacing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0A438A38" w:rsidR="009C7448" w:rsidRPr="00473487" w:rsidRDefault="00120E0C" w:rsidP="00473487">
            <w:pPr>
              <w:spacing w:before="120" w:after="0" w:line="360" w:lineRule="auto"/>
              <w:rPr>
                <w:rFonts w:cstheme="minorHAnsi"/>
              </w:rPr>
            </w:pPr>
            <w:r>
              <w:rPr>
                <w:rFonts w:cstheme="minorHAnsi"/>
              </w:rPr>
              <w:t>R</w:t>
            </w:r>
            <w:r w:rsidR="00DE782B" w:rsidRPr="00473487">
              <w:rPr>
                <w:rFonts w:cstheme="minorHAnsi"/>
              </w:rPr>
              <w:t xml:space="preserve">eview and implement feedback </w:t>
            </w:r>
          </w:p>
        </w:tc>
        <w:tc>
          <w:tcPr>
            <w:tcW w:w="850" w:type="dxa"/>
            <w:tcBorders>
              <w:top w:val="nil"/>
              <w:left w:val="nil"/>
              <w:bottom w:val="single" w:sz="8" w:space="0" w:color="4472C4" w:themeColor="accent1"/>
              <w:right w:val="single" w:sz="6" w:space="0" w:color="4472C4" w:themeColor="accent1"/>
            </w:tcBorders>
          </w:tcPr>
          <w:p w14:paraId="56597D62" w14:textId="0CA76994" w:rsidR="009C7448" w:rsidRPr="00473487" w:rsidRDefault="009C7448" w:rsidP="00473487">
            <w:pPr>
              <w:spacing w:before="120" w:after="0" w:line="360" w:lineRule="auto"/>
              <w:rPr>
                <w:rFonts w:cstheme="minorHAnsi"/>
              </w:rPr>
            </w:pPr>
            <w:r w:rsidRPr="00473487">
              <w:rPr>
                <w:rFonts w:cstheme="minorHAnsi"/>
              </w:rPr>
              <w:t>Week 1</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422C082C" w14:textId="64ED514D" w:rsidR="009C7448" w:rsidRPr="00473487" w:rsidRDefault="009C7448" w:rsidP="00473487">
            <w:pPr>
              <w:spacing w:before="120" w:after="120" w:line="360" w:lineRule="auto"/>
              <w:rPr>
                <w:rFonts w:cstheme="minorHAnsi"/>
                <w:color w:val="000000" w:themeColor="text1"/>
              </w:rPr>
            </w:pPr>
            <w:r w:rsidRPr="00473487">
              <w:rPr>
                <w:rFonts w:cstheme="minorHAnsi"/>
                <w:color w:val="000000" w:themeColor="text1"/>
              </w:rPr>
              <w:t xml:space="preserve"> 20/7/25</w:t>
            </w:r>
          </w:p>
        </w:tc>
      </w:tr>
      <w:tr w:rsidR="009C7448" w:rsidRPr="00473487" w14:paraId="31C2E6DD" w14:textId="77777777" w:rsidTr="00120E0C">
        <w:trPr>
          <w:trHeight w:val="352"/>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9C7448" w:rsidRPr="00473487" w:rsidRDefault="009C7448" w:rsidP="00473487">
            <w:pPr>
              <w:spacing w:after="0" w:line="360" w:lineRule="auto"/>
              <w:rPr>
                <w:rFonts w:cstheme="minorHAnsi"/>
              </w:rPr>
            </w:pPr>
            <w:r w:rsidRPr="00473487">
              <w:rPr>
                <w:rFonts w:cstheme="minorHAnsi"/>
              </w:rPr>
              <w:t>4.</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3C0BD19E" w:rsidR="009C7448" w:rsidRPr="00473487" w:rsidRDefault="009C7448" w:rsidP="00473487">
            <w:pPr>
              <w:spacing w:after="0" w:line="360" w:lineRule="auto"/>
              <w:rPr>
                <w:rFonts w:cstheme="minorHAnsi"/>
              </w:rPr>
            </w:pPr>
            <w:r w:rsidRPr="00473487">
              <w:rPr>
                <w:rFonts w:cstheme="minorHAnsi"/>
              </w:rPr>
              <w:t>Data Exploration &amp; Analysis</w:t>
            </w:r>
          </w:p>
          <w:p w14:paraId="58CC1694" w14:textId="738F2A7E" w:rsidR="009C7448" w:rsidRPr="00473487" w:rsidRDefault="009C7448" w:rsidP="00473487">
            <w:pPr>
              <w:pStyle w:val="ListParagraph"/>
              <w:numPr>
                <w:ilvl w:val="0"/>
                <w:numId w:val="1"/>
              </w:numPr>
              <w:spacing w:after="0" w:line="360" w:lineRule="auto"/>
              <w:rPr>
                <w:rFonts w:cstheme="minorHAnsi"/>
              </w:rPr>
            </w:pPr>
            <w:r w:rsidRPr="00473487">
              <w:rPr>
                <w:rFonts w:cstheme="minorHAnsi"/>
              </w:rPr>
              <w:t xml:space="preserve">Issues </w:t>
            </w:r>
          </w:p>
          <w:p w14:paraId="52071A9C" w14:textId="623DCC0C" w:rsidR="009C7448" w:rsidRPr="00473487" w:rsidRDefault="009C7448" w:rsidP="00473487">
            <w:pPr>
              <w:pStyle w:val="ListParagraph"/>
              <w:numPr>
                <w:ilvl w:val="0"/>
                <w:numId w:val="1"/>
              </w:numPr>
              <w:spacing w:after="0" w:line="360" w:lineRule="auto"/>
              <w:rPr>
                <w:rFonts w:cstheme="minorHAnsi"/>
              </w:rPr>
            </w:pPr>
            <w:r w:rsidRPr="00473487">
              <w:rPr>
                <w:rFonts w:cstheme="minorHAnsi"/>
              </w:rPr>
              <w:t>Solutions</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53B20FA2" w:rsidR="009C7448" w:rsidRPr="00473487" w:rsidRDefault="009C7448" w:rsidP="00473487">
            <w:pPr>
              <w:spacing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0548817D" w:rsidR="009C7448" w:rsidRPr="00473487" w:rsidRDefault="009C7448" w:rsidP="00473487">
            <w:pPr>
              <w:spacing w:line="360" w:lineRule="auto"/>
              <w:rPr>
                <w:rFonts w:cstheme="minorHAnsi"/>
              </w:rPr>
            </w:pPr>
            <w:r w:rsidRPr="00473487">
              <w:rPr>
                <w:rFonts w:cstheme="minorHAnsi"/>
              </w:rPr>
              <w:t xml:space="preserve">Propose possible solution to fix the results derived from the dataset </w:t>
            </w:r>
          </w:p>
        </w:tc>
        <w:tc>
          <w:tcPr>
            <w:tcW w:w="850" w:type="dxa"/>
            <w:tcBorders>
              <w:top w:val="nil"/>
              <w:left w:val="nil"/>
              <w:bottom w:val="single" w:sz="8" w:space="0" w:color="4472C4" w:themeColor="accent1"/>
              <w:right w:val="single" w:sz="6" w:space="0" w:color="4472C4" w:themeColor="accent1"/>
            </w:tcBorders>
          </w:tcPr>
          <w:p w14:paraId="45503213" w14:textId="5B456292" w:rsidR="009C7448" w:rsidRPr="00473487" w:rsidRDefault="009C7448" w:rsidP="00473487">
            <w:pPr>
              <w:spacing w:after="0" w:line="360" w:lineRule="auto"/>
              <w:rPr>
                <w:rFonts w:cstheme="minorHAnsi"/>
              </w:rPr>
            </w:pPr>
            <w:r w:rsidRPr="00473487">
              <w:rPr>
                <w:rFonts w:cstheme="minorHAnsi"/>
              </w:rPr>
              <w:t>Week 2</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2C350F52" w14:textId="77777777" w:rsidR="009C7448" w:rsidRPr="00473487" w:rsidRDefault="009C7448" w:rsidP="00473487">
            <w:pPr>
              <w:spacing w:after="0" w:line="360" w:lineRule="auto"/>
              <w:rPr>
                <w:rFonts w:cstheme="minorHAnsi"/>
              </w:rPr>
            </w:pPr>
          </w:p>
          <w:p w14:paraId="309DD360" w14:textId="05D4C8BD" w:rsidR="009C7448" w:rsidRPr="00473487" w:rsidRDefault="009C7448" w:rsidP="00473487">
            <w:pPr>
              <w:spacing w:after="0" w:line="360" w:lineRule="auto"/>
              <w:rPr>
                <w:rFonts w:cstheme="minorHAnsi"/>
              </w:rPr>
            </w:pPr>
            <w:r w:rsidRPr="00473487">
              <w:rPr>
                <w:rFonts w:cstheme="minorHAnsi"/>
              </w:rPr>
              <w:t xml:space="preserve">  27/7/25</w:t>
            </w:r>
          </w:p>
        </w:tc>
      </w:tr>
      <w:tr w:rsidR="009C7448" w:rsidRPr="00473487" w14:paraId="4B1DCB58" w14:textId="77777777" w:rsidTr="00120E0C">
        <w:trPr>
          <w:trHeight w:val="799"/>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009C7448" w:rsidRPr="00473487" w:rsidRDefault="009C7448" w:rsidP="00473487">
            <w:pPr>
              <w:spacing w:line="360" w:lineRule="auto"/>
              <w:rPr>
                <w:rFonts w:cstheme="minorHAnsi"/>
              </w:rPr>
            </w:pPr>
            <w:r w:rsidRPr="00473487">
              <w:rPr>
                <w:rFonts w:cstheme="minorHAnsi"/>
              </w:rPr>
              <w:t>5.</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8F1A2D7" w14:textId="49F8DC4A" w:rsidR="009C7448" w:rsidRPr="00473487" w:rsidRDefault="009C7448" w:rsidP="00473487">
            <w:pPr>
              <w:spacing w:line="360" w:lineRule="auto"/>
              <w:rPr>
                <w:rFonts w:cstheme="minorHAnsi"/>
              </w:rPr>
            </w:pPr>
            <w:r w:rsidRPr="00473487">
              <w:rPr>
                <w:rFonts w:cstheme="minorHAnsi"/>
              </w:rPr>
              <w:t xml:space="preserve">Report development and Feedback implementation on python </w:t>
            </w:r>
          </w:p>
          <w:p w14:paraId="1FE8C7E5" w14:textId="232FF489" w:rsidR="009C7448" w:rsidRPr="00473487" w:rsidRDefault="009C7448" w:rsidP="00473487">
            <w:pPr>
              <w:spacing w:line="360" w:lineRule="auto"/>
              <w:rPr>
                <w:rFonts w:cstheme="minorHAnsi"/>
              </w:rPr>
            </w:pP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710EA033" w:rsidR="009C7448" w:rsidRPr="00473487" w:rsidRDefault="009C7448" w:rsidP="00473487">
            <w:pPr>
              <w:spacing w:after="0"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94A5068" w14:textId="77777777" w:rsidR="009C7448" w:rsidRPr="00473487" w:rsidRDefault="009C7448" w:rsidP="00473487">
            <w:pPr>
              <w:spacing w:line="360" w:lineRule="auto"/>
              <w:rPr>
                <w:rFonts w:cstheme="minorHAnsi"/>
              </w:rPr>
            </w:pPr>
            <w:r w:rsidRPr="00473487">
              <w:rPr>
                <w:rFonts w:cstheme="minorHAnsi"/>
              </w:rPr>
              <w:t>Implement feedback from earlier EDA review</w:t>
            </w:r>
          </w:p>
          <w:p w14:paraId="3B16B391" w14:textId="09061ABE" w:rsidR="009C7448" w:rsidRPr="00473487" w:rsidRDefault="009C7448" w:rsidP="00473487">
            <w:pPr>
              <w:spacing w:line="360" w:lineRule="auto"/>
              <w:rPr>
                <w:rFonts w:cstheme="minorHAnsi"/>
              </w:rPr>
            </w:pPr>
          </w:p>
        </w:tc>
        <w:tc>
          <w:tcPr>
            <w:tcW w:w="850" w:type="dxa"/>
            <w:tcBorders>
              <w:top w:val="nil"/>
              <w:left w:val="nil"/>
              <w:bottom w:val="single" w:sz="8" w:space="0" w:color="4472C4" w:themeColor="accent1"/>
              <w:right w:val="single" w:sz="6" w:space="0" w:color="4472C4" w:themeColor="accent1"/>
            </w:tcBorders>
          </w:tcPr>
          <w:p w14:paraId="51CB1198" w14:textId="6C1DABA8" w:rsidR="009C7448" w:rsidRPr="00473487" w:rsidRDefault="009C7448" w:rsidP="00473487">
            <w:pPr>
              <w:spacing w:line="360" w:lineRule="auto"/>
              <w:rPr>
                <w:rFonts w:cstheme="minorHAnsi"/>
              </w:rPr>
            </w:pPr>
            <w:r w:rsidRPr="00473487">
              <w:rPr>
                <w:rFonts w:cstheme="minorHAnsi"/>
              </w:rPr>
              <w:t xml:space="preserve">  Week 2</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0E13E94A" w14:textId="076B6394" w:rsidR="009C7448" w:rsidRPr="00473487" w:rsidRDefault="009D2D39" w:rsidP="00473487">
            <w:pPr>
              <w:spacing w:line="360" w:lineRule="auto"/>
              <w:rPr>
                <w:rFonts w:cstheme="minorHAnsi"/>
              </w:rPr>
            </w:pPr>
            <w:r w:rsidRPr="00473487">
              <w:rPr>
                <w:rFonts w:cstheme="minorHAnsi"/>
              </w:rPr>
              <w:t xml:space="preserve"> </w:t>
            </w:r>
            <w:r w:rsidR="009C7448" w:rsidRPr="00473487">
              <w:rPr>
                <w:rFonts w:cstheme="minorHAnsi"/>
              </w:rPr>
              <w:t>27/7/25</w:t>
            </w:r>
          </w:p>
        </w:tc>
      </w:tr>
      <w:tr w:rsidR="009C7448" w:rsidRPr="00473487" w14:paraId="28C79C3F" w14:textId="77777777" w:rsidTr="00120E0C">
        <w:trPr>
          <w:trHeight w:val="799"/>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009C7448" w:rsidRPr="00473487" w:rsidRDefault="009C7448" w:rsidP="00473487">
            <w:pPr>
              <w:spacing w:line="360" w:lineRule="auto"/>
              <w:rPr>
                <w:rFonts w:cstheme="minorHAnsi"/>
              </w:rPr>
            </w:pPr>
            <w:r w:rsidRPr="00473487">
              <w:rPr>
                <w:rFonts w:cstheme="minorHAnsi"/>
              </w:rPr>
              <w:lastRenderedPageBreak/>
              <w:t>6.</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2160142B" w:rsidR="009C7448" w:rsidRPr="00473487" w:rsidRDefault="009C7448" w:rsidP="00473487">
            <w:pPr>
              <w:spacing w:after="0" w:line="360" w:lineRule="auto"/>
              <w:rPr>
                <w:rFonts w:cstheme="minorHAnsi"/>
              </w:rPr>
            </w:pPr>
            <w:r w:rsidRPr="00473487">
              <w:rPr>
                <w:rFonts w:cstheme="minorHAnsi"/>
              </w:rPr>
              <w:t xml:space="preserve">Data preparation and feature engineering evaluation </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5924C960" w:rsidR="009C7448" w:rsidRPr="00473487" w:rsidRDefault="009C7448" w:rsidP="00473487">
            <w:pPr>
              <w:spacing w:after="0"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6D38BD72" w:rsidR="009C7448" w:rsidRPr="00473487" w:rsidRDefault="00DE782B" w:rsidP="00473487">
            <w:pPr>
              <w:spacing w:line="360" w:lineRule="auto"/>
              <w:rPr>
                <w:rFonts w:cstheme="minorHAnsi"/>
              </w:rPr>
            </w:pPr>
            <w:r w:rsidRPr="00473487">
              <w:rPr>
                <w:rFonts w:cstheme="minorHAnsi"/>
              </w:rPr>
              <w:t>Carry out necessary steps to prepare the dataset and start building features</w:t>
            </w:r>
          </w:p>
        </w:tc>
        <w:tc>
          <w:tcPr>
            <w:tcW w:w="850" w:type="dxa"/>
            <w:tcBorders>
              <w:top w:val="nil"/>
              <w:left w:val="nil"/>
              <w:bottom w:val="single" w:sz="8" w:space="0" w:color="4472C4" w:themeColor="accent1"/>
              <w:right w:val="single" w:sz="6" w:space="0" w:color="4472C4" w:themeColor="accent1"/>
            </w:tcBorders>
          </w:tcPr>
          <w:p w14:paraId="4BD79905" w14:textId="574DB1A2" w:rsidR="009C7448" w:rsidRPr="00473487" w:rsidRDefault="009C7448" w:rsidP="00473487">
            <w:pPr>
              <w:spacing w:line="360" w:lineRule="auto"/>
              <w:rPr>
                <w:rFonts w:cstheme="minorHAnsi"/>
              </w:rPr>
            </w:pPr>
            <w:r w:rsidRPr="00473487">
              <w:rPr>
                <w:rFonts w:cstheme="minorHAnsi"/>
              </w:rPr>
              <w:t>Week 2</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18AE147F" w14:textId="7A8CE68F" w:rsidR="009C7448" w:rsidRPr="00473487" w:rsidRDefault="009C7448" w:rsidP="00473487">
            <w:pPr>
              <w:spacing w:line="360" w:lineRule="auto"/>
              <w:rPr>
                <w:rFonts w:cstheme="minorHAnsi"/>
              </w:rPr>
            </w:pPr>
            <w:r w:rsidRPr="00473487">
              <w:rPr>
                <w:rFonts w:cstheme="minorHAnsi"/>
              </w:rPr>
              <w:t xml:space="preserve"> 27/7/25</w:t>
            </w:r>
          </w:p>
        </w:tc>
      </w:tr>
      <w:tr w:rsidR="009C7448" w:rsidRPr="00473487" w14:paraId="0E44B331" w14:textId="77777777" w:rsidTr="00120E0C">
        <w:trPr>
          <w:trHeight w:val="799"/>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9C7448" w:rsidRPr="00473487" w:rsidRDefault="009C7448" w:rsidP="00473487">
            <w:pPr>
              <w:spacing w:after="0" w:line="360" w:lineRule="auto"/>
              <w:rPr>
                <w:rFonts w:cstheme="minorHAnsi"/>
              </w:rPr>
            </w:pPr>
            <w:r w:rsidRPr="00473487">
              <w:rPr>
                <w:rFonts w:cstheme="minorHAnsi"/>
              </w:rPr>
              <w:t>7.</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3AD3E741" w:rsidR="009C7448" w:rsidRPr="00473487" w:rsidRDefault="009C7448" w:rsidP="00473487">
            <w:pPr>
              <w:spacing w:line="360" w:lineRule="auto"/>
              <w:rPr>
                <w:rFonts w:cstheme="minorHAnsi"/>
              </w:rPr>
            </w:pPr>
            <w:r w:rsidRPr="00473487">
              <w:rPr>
                <w:rFonts w:cstheme="minorHAnsi"/>
              </w:rPr>
              <w:t xml:space="preserve">Model Exploration and Recommendation </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734E43A9" w:rsidR="009C7448" w:rsidRPr="00473487" w:rsidRDefault="009C7448" w:rsidP="00473487">
            <w:pPr>
              <w:spacing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797C8622" w:rsidR="009C7448" w:rsidRPr="00473487" w:rsidRDefault="00DE782B" w:rsidP="00473487">
            <w:pPr>
              <w:spacing w:line="360" w:lineRule="auto"/>
              <w:rPr>
                <w:rFonts w:cstheme="minorHAnsi"/>
              </w:rPr>
            </w:pPr>
            <w:r w:rsidRPr="00473487">
              <w:rPr>
                <w:rFonts w:cstheme="minorHAnsi"/>
              </w:rPr>
              <w:t>Develop the most suitable model and explain why</w:t>
            </w:r>
          </w:p>
        </w:tc>
        <w:tc>
          <w:tcPr>
            <w:tcW w:w="850" w:type="dxa"/>
            <w:tcBorders>
              <w:top w:val="nil"/>
              <w:left w:val="nil"/>
              <w:bottom w:val="single" w:sz="8" w:space="0" w:color="4472C4" w:themeColor="accent1"/>
              <w:right w:val="single" w:sz="6" w:space="0" w:color="4472C4" w:themeColor="accent1"/>
            </w:tcBorders>
          </w:tcPr>
          <w:p w14:paraId="2C2C237F" w14:textId="74414C3E" w:rsidR="009C7448" w:rsidRPr="00473487" w:rsidRDefault="009C7448" w:rsidP="00473487">
            <w:pPr>
              <w:spacing w:line="360" w:lineRule="auto"/>
              <w:rPr>
                <w:rFonts w:cstheme="minorHAnsi"/>
              </w:rPr>
            </w:pPr>
            <w:r w:rsidRPr="00473487">
              <w:rPr>
                <w:rFonts w:cstheme="minorHAnsi"/>
              </w:rPr>
              <w:t>Week 3</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345A7B9B" w14:textId="68656B22" w:rsidR="009C7448" w:rsidRPr="00473487" w:rsidRDefault="009C7448" w:rsidP="00473487">
            <w:pPr>
              <w:spacing w:line="360" w:lineRule="auto"/>
              <w:rPr>
                <w:rFonts w:cstheme="minorHAnsi"/>
              </w:rPr>
            </w:pPr>
            <w:r w:rsidRPr="00473487">
              <w:rPr>
                <w:rFonts w:cstheme="minorHAnsi"/>
              </w:rPr>
              <w:t xml:space="preserve"> 3/8/25</w:t>
            </w:r>
          </w:p>
        </w:tc>
      </w:tr>
      <w:tr w:rsidR="009C7448" w:rsidRPr="00473487" w14:paraId="5F4E7C13" w14:textId="77777777" w:rsidTr="00120E0C">
        <w:trPr>
          <w:trHeight w:val="352"/>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9C7448" w:rsidRPr="00473487" w:rsidRDefault="009C7448" w:rsidP="00473487">
            <w:pPr>
              <w:spacing w:line="360" w:lineRule="auto"/>
              <w:rPr>
                <w:rFonts w:cstheme="minorHAnsi"/>
              </w:rPr>
            </w:pPr>
            <w:r w:rsidRPr="00473487">
              <w:rPr>
                <w:rFonts w:cstheme="minorHAnsi"/>
              </w:rPr>
              <w:t>8.</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7689C0A4" w:rsidR="009C7448" w:rsidRPr="00473487" w:rsidRDefault="009C7448" w:rsidP="00473487">
            <w:pPr>
              <w:spacing w:line="360" w:lineRule="auto"/>
              <w:rPr>
                <w:rFonts w:cstheme="minorHAnsi"/>
              </w:rPr>
            </w:pPr>
            <w:r w:rsidRPr="00473487">
              <w:rPr>
                <w:rFonts w:cstheme="minorHAnsi"/>
              </w:rPr>
              <w:t xml:space="preserve">Final Feedback </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1C8697CB" w:rsidR="009C7448" w:rsidRPr="00473487" w:rsidRDefault="009C7448" w:rsidP="00473487">
            <w:pPr>
              <w:spacing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0CA0E298" w:rsidR="009C7448" w:rsidRPr="00473487" w:rsidRDefault="00DE782B" w:rsidP="00473487">
            <w:pPr>
              <w:spacing w:line="360" w:lineRule="auto"/>
              <w:rPr>
                <w:rFonts w:cstheme="minorHAnsi"/>
              </w:rPr>
            </w:pPr>
            <w:r w:rsidRPr="00473487">
              <w:rPr>
                <w:rFonts w:cstheme="minorHAnsi"/>
              </w:rPr>
              <w:t xml:space="preserve">Review by Professor </w:t>
            </w:r>
          </w:p>
        </w:tc>
        <w:tc>
          <w:tcPr>
            <w:tcW w:w="850" w:type="dxa"/>
            <w:tcBorders>
              <w:top w:val="nil"/>
              <w:left w:val="nil"/>
              <w:bottom w:val="single" w:sz="8" w:space="0" w:color="4472C4" w:themeColor="accent1"/>
              <w:right w:val="single" w:sz="6" w:space="0" w:color="4472C4" w:themeColor="accent1"/>
            </w:tcBorders>
          </w:tcPr>
          <w:p w14:paraId="2CC3505A" w14:textId="6EA1A1B7" w:rsidR="009C7448" w:rsidRPr="00473487" w:rsidRDefault="009C7448" w:rsidP="00473487">
            <w:pPr>
              <w:spacing w:line="360" w:lineRule="auto"/>
              <w:rPr>
                <w:rFonts w:cstheme="minorHAnsi"/>
              </w:rPr>
            </w:pPr>
            <w:r w:rsidRPr="00473487">
              <w:rPr>
                <w:rFonts w:cstheme="minorHAnsi"/>
              </w:rPr>
              <w:t>Week 3</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5BEE480A" w14:textId="4386AFAE" w:rsidR="009C7448" w:rsidRPr="00473487" w:rsidRDefault="009C7448" w:rsidP="00473487">
            <w:pPr>
              <w:spacing w:line="360" w:lineRule="auto"/>
              <w:rPr>
                <w:rFonts w:cstheme="minorHAnsi"/>
              </w:rPr>
            </w:pPr>
            <w:r w:rsidRPr="00473487">
              <w:rPr>
                <w:rFonts w:cstheme="minorHAnsi"/>
              </w:rPr>
              <w:t xml:space="preserve"> 3/8/25</w:t>
            </w:r>
          </w:p>
        </w:tc>
      </w:tr>
      <w:tr w:rsidR="009C7448" w:rsidRPr="00473487" w14:paraId="695670BA" w14:textId="77777777" w:rsidTr="00120E0C">
        <w:trPr>
          <w:trHeight w:val="352"/>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009C7448" w:rsidRPr="00473487" w:rsidRDefault="009C7448" w:rsidP="00473487">
            <w:pPr>
              <w:spacing w:line="360" w:lineRule="auto"/>
              <w:rPr>
                <w:rFonts w:cstheme="minorHAnsi"/>
              </w:rPr>
            </w:pPr>
            <w:r w:rsidRPr="00473487">
              <w:rPr>
                <w:rFonts w:cstheme="minorHAnsi"/>
              </w:rPr>
              <w:t>9.</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355FFE4C" w:rsidR="009C7448" w:rsidRPr="00473487" w:rsidRDefault="009C7448" w:rsidP="00473487">
            <w:pPr>
              <w:spacing w:line="360" w:lineRule="auto"/>
              <w:rPr>
                <w:rFonts w:cstheme="minorHAnsi"/>
              </w:rPr>
            </w:pPr>
            <w:r w:rsidRPr="00473487">
              <w:rPr>
                <w:rFonts w:cstheme="minorHAnsi"/>
              </w:rPr>
              <w:t>Feedback implementation</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727A01B6" w:rsidR="009C7448" w:rsidRPr="00473487" w:rsidRDefault="009C7448" w:rsidP="00473487">
            <w:pPr>
              <w:spacing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27B1AC47" w:rsidR="009C7448" w:rsidRPr="00473487" w:rsidRDefault="00DE782B" w:rsidP="00473487">
            <w:pPr>
              <w:spacing w:line="360" w:lineRule="auto"/>
              <w:rPr>
                <w:rFonts w:cstheme="minorHAnsi"/>
              </w:rPr>
            </w:pPr>
            <w:r w:rsidRPr="00473487">
              <w:rPr>
                <w:rFonts w:cstheme="minorHAnsi"/>
              </w:rPr>
              <w:t xml:space="preserve">Implement the feedback </w:t>
            </w:r>
          </w:p>
        </w:tc>
        <w:tc>
          <w:tcPr>
            <w:tcW w:w="850" w:type="dxa"/>
            <w:tcBorders>
              <w:top w:val="nil"/>
              <w:left w:val="nil"/>
              <w:bottom w:val="single" w:sz="8" w:space="0" w:color="4472C4" w:themeColor="accent1"/>
              <w:right w:val="single" w:sz="6" w:space="0" w:color="4472C4" w:themeColor="accent1"/>
            </w:tcBorders>
          </w:tcPr>
          <w:p w14:paraId="24626952" w14:textId="472A2130" w:rsidR="009C7448" w:rsidRPr="00473487" w:rsidRDefault="009C7448" w:rsidP="00473487">
            <w:pPr>
              <w:spacing w:after="0" w:line="360" w:lineRule="auto"/>
              <w:rPr>
                <w:rFonts w:cstheme="minorHAnsi"/>
              </w:rPr>
            </w:pPr>
            <w:r w:rsidRPr="00473487">
              <w:rPr>
                <w:rFonts w:cstheme="minorHAnsi"/>
              </w:rPr>
              <w:t>Week 3</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65B876F7" w14:textId="648CD2DF" w:rsidR="009C7448" w:rsidRPr="00473487" w:rsidRDefault="009C7448" w:rsidP="00473487">
            <w:pPr>
              <w:spacing w:line="360" w:lineRule="auto"/>
              <w:rPr>
                <w:rFonts w:cstheme="minorHAnsi"/>
              </w:rPr>
            </w:pPr>
            <w:r w:rsidRPr="00473487">
              <w:rPr>
                <w:rFonts w:cstheme="minorHAnsi"/>
              </w:rPr>
              <w:t>3/8/25</w:t>
            </w:r>
          </w:p>
        </w:tc>
      </w:tr>
      <w:tr w:rsidR="009C7448" w:rsidRPr="00473487" w14:paraId="1D67660F" w14:textId="77777777" w:rsidTr="00120E0C">
        <w:trPr>
          <w:trHeight w:val="352"/>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9C7448" w:rsidRPr="00473487" w:rsidRDefault="009C7448" w:rsidP="00473487">
            <w:pPr>
              <w:spacing w:line="360" w:lineRule="auto"/>
              <w:rPr>
                <w:rFonts w:cstheme="minorHAnsi"/>
              </w:rPr>
            </w:pPr>
            <w:r w:rsidRPr="00473487">
              <w:rPr>
                <w:rFonts w:cstheme="minorHAnsi"/>
              </w:rPr>
              <w:t>10.</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7647253F" w:rsidR="009C7448" w:rsidRPr="00473487" w:rsidRDefault="009C7448" w:rsidP="00473487">
            <w:pPr>
              <w:spacing w:line="360" w:lineRule="auto"/>
              <w:rPr>
                <w:rFonts w:cstheme="minorHAnsi"/>
              </w:rPr>
            </w:pPr>
            <w:r w:rsidRPr="00473487">
              <w:rPr>
                <w:rFonts w:cstheme="minorHAnsi"/>
              </w:rPr>
              <w:t>Pilot</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4DA0A172" w:rsidR="009C7448" w:rsidRPr="00473487" w:rsidRDefault="009C7448" w:rsidP="00473487">
            <w:pPr>
              <w:spacing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45B0E4" w14:textId="409C795E" w:rsidR="009C7448" w:rsidRPr="00473487" w:rsidRDefault="00DE782B" w:rsidP="00473487">
            <w:pPr>
              <w:spacing w:after="0" w:line="360" w:lineRule="auto"/>
              <w:rPr>
                <w:rFonts w:cstheme="minorHAnsi"/>
              </w:rPr>
            </w:pPr>
            <w:r w:rsidRPr="00473487">
              <w:rPr>
                <w:rFonts w:cstheme="minorHAnsi"/>
              </w:rPr>
              <w:t xml:space="preserve">Present the model </w:t>
            </w:r>
          </w:p>
        </w:tc>
        <w:tc>
          <w:tcPr>
            <w:tcW w:w="850" w:type="dxa"/>
            <w:tcBorders>
              <w:top w:val="nil"/>
              <w:left w:val="nil"/>
              <w:bottom w:val="single" w:sz="8" w:space="0" w:color="4472C4" w:themeColor="accent1"/>
              <w:right w:val="single" w:sz="6" w:space="0" w:color="4472C4" w:themeColor="accent1"/>
            </w:tcBorders>
          </w:tcPr>
          <w:p w14:paraId="61A00D64" w14:textId="04CB7976" w:rsidR="009C7448" w:rsidRPr="00473487" w:rsidRDefault="009C7448" w:rsidP="00473487">
            <w:pPr>
              <w:spacing w:line="360" w:lineRule="auto"/>
              <w:rPr>
                <w:rFonts w:cstheme="minorHAnsi"/>
              </w:rPr>
            </w:pPr>
            <w:r w:rsidRPr="00473487">
              <w:rPr>
                <w:rFonts w:cstheme="minorHAnsi"/>
              </w:rPr>
              <w:t>Week 4</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542EAB1D" w14:textId="3F05DABE" w:rsidR="009C7448" w:rsidRPr="00473487" w:rsidRDefault="009C7448" w:rsidP="00473487">
            <w:pPr>
              <w:spacing w:line="360" w:lineRule="auto"/>
              <w:rPr>
                <w:rFonts w:cstheme="minorHAnsi"/>
                <w:color w:val="AEAAAA" w:themeColor="background2" w:themeShade="BF"/>
              </w:rPr>
            </w:pPr>
            <w:r w:rsidRPr="00473487">
              <w:rPr>
                <w:rFonts w:cstheme="minorHAnsi"/>
              </w:rPr>
              <w:t>10/8/25</w:t>
            </w:r>
          </w:p>
        </w:tc>
      </w:tr>
      <w:tr w:rsidR="009C7448" w:rsidRPr="00473487" w14:paraId="6BF6A57E" w14:textId="77777777" w:rsidTr="00120E0C">
        <w:trPr>
          <w:trHeight w:val="352"/>
          <w:jc w:val="center"/>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24026BAA" w:rsidR="009C7448" w:rsidRPr="00473487" w:rsidRDefault="009C7448" w:rsidP="00473487">
            <w:pPr>
              <w:spacing w:line="360" w:lineRule="auto"/>
              <w:rPr>
                <w:rFonts w:cstheme="minorHAnsi"/>
              </w:rPr>
            </w:pPr>
            <w:r w:rsidRPr="00473487">
              <w:rPr>
                <w:rFonts w:cstheme="minorHAnsi"/>
              </w:rPr>
              <w:t>11.</w:t>
            </w:r>
          </w:p>
        </w:tc>
        <w:tc>
          <w:tcPr>
            <w:tcW w:w="3299"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7777777" w:rsidR="009C7448" w:rsidRPr="00473487" w:rsidRDefault="009C7448" w:rsidP="00473487">
            <w:pPr>
              <w:spacing w:line="360" w:lineRule="auto"/>
              <w:rPr>
                <w:rFonts w:cstheme="minorHAnsi"/>
              </w:rPr>
            </w:pPr>
            <w:r w:rsidRPr="00473487">
              <w:rPr>
                <w:rFonts w:cstheme="minorHAnsi"/>
              </w:rPr>
              <w:t>Delivery &amp; sign-off</w:t>
            </w:r>
          </w:p>
        </w:tc>
        <w:tc>
          <w:tcPr>
            <w:tcW w:w="198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265E75D9" w:rsidR="009C7448" w:rsidRPr="00473487" w:rsidRDefault="009C7448" w:rsidP="00473487">
            <w:pPr>
              <w:spacing w:line="360" w:lineRule="auto"/>
              <w:rPr>
                <w:rFonts w:cstheme="minorHAnsi"/>
              </w:rPr>
            </w:pPr>
          </w:p>
        </w:tc>
        <w:tc>
          <w:tcPr>
            <w:tcW w:w="1563"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0C40DE" w14:textId="18E0A947" w:rsidR="009C7448" w:rsidRPr="00473487" w:rsidRDefault="00DE782B" w:rsidP="00473487">
            <w:pPr>
              <w:spacing w:line="360" w:lineRule="auto"/>
              <w:rPr>
                <w:rFonts w:cstheme="minorHAnsi"/>
              </w:rPr>
            </w:pPr>
            <w:r w:rsidRPr="00473487">
              <w:rPr>
                <w:rFonts w:cstheme="minorHAnsi"/>
              </w:rPr>
              <w:t>Submission of model and report</w:t>
            </w:r>
          </w:p>
        </w:tc>
        <w:tc>
          <w:tcPr>
            <w:tcW w:w="850" w:type="dxa"/>
            <w:tcBorders>
              <w:top w:val="nil"/>
              <w:left w:val="nil"/>
              <w:bottom w:val="single" w:sz="8" w:space="0" w:color="4472C4" w:themeColor="accent1"/>
              <w:right w:val="single" w:sz="6" w:space="0" w:color="4472C4" w:themeColor="accent1"/>
            </w:tcBorders>
          </w:tcPr>
          <w:p w14:paraId="0F214D08" w14:textId="38CF9346" w:rsidR="009C7448" w:rsidRPr="00473487" w:rsidRDefault="009C7448" w:rsidP="00473487">
            <w:pPr>
              <w:spacing w:line="360" w:lineRule="auto"/>
              <w:rPr>
                <w:rFonts w:cstheme="minorHAnsi"/>
              </w:rPr>
            </w:pPr>
            <w:r w:rsidRPr="00473487">
              <w:rPr>
                <w:rFonts w:cstheme="minorHAnsi"/>
              </w:rPr>
              <w:t xml:space="preserve">Week 4 </w:t>
            </w:r>
          </w:p>
        </w:tc>
        <w:tc>
          <w:tcPr>
            <w:tcW w:w="1037" w:type="dxa"/>
            <w:tcBorders>
              <w:top w:val="nil"/>
              <w:left w:val="single" w:sz="6" w:space="0" w:color="4472C4" w:themeColor="accent1"/>
              <w:bottom w:val="single" w:sz="8" w:space="0" w:color="4472C4" w:themeColor="accent1"/>
              <w:right w:val="single" w:sz="8" w:space="0" w:color="4472C4" w:themeColor="accent1"/>
            </w:tcBorders>
          </w:tcPr>
          <w:p w14:paraId="0B94F138" w14:textId="6A2B3145" w:rsidR="009C7448" w:rsidRPr="00473487" w:rsidRDefault="009C7448" w:rsidP="00473487">
            <w:pPr>
              <w:spacing w:line="360" w:lineRule="auto"/>
              <w:rPr>
                <w:rFonts w:cstheme="minorHAnsi"/>
                <w:color w:val="AEAAAA" w:themeColor="background2" w:themeShade="BF"/>
              </w:rPr>
            </w:pPr>
            <w:r w:rsidRPr="00473487">
              <w:rPr>
                <w:rFonts w:cstheme="minorHAnsi"/>
              </w:rPr>
              <w:t>10/8/25</w:t>
            </w:r>
          </w:p>
        </w:tc>
      </w:tr>
    </w:tbl>
    <w:p w14:paraId="41B03F97" w14:textId="77777777" w:rsidR="007734C7" w:rsidRPr="00473487" w:rsidRDefault="007734C7" w:rsidP="00473487">
      <w:pPr>
        <w:spacing w:line="360" w:lineRule="auto"/>
        <w:rPr>
          <w:rFonts w:cstheme="minorHAnsi"/>
        </w:rPr>
      </w:pPr>
    </w:p>
    <w:sectPr w:rsidR="007734C7" w:rsidRPr="00473487" w:rsidSect="00E840D4">
      <w:headerReference w:type="default" r:id="rId13"/>
      <w:footerReference w:type="default" r:id="rId14"/>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F4151" w14:textId="77777777" w:rsidR="00793C1C" w:rsidRDefault="00793C1C">
      <w:pPr>
        <w:spacing w:after="0" w:line="240" w:lineRule="auto"/>
      </w:pPr>
      <w:r>
        <w:separator/>
      </w:r>
    </w:p>
  </w:endnote>
  <w:endnote w:type="continuationSeparator" w:id="0">
    <w:p w14:paraId="4DB90A37" w14:textId="77777777" w:rsidR="00793C1C" w:rsidRDefault="0079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222DA" w14:textId="77777777" w:rsidR="00793C1C" w:rsidRDefault="00793C1C">
      <w:pPr>
        <w:spacing w:after="0" w:line="240" w:lineRule="auto"/>
      </w:pPr>
      <w:r>
        <w:separator/>
      </w:r>
    </w:p>
  </w:footnote>
  <w:footnote w:type="continuationSeparator" w:id="0">
    <w:p w14:paraId="66FE4090" w14:textId="77777777" w:rsidR="00793C1C" w:rsidRDefault="00793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0153"/>
    <w:multiLevelType w:val="hybridMultilevel"/>
    <w:tmpl w:val="018A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FE7D7E"/>
    <w:multiLevelType w:val="hybridMultilevel"/>
    <w:tmpl w:val="2C0C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3"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4" w15:restartNumberingAfterBreak="0">
    <w:nsid w:val="17263397"/>
    <w:multiLevelType w:val="multilevel"/>
    <w:tmpl w:val="BA0A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8"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9" w15:restartNumberingAfterBreak="0">
    <w:nsid w:val="28DC3F1A"/>
    <w:multiLevelType w:val="hybridMultilevel"/>
    <w:tmpl w:val="E7121BC2"/>
    <w:lvl w:ilvl="0" w:tplc="13C25F48">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1"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2"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3"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5"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6"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7"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9" w15:restartNumberingAfterBreak="0">
    <w:nsid w:val="46270266"/>
    <w:multiLevelType w:val="hybridMultilevel"/>
    <w:tmpl w:val="8662FA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2"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3"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4"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5"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6"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423E1D"/>
    <w:multiLevelType w:val="hybridMultilevel"/>
    <w:tmpl w:val="8F960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1"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2" w15:restartNumberingAfterBreak="0">
    <w:nsid w:val="6AE816FE"/>
    <w:multiLevelType w:val="hybridMultilevel"/>
    <w:tmpl w:val="BC92E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4" w15:restartNumberingAfterBreak="0">
    <w:nsid w:val="796268DE"/>
    <w:multiLevelType w:val="hybridMultilevel"/>
    <w:tmpl w:val="CC487876"/>
    <w:lvl w:ilvl="0" w:tplc="13C25F48">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2"/>
  </w:num>
  <w:num w:numId="2" w16cid:durableId="1479027810">
    <w:abstractNumId w:val="16"/>
  </w:num>
  <w:num w:numId="3" w16cid:durableId="2049648776">
    <w:abstractNumId w:val="3"/>
  </w:num>
  <w:num w:numId="4" w16cid:durableId="279579539">
    <w:abstractNumId w:val="7"/>
  </w:num>
  <w:num w:numId="5" w16cid:durableId="912739934">
    <w:abstractNumId w:val="18"/>
  </w:num>
  <w:num w:numId="6" w16cid:durableId="1427143805">
    <w:abstractNumId w:val="14"/>
  </w:num>
  <w:num w:numId="7" w16cid:durableId="429661376">
    <w:abstractNumId w:val="33"/>
  </w:num>
  <w:num w:numId="8" w16cid:durableId="1944460696">
    <w:abstractNumId w:val="8"/>
  </w:num>
  <w:num w:numId="9" w16cid:durableId="1397514175">
    <w:abstractNumId w:val="25"/>
  </w:num>
  <w:num w:numId="10" w16cid:durableId="661347627">
    <w:abstractNumId w:val="23"/>
  </w:num>
  <w:num w:numId="11" w16cid:durableId="299575003">
    <w:abstractNumId w:val="12"/>
  </w:num>
  <w:num w:numId="12" w16cid:durableId="1955363305">
    <w:abstractNumId w:val="22"/>
  </w:num>
  <w:num w:numId="13" w16cid:durableId="1868981284">
    <w:abstractNumId w:val="21"/>
  </w:num>
  <w:num w:numId="14" w16cid:durableId="1289355651">
    <w:abstractNumId w:val="11"/>
  </w:num>
  <w:num w:numId="15" w16cid:durableId="7870772">
    <w:abstractNumId w:val="30"/>
  </w:num>
  <w:num w:numId="16" w16cid:durableId="1610434240">
    <w:abstractNumId w:val="15"/>
  </w:num>
  <w:num w:numId="17" w16cid:durableId="1860702340">
    <w:abstractNumId w:val="10"/>
  </w:num>
  <w:num w:numId="18" w16cid:durableId="1189292859">
    <w:abstractNumId w:val="31"/>
  </w:num>
  <w:num w:numId="19" w16cid:durableId="1092243927">
    <w:abstractNumId w:val="24"/>
  </w:num>
  <w:num w:numId="20" w16cid:durableId="228468542">
    <w:abstractNumId w:val="26"/>
  </w:num>
  <w:num w:numId="21" w16cid:durableId="2015178805">
    <w:abstractNumId w:val="6"/>
  </w:num>
  <w:num w:numId="22" w16cid:durableId="786508050">
    <w:abstractNumId w:val="13"/>
  </w:num>
  <w:num w:numId="23" w16cid:durableId="561870521">
    <w:abstractNumId w:val="29"/>
  </w:num>
  <w:num w:numId="24" w16cid:durableId="1043673912">
    <w:abstractNumId w:val="5"/>
  </w:num>
  <w:num w:numId="25" w16cid:durableId="1119641489">
    <w:abstractNumId w:val="35"/>
  </w:num>
  <w:num w:numId="26" w16cid:durableId="1248344021">
    <w:abstractNumId w:val="27"/>
  </w:num>
  <w:num w:numId="27" w16cid:durableId="1772050081">
    <w:abstractNumId w:val="20"/>
  </w:num>
  <w:num w:numId="28" w16cid:durableId="1416585318">
    <w:abstractNumId w:val="17"/>
  </w:num>
  <w:num w:numId="29" w16cid:durableId="1997025528">
    <w:abstractNumId w:val="28"/>
  </w:num>
  <w:num w:numId="30" w16cid:durableId="715087246">
    <w:abstractNumId w:val="32"/>
  </w:num>
  <w:num w:numId="31" w16cid:durableId="1791587649">
    <w:abstractNumId w:val="1"/>
  </w:num>
  <w:num w:numId="32" w16cid:durableId="695234630">
    <w:abstractNumId w:val="9"/>
  </w:num>
  <w:num w:numId="33" w16cid:durableId="414398657">
    <w:abstractNumId w:val="34"/>
  </w:num>
  <w:num w:numId="34" w16cid:durableId="113527424">
    <w:abstractNumId w:val="19"/>
  </w:num>
  <w:num w:numId="35" w16cid:durableId="621493745">
    <w:abstractNumId w:val="0"/>
  </w:num>
  <w:num w:numId="36" w16cid:durableId="1580076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398D"/>
    <w:rsid w:val="00005114"/>
    <w:rsid w:val="00023033"/>
    <w:rsid w:val="00023B56"/>
    <w:rsid w:val="00025C3E"/>
    <w:rsid w:val="00025E50"/>
    <w:rsid w:val="000379C8"/>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A7C5A"/>
    <w:rsid w:val="000B1242"/>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0E0C"/>
    <w:rsid w:val="00122B7E"/>
    <w:rsid w:val="001407F3"/>
    <w:rsid w:val="00147004"/>
    <w:rsid w:val="00147927"/>
    <w:rsid w:val="00150C91"/>
    <w:rsid w:val="00151DE1"/>
    <w:rsid w:val="001568BA"/>
    <w:rsid w:val="00161E2B"/>
    <w:rsid w:val="001659A7"/>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6021B"/>
    <w:rsid w:val="0026240E"/>
    <w:rsid w:val="002638A7"/>
    <w:rsid w:val="00263A99"/>
    <w:rsid w:val="00264EC2"/>
    <w:rsid w:val="002652BD"/>
    <w:rsid w:val="00266F54"/>
    <w:rsid w:val="00272D9D"/>
    <w:rsid w:val="00277611"/>
    <w:rsid w:val="00277A93"/>
    <w:rsid w:val="002844B7"/>
    <w:rsid w:val="00285FCF"/>
    <w:rsid w:val="00291341"/>
    <w:rsid w:val="00291841"/>
    <w:rsid w:val="00294119"/>
    <w:rsid w:val="0029626B"/>
    <w:rsid w:val="00296B62"/>
    <w:rsid w:val="002A0F44"/>
    <w:rsid w:val="002B5511"/>
    <w:rsid w:val="002B6AC2"/>
    <w:rsid w:val="002C64CC"/>
    <w:rsid w:val="002D14F7"/>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4D34"/>
    <w:rsid w:val="003351C8"/>
    <w:rsid w:val="003355FD"/>
    <w:rsid w:val="0033789F"/>
    <w:rsid w:val="0034105C"/>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3F1F59"/>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3487"/>
    <w:rsid w:val="004753E7"/>
    <w:rsid w:val="004767C0"/>
    <w:rsid w:val="00482119"/>
    <w:rsid w:val="004959F8"/>
    <w:rsid w:val="004A0A8D"/>
    <w:rsid w:val="004B0018"/>
    <w:rsid w:val="004B4A36"/>
    <w:rsid w:val="004B6490"/>
    <w:rsid w:val="004C0070"/>
    <w:rsid w:val="004C0395"/>
    <w:rsid w:val="004C180A"/>
    <w:rsid w:val="004C4D79"/>
    <w:rsid w:val="004D2A19"/>
    <w:rsid w:val="004D2F44"/>
    <w:rsid w:val="004D443D"/>
    <w:rsid w:val="004D50B4"/>
    <w:rsid w:val="004D764E"/>
    <w:rsid w:val="004E10A8"/>
    <w:rsid w:val="004E10BB"/>
    <w:rsid w:val="004E657F"/>
    <w:rsid w:val="004E695D"/>
    <w:rsid w:val="004F135B"/>
    <w:rsid w:val="004F33D5"/>
    <w:rsid w:val="004F3485"/>
    <w:rsid w:val="004F7812"/>
    <w:rsid w:val="0050044C"/>
    <w:rsid w:val="0050112E"/>
    <w:rsid w:val="00502C74"/>
    <w:rsid w:val="00505376"/>
    <w:rsid w:val="0050714A"/>
    <w:rsid w:val="00512FC4"/>
    <w:rsid w:val="00514EE0"/>
    <w:rsid w:val="00523671"/>
    <w:rsid w:val="00523EA9"/>
    <w:rsid w:val="00530ACF"/>
    <w:rsid w:val="00536BE0"/>
    <w:rsid w:val="005405E9"/>
    <w:rsid w:val="00542CC5"/>
    <w:rsid w:val="005442E2"/>
    <w:rsid w:val="00556DC2"/>
    <w:rsid w:val="00560FE4"/>
    <w:rsid w:val="005659FA"/>
    <w:rsid w:val="00575B92"/>
    <w:rsid w:val="00580E59"/>
    <w:rsid w:val="005968C6"/>
    <w:rsid w:val="00597A48"/>
    <w:rsid w:val="005A4F0E"/>
    <w:rsid w:val="005B0699"/>
    <w:rsid w:val="005B06A7"/>
    <w:rsid w:val="005B07CC"/>
    <w:rsid w:val="005B0BEB"/>
    <w:rsid w:val="005B37F6"/>
    <w:rsid w:val="005B45E6"/>
    <w:rsid w:val="005B7C36"/>
    <w:rsid w:val="005D19D3"/>
    <w:rsid w:val="005D2D68"/>
    <w:rsid w:val="005D338A"/>
    <w:rsid w:val="005D4923"/>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494F"/>
    <w:rsid w:val="0063565A"/>
    <w:rsid w:val="006369EA"/>
    <w:rsid w:val="006429B2"/>
    <w:rsid w:val="00643231"/>
    <w:rsid w:val="00652D7D"/>
    <w:rsid w:val="0066337E"/>
    <w:rsid w:val="006736F4"/>
    <w:rsid w:val="00673F94"/>
    <w:rsid w:val="00674568"/>
    <w:rsid w:val="00674E41"/>
    <w:rsid w:val="00680CB6"/>
    <w:rsid w:val="00681615"/>
    <w:rsid w:val="00681AA1"/>
    <w:rsid w:val="006846F1"/>
    <w:rsid w:val="006859F3"/>
    <w:rsid w:val="00696EB5"/>
    <w:rsid w:val="00697082"/>
    <w:rsid w:val="00697C28"/>
    <w:rsid w:val="006B3236"/>
    <w:rsid w:val="006B5D9D"/>
    <w:rsid w:val="006C2303"/>
    <w:rsid w:val="006C2805"/>
    <w:rsid w:val="006C49C5"/>
    <w:rsid w:val="006C4F27"/>
    <w:rsid w:val="006C524A"/>
    <w:rsid w:val="006C6266"/>
    <w:rsid w:val="006C6DAD"/>
    <w:rsid w:val="006D1726"/>
    <w:rsid w:val="006D364B"/>
    <w:rsid w:val="006D43EF"/>
    <w:rsid w:val="006D474A"/>
    <w:rsid w:val="006D7FF8"/>
    <w:rsid w:val="006E1B10"/>
    <w:rsid w:val="006E4E31"/>
    <w:rsid w:val="006F1FB8"/>
    <w:rsid w:val="006F4ECA"/>
    <w:rsid w:val="006F5BCC"/>
    <w:rsid w:val="006F6016"/>
    <w:rsid w:val="00700D95"/>
    <w:rsid w:val="00701094"/>
    <w:rsid w:val="00704472"/>
    <w:rsid w:val="007060A9"/>
    <w:rsid w:val="00714955"/>
    <w:rsid w:val="00722B1B"/>
    <w:rsid w:val="007238FA"/>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3C1C"/>
    <w:rsid w:val="007961F3"/>
    <w:rsid w:val="007A3E38"/>
    <w:rsid w:val="007A7DF6"/>
    <w:rsid w:val="007C37E4"/>
    <w:rsid w:val="007C5E75"/>
    <w:rsid w:val="007C74F7"/>
    <w:rsid w:val="007D0076"/>
    <w:rsid w:val="007D549C"/>
    <w:rsid w:val="007D5FF2"/>
    <w:rsid w:val="007D743A"/>
    <w:rsid w:val="007F372E"/>
    <w:rsid w:val="007F44AF"/>
    <w:rsid w:val="008022BD"/>
    <w:rsid w:val="00802370"/>
    <w:rsid w:val="008030D6"/>
    <w:rsid w:val="00805ED9"/>
    <w:rsid w:val="0081443E"/>
    <w:rsid w:val="00814CD4"/>
    <w:rsid w:val="00822624"/>
    <w:rsid w:val="008257DC"/>
    <w:rsid w:val="00826059"/>
    <w:rsid w:val="00830157"/>
    <w:rsid w:val="00833627"/>
    <w:rsid w:val="008353A6"/>
    <w:rsid w:val="008355E5"/>
    <w:rsid w:val="00840B07"/>
    <w:rsid w:val="00841EE2"/>
    <w:rsid w:val="0084500D"/>
    <w:rsid w:val="00852955"/>
    <w:rsid w:val="00861CBD"/>
    <w:rsid w:val="0086691E"/>
    <w:rsid w:val="008747EE"/>
    <w:rsid w:val="00876E0A"/>
    <w:rsid w:val="008840A8"/>
    <w:rsid w:val="008849E9"/>
    <w:rsid w:val="00885226"/>
    <w:rsid w:val="00887795"/>
    <w:rsid w:val="00892B12"/>
    <w:rsid w:val="00896863"/>
    <w:rsid w:val="008A2831"/>
    <w:rsid w:val="008B15D2"/>
    <w:rsid w:val="008B27F6"/>
    <w:rsid w:val="008C507E"/>
    <w:rsid w:val="008C5ED1"/>
    <w:rsid w:val="008D0D2A"/>
    <w:rsid w:val="008D5E06"/>
    <w:rsid w:val="008D6D77"/>
    <w:rsid w:val="008E1D2A"/>
    <w:rsid w:val="008E25FE"/>
    <w:rsid w:val="008F22B4"/>
    <w:rsid w:val="0090231A"/>
    <w:rsid w:val="0090755B"/>
    <w:rsid w:val="00907B31"/>
    <w:rsid w:val="0093285E"/>
    <w:rsid w:val="00937AA5"/>
    <w:rsid w:val="00945AB9"/>
    <w:rsid w:val="009522CF"/>
    <w:rsid w:val="00954BFF"/>
    <w:rsid w:val="00957CA6"/>
    <w:rsid w:val="00960005"/>
    <w:rsid w:val="00963710"/>
    <w:rsid w:val="00964F9C"/>
    <w:rsid w:val="00966BBE"/>
    <w:rsid w:val="00966CF4"/>
    <w:rsid w:val="00987F5B"/>
    <w:rsid w:val="009902F3"/>
    <w:rsid w:val="009932C0"/>
    <w:rsid w:val="009964E2"/>
    <w:rsid w:val="009A4FE2"/>
    <w:rsid w:val="009A526E"/>
    <w:rsid w:val="009A60F1"/>
    <w:rsid w:val="009A67EB"/>
    <w:rsid w:val="009A7573"/>
    <w:rsid w:val="009B0A24"/>
    <w:rsid w:val="009C6B52"/>
    <w:rsid w:val="009C7448"/>
    <w:rsid w:val="009D1935"/>
    <w:rsid w:val="009D2D39"/>
    <w:rsid w:val="009D4BE0"/>
    <w:rsid w:val="009E2D6B"/>
    <w:rsid w:val="009E3DFC"/>
    <w:rsid w:val="009E7261"/>
    <w:rsid w:val="009F00DD"/>
    <w:rsid w:val="009F0E45"/>
    <w:rsid w:val="009F6D89"/>
    <w:rsid w:val="00A04CA2"/>
    <w:rsid w:val="00A068FE"/>
    <w:rsid w:val="00A06ADE"/>
    <w:rsid w:val="00A11CF6"/>
    <w:rsid w:val="00A14B6B"/>
    <w:rsid w:val="00A32091"/>
    <w:rsid w:val="00A3643A"/>
    <w:rsid w:val="00A4789D"/>
    <w:rsid w:val="00A62212"/>
    <w:rsid w:val="00A6426E"/>
    <w:rsid w:val="00A658DE"/>
    <w:rsid w:val="00AA316B"/>
    <w:rsid w:val="00AA5302"/>
    <w:rsid w:val="00AC2498"/>
    <w:rsid w:val="00AE3D2B"/>
    <w:rsid w:val="00AF4EFA"/>
    <w:rsid w:val="00B02D21"/>
    <w:rsid w:val="00B03FF2"/>
    <w:rsid w:val="00B0475D"/>
    <w:rsid w:val="00B05A08"/>
    <w:rsid w:val="00B1009D"/>
    <w:rsid w:val="00B20DC1"/>
    <w:rsid w:val="00B24118"/>
    <w:rsid w:val="00B273A9"/>
    <w:rsid w:val="00B3193C"/>
    <w:rsid w:val="00B33FBA"/>
    <w:rsid w:val="00B3769A"/>
    <w:rsid w:val="00B4081F"/>
    <w:rsid w:val="00B44771"/>
    <w:rsid w:val="00B466CF"/>
    <w:rsid w:val="00B501E8"/>
    <w:rsid w:val="00B534AD"/>
    <w:rsid w:val="00B57A03"/>
    <w:rsid w:val="00B606D2"/>
    <w:rsid w:val="00B717E0"/>
    <w:rsid w:val="00B76135"/>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D267B"/>
    <w:rsid w:val="00BE33FC"/>
    <w:rsid w:val="00BE64AE"/>
    <w:rsid w:val="00BF727D"/>
    <w:rsid w:val="00C03482"/>
    <w:rsid w:val="00C13AFF"/>
    <w:rsid w:val="00C14BFF"/>
    <w:rsid w:val="00C159F7"/>
    <w:rsid w:val="00C15D8E"/>
    <w:rsid w:val="00C179C7"/>
    <w:rsid w:val="00C17E08"/>
    <w:rsid w:val="00C24882"/>
    <w:rsid w:val="00C301C8"/>
    <w:rsid w:val="00C30A1C"/>
    <w:rsid w:val="00C360F6"/>
    <w:rsid w:val="00C364F2"/>
    <w:rsid w:val="00C53B77"/>
    <w:rsid w:val="00C57B7E"/>
    <w:rsid w:val="00C65B95"/>
    <w:rsid w:val="00C71937"/>
    <w:rsid w:val="00C84744"/>
    <w:rsid w:val="00C926D6"/>
    <w:rsid w:val="00C92C41"/>
    <w:rsid w:val="00CA2F80"/>
    <w:rsid w:val="00CA39CE"/>
    <w:rsid w:val="00CB04D9"/>
    <w:rsid w:val="00CB27CB"/>
    <w:rsid w:val="00CB49E6"/>
    <w:rsid w:val="00CC42A3"/>
    <w:rsid w:val="00CC5E90"/>
    <w:rsid w:val="00CC7DD5"/>
    <w:rsid w:val="00CD670A"/>
    <w:rsid w:val="00CD7E52"/>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6B4D"/>
    <w:rsid w:val="00D92DA2"/>
    <w:rsid w:val="00DA1EB8"/>
    <w:rsid w:val="00DA26D1"/>
    <w:rsid w:val="00DB24CB"/>
    <w:rsid w:val="00DB34A8"/>
    <w:rsid w:val="00DD12CA"/>
    <w:rsid w:val="00DD4D24"/>
    <w:rsid w:val="00DE5101"/>
    <w:rsid w:val="00DE782B"/>
    <w:rsid w:val="00DF5013"/>
    <w:rsid w:val="00DF695A"/>
    <w:rsid w:val="00DF6D1A"/>
    <w:rsid w:val="00E0003A"/>
    <w:rsid w:val="00E01C26"/>
    <w:rsid w:val="00E022EA"/>
    <w:rsid w:val="00E133B3"/>
    <w:rsid w:val="00E13882"/>
    <w:rsid w:val="00E13AA8"/>
    <w:rsid w:val="00E2030B"/>
    <w:rsid w:val="00E34186"/>
    <w:rsid w:val="00E3516E"/>
    <w:rsid w:val="00E35D57"/>
    <w:rsid w:val="00E37CFD"/>
    <w:rsid w:val="00E37F58"/>
    <w:rsid w:val="00E42C27"/>
    <w:rsid w:val="00E43691"/>
    <w:rsid w:val="00E545A3"/>
    <w:rsid w:val="00E613DD"/>
    <w:rsid w:val="00E6142F"/>
    <w:rsid w:val="00E63793"/>
    <w:rsid w:val="00E67555"/>
    <w:rsid w:val="00E7610D"/>
    <w:rsid w:val="00E767AF"/>
    <w:rsid w:val="00E840D4"/>
    <w:rsid w:val="00E86C82"/>
    <w:rsid w:val="00E87294"/>
    <w:rsid w:val="00E90478"/>
    <w:rsid w:val="00E9640A"/>
    <w:rsid w:val="00E97251"/>
    <w:rsid w:val="00EA44AC"/>
    <w:rsid w:val="00EA4F83"/>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0571"/>
    <w:rsid w:val="00F43EA0"/>
    <w:rsid w:val="00F445AA"/>
    <w:rsid w:val="00F44B60"/>
    <w:rsid w:val="00F47968"/>
    <w:rsid w:val="00F52EF2"/>
    <w:rsid w:val="00F624B5"/>
    <w:rsid w:val="00F64E3E"/>
    <w:rsid w:val="00F64E85"/>
    <w:rsid w:val="00F70806"/>
    <w:rsid w:val="00F763D1"/>
    <w:rsid w:val="00F766F9"/>
    <w:rsid w:val="00F8214A"/>
    <w:rsid w:val="00F8298D"/>
    <w:rsid w:val="00F83AFC"/>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paragraph" w:styleId="NormalWeb">
    <w:name w:val="Normal (Web)"/>
    <w:basedOn w:val="Normal"/>
    <w:uiPriority w:val="99"/>
    <w:semiHidden/>
    <w:unhideWhenUsed/>
    <w:rsid w:val="00696EB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B1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51199123">
      <w:bodyDiv w:val="1"/>
      <w:marLeft w:val="0"/>
      <w:marRight w:val="0"/>
      <w:marTop w:val="0"/>
      <w:marBottom w:val="0"/>
      <w:divBdr>
        <w:top w:val="none" w:sz="0" w:space="0" w:color="auto"/>
        <w:left w:val="none" w:sz="0" w:space="0" w:color="auto"/>
        <w:bottom w:val="none" w:sz="0" w:space="0" w:color="auto"/>
        <w:right w:val="none" w:sz="0" w:space="0" w:color="auto"/>
      </w:divBdr>
    </w:div>
    <w:div w:id="192304765">
      <w:bodyDiv w:val="1"/>
      <w:marLeft w:val="0"/>
      <w:marRight w:val="0"/>
      <w:marTop w:val="0"/>
      <w:marBottom w:val="0"/>
      <w:divBdr>
        <w:top w:val="none" w:sz="0" w:space="0" w:color="auto"/>
        <w:left w:val="none" w:sz="0" w:space="0" w:color="auto"/>
        <w:bottom w:val="none" w:sz="0" w:space="0" w:color="auto"/>
        <w:right w:val="none" w:sz="0" w:space="0" w:color="auto"/>
      </w:divBdr>
    </w:div>
    <w:div w:id="245193453">
      <w:bodyDiv w:val="1"/>
      <w:marLeft w:val="0"/>
      <w:marRight w:val="0"/>
      <w:marTop w:val="0"/>
      <w:marBottom w:val="0"/>
      <w:divBdr>
        <w:top w:val="none" w:sz="0" w:space="0" w:color="auto"/>
        <w:left w:val="none" w:sz="0" w:space="0" w:color="auto"/>
        <w:bottom w:val="none" w:sz="0" w:space="0" w:color="auto"/>
        <w:right w:val="none" w:sz="0" w:space="0" w:color="auto"/>
      </w:divBdr>
    </w:div>
    <w:div w:id="262693105">
      <w:bodyDiv w:val="1"/>
      <w:marLeft w:val="0"/>
      <w:marRight w:val="0"/>
      <w:marTop w:val="0"/>
      <w:marBottom w:val="0"/>
      <w:divBdr>
        <w:top w:val="none" w:sz="0" w:space="0" w:color="auto"/>
        <w:left w:val="none" w:sz="0" w:space="0" w:color="auto"/>
        <w:bottom w:val="none" w:sz="0" w:space="0" w:color="auto"/>
        <w:right w:val="none" w:sz="0" w:space="0" w:color="auto"/>
      </w:divBdr>
    </w:div>
    <w:div w:id="280192416">
      <w:bodyDiv w:val="1"/>
      <w:marLeft w:val="0"/>
      <w:marRight w:val="0"/>
      <w:marTop w:val="0"/>
      <w:marBottom w:val="0"/>
      <w:divBdr>
        <w:top w:val="none" w:sz="0" w:space="0" w:color="auto"/>
        <w:left w:val="none" w:sz="0" w:space="0" w:color="auto"/>
        <w:bottom w:val="none" w:sz="0" w:space="0" w:color="auto"/>
        <w:right w:val="none" w:sz="0" w:space="0" w:color="auto"/>
      </w:divBdr>
    </w:div>
    <w:div w:id="314993136">
      <w:bodyDiv w:val="1"/>
      <w:marLeft w:val="0"/>
      <w:marRight w:val="0"/>
      <w:marTop w:val="0"/>
      <w:marBottom w:val="0"/>
      <w:divBdr>
        <w:top w:val="none" w:sz="0" w:space="0" w:color="auto"/>
        <w:left w:val="none" w:sz="0" w:space="0" w:color="auto"/>
        <w:bottom w:val="none" w:sz="0" w:space="0" w:color="auto"/>
        <w:right w:val="none" w:sz="0" w:space="0" w:color="auto"/>
      </w:divBdr>
    </w:div>
    <w:div w:id="315769638">
      <w:bodyDiv w:val="1"/>
      <w:marLeft w:val="0"/>
      <w:marRight w:val="0"/>
      <w:marTop w:val="0"/>
      <w:marBottom w:val="0"/>
      <w:divBdr>
        <w:top w:val="none" w:sz="0" w:space="0" w:color="auto"/>
        <w:left w:val="none" w:sz="0" w:space="0" w:color="auto"/>
        <w:bottom w:val="none" w:sz="0" w:space="0" w:color="auto"/>
        <w:right w:val="none" w:sz="0" w:space="0" w:color="auto"/>
      </w:divBdr>
    </w:div>
    <w:div w:id="867714752">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92559889">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68072918">
      <w:bodyDiv w:val="1"/>
      <w:marLeft w:val="0"/>
      <w:marRight w:val="0"/>
      <w:marTop w:val="0"/>
      <w:marBottom w:val="0"/>
      <w:divBdr>
        <w:top w:val="none" w:sz="0" w:space="0" w:color="auto"/>
        <w:left w:val="none" w:sz="0" w:space="0" w:color="auto"/>
        <w:bottom w:val="none" w:sz="0" w:space="0" w:color="auto"/>
        <w:right w:val="none" w:sz="0" w:space="0" w:color="auto"/>
      </w:divBdr>
    </w:div>
    <w:div w:id="1200706686">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540505767">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941527969">
      <w:bodyDiv w:val="1"/>
      <w:marLeft w:val="0"/>
      <w:marRight w:val="0"/>
      <w:marTop w:val="0"/>
      <w:marBottom w:val="0"/>
      <w:divBdr>
        <w:top w:val="none" w:sz="0" w:space="0" w:color="auto"/>
        <w:left w:val="none" w:sz="0" w:space="0" w:color="auto"/>
        <w:bottom w:val="none" w:sz="0" w:space="0" w:color="auto"/>
        <w:right w:val="none" w:sz="0" w:space="0" w:color="auto"/>
      </w:divBdr>
    </w:div>
    <w:div w:id="2045984563">
      <w:bodyDiv w:val="1"/>
      <w:marLeft w:val="0"/>
      <w:marRight w:val="0"/>
      <w:marTop w:val="0"/>
      <w:marBottom w:val="0"/>
      <w:divBdr>
        <w:top w:val="none" w:sz="0" w:space="0" w:color="auto"/>
        <w:left w:val="none" w:sz="0" w:space="0" w:color="auto"/>
        <w:bottom w:val="none" w:sz="0" w:space="0" w:color="auto"/>
        <w:right w:val="none" w:sz="0" w:space="0" w:color="auto"/>
      </w:divBdr>
    </w:div>
    <w:div w:id="2063555905">
      <w:bodyDiv w:val="1"/>
      <w:marLeft w:val="0"/>
      <w:marRight w:val="0"/>
      <w:marTop w:val="0"/>
      <w:marBottom w:val="0"/>
      <w:divBdr>
        <w:top w:val="none" w:sz="0" w:space="0" w:color="auto"/>
        <w:left w:val="none" w:sz="0" w:space="0" w:color="auto"/>
        <w:bottom w:val="none" w:sz="0" w:space="0" w:color="auto"/>
        <w:right w:val="none" w:sz="0" w:space="0" w:color="auto"/>
      </w:divBdr>
    </w:div>
    <w:div w:id="20898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guardian.com/society/2025/jan/07/more-breast-cancer-cases-found-when-ai-used-in-screenings-study-fin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sna.org/news/2024/march/deep-learning-for-predicting-breast-cance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C206D6-F680-4B2C-B445-8F8C644A1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27</TotalTime>
  <Pages>13</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aisha anamika</cp:lastModifiedBy>
  <cp:revision>8</cp:revision>
  <dcterms:created xsi:type="dcterms:W3CDTF">2025-07-15T02:56:00Z</dcterms:created>
  <dcterms:modified xsi:type="dcterms:W3CDTF">2025-08-15T03:45:00Z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