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D584" w14:textId="77777777" w:rsidR="00B009F3" w:rsidRPr="00B009F3" w:rsidRDefault="00B009F3" w:rsidP="00B009F3">
      <w:pPr>
        <w:jc w:val="center"/>
        <w:rPr>
          <w:rFonts w:ascii="Times New Roman" w:hAnsi="Times New Roman" w:cs="Times New Roman"/>
          <w:b/>
          <w:bCs/>
          <w:sz w:val="36"/>
          <w:szCs w:val="36"/>
        </w:rPr>
      </w:pPr>
      <w:r w:rsidRPr="00B009F3">
        <w:rPr>
          <w:rFonts w:ascii="Times New Roman" w:hAnsi="Times New Roman" w:cs="Times New Roman"/>
          <w:b/>
          <w:bCs/>
          <w:sz w:val="36"/>
          <w:szCs w:val="36"/>
        </w:rPr>
        <w:t>Fintech Platform Documentation</w:t>
      </w:r>
    </w:p>
    <w:p w14:paraId="185EC86A" w14:textId="416019E4" w:rsidR="00B009F3" w:rsidRPr="00B009F3" w:rsidRDefault="00B009F3" w:rsidP="00B009F3">
      <w:pPr>
        <w:jc w:val="center"/>
        <w:rPr>
          <w:rFonts w:ascii="Times New Roman" w:hAnsi="Times New Roman" w:cs="Times New Roman"/>
          <w:b/>
          <w:bCs/>
          <w:sz w:val="18"/>
          <w:szCs w:val="18"/>
        </w:rPr>
      </w:pPr>
      <w:r w:rsidRPr="00B009F3">
        <w:rPr>
          <w:rFonts w:ascii="Times New Roman" w:hAnsi="Times New Roman" w:cs="Times New Roman"/>
          <w:b/>
          <w:bCs/>
          <w:sz w:val="18"/>
          <w:szCs w:val="18"/>
        </w:rPr>
        <w:t>XNL Innovation</w:t>
      </w:r>
    </w:p>
    <w:p w14:paraId="64931D17" w14:textId="0823C3D5" w:rsidR="00B009F3" w:rsidRPr="00B009F3" w:rsidRDefault="00B009F3" w:rsidP="00B009F3">
      <w:pPr>
        <w:jc w:val="center"/>
        <w:rPr>
          <w:rFonts w:ascii="Times New Roman" w:hAnsi="Times New Roman" w:cs="Times New Roman"/>
          <w:b/>
          <w:bCs/>
          <w:sz w:val="18"/>
          <w:szCs w:val="18"/>
        </w:rPr>
      </w:pPr>
      <w:r w:rsidRPr="00B009F3">
        <w:rPr>
          <w:rFonts w:ascii="Times New Roman" w:hAnsi="Times New Roman" w:cs="Times New Roman"/>
          <w:b/>
          <w:bCs/>
          <w:sz w:val="18"/>
          <w:szCs w:val="18"/>
        </w:rPr>
        <w:t>Task submitted by Aishani Das – 21BRS1002</w:t>
      </w:r>
    </w:p>
    <w:p w14:paraId="6706FA9F"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Introduction</w:t>
      </w:r>
    </w:p>
    <w:p w14:paraId="11C9A585" w14:textId="77777777" w:rsidR="00B009F3" w:rsidRPr="00B009F3" w:rsidRDefault="00B009F3" w:rsidP="00B009F3">
      <w:pPr>
        <w:jc w:val="both"/>
        <w:rPr>
          <w:rFonts w:ascii="Times New Roman" w:hAnsi="Times New Roman" w:cs="Times New Roman"/>
        </w:rPr>
      </w:pPr>
      <w:r w:rsidRPr="00B009F3">
        <w:rPr>
          <w:rFonts w:ascii="Times New Roman" w:hAnsi="Times New Roman" w:cs="Times New Roman"/>
        </w:rPr>
        <w:t>The fintech platform is designed to handle financial transactions efficiently while ensuring scalability, security, and performance optimization. This document provides details about the database schema, implementation decisions, and performance testing results.</w:t>
      </w:r>
    </w:p>
    <w:p w14:paraId="7FDF872D"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Schema Design</w:t>
      </w:r>
    </w:p>
    <w:p w14:paraId="3D51BB77"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Overview</w:t>
      </w:r>
    </w:p>
    <w:p w14:paraId="03919049" w14:textId="77777777" w:rsidR="00B009F3" w:rsidRPr="00B009F3" w:rsidRDefault="00B009F3" w:rsidP="00B009F3">
      <w:pPr>
        <w:jc w:val="both"/>
        <w:rPr>
          <w:rFonts w:ascii="Times New Roman" w:hAnsi="Times New Roman" w:cs="Times New Roman"/>
        </w:rPr>
      </w:pPr>
      <w:r w:rsidRPr="00B009F3">
        <w:rPr>
          <w:rFonts w:ascii="Times New Roman" w:hAnsi="Times New Roman" w:cs="Times New Roman"/>
        </w:rPr>
        <w:t>The database schema is designed to support users, vendors, accounts, transactions, market data, and audit logs. The primary goal is to ensure data integrity, fast query performance, and scalability.</w:t>
      </w:r>
    </w:p>
    <w:p w14:paraId="02590203"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Entities</w:t>
      </w:r>
    </w:p>
    <w:p w14:paraId="2BAED720"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Users</w:t>
      </w:r>
      <w:r w:rsidRPr="00B009F3">
        <w:rPr>
          <w:rFonts w:ascii="Times New Roman" w:hAnsi="Times New Roman" w:cs="Times New Roman"/>
        </w:rPr>
        <w:t>: Stores user information with constraints to maintain unique identifiers.</w:t>
      </w:r>
    </w:p>
    <w:p w14:paraId="6D7FBCA4"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Vendors</w:t>
      </w:r>
      <w:r w:rsidRPr="00B009F3">
        <w:rPr>
          <w:rFonts w:ascii="Times New Roman" w:hAnsi="Times New Roman" w:cs="Times New Roman"/>
        </w:rPr>
        <w:t>: Maintains vendor details, including category and contact information.</w:t>
      </w:r>
    </w:p>
    <w:p w14:paraId="5874E480"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Accounts</w:t>
      </w:r>
      <w:r w:rsidRPr="00B009F3">
        <w:rPr>
          <w:rFonts w:ascii="Times New Roman" w:hAnsi="Times New Roman" w:cs="Times New Roman"/>
        </w:rPr>
        <w:t>: Tracks financial accounts linked to users and vendors.</w:t>
      </w:r>
    </w:p>
    <w:p w14:paraId="176EE555"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Transactions</w:t>
      </w:r>
      <w:r w:rsidRPr="00B009F3">
        <w:rPr>
          <w:rFonts w:ascii="Times New Roman" w:hAnsi="Times New Roman" w:cs="Times New Roman"/>
        </w:rPr>
        <w:t>: Logs financial transactions with status tracking.</w:t>
      </w:r>
    </w:p>
    <w:p w14:paraId="1460B7C3"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Market Data</w:t>
      </w:r>
      <w:r w:rsidRPr="00B009F3">
        <w:rPr>
          <w:rFonts w:ascii="Times New Roman" w:hAnsi="Times New Roman" w:cs="Times New Roman"/>
        </w:rPr>
        <w:t>: Stores asset pricing data for financial market analysis.</w:t>
      </w:r>
    </w:p>
    <w:p w14:paraId="5D766B0F" w14:textId="77777777" w:rsidR="00B009F3" w:rsidRPr="00B009F3" w:rsidRDefault="00B009F3" w:rsidP="00B009F3">
      <w:pPr>
        <w:numPr>
          <w:ilvl w:val="0"/>
          <w:numId w:val="1"/>
        </w:numPr>
        <w:jc w:val="both"/>
        <w:rPr>
          <w:rFonts w:ascii="Times New Roman" w:hAnsi="Times New Roman" w:cs="Times New Roman"/>
        </w:rPr>
      </w:pPr>
      <w:r w:rsidRPr="00B009F3">
        <w:rPr>
          <w:rFonts w:ascii="Times New Roman" w:hAnsi="Times New Roman" w:cs="Times New Roman"/>
          <w:b/>
          <w:bCs/>
        </w:rPr>
        <w:t>Audits</w:t>
      </w:r>
      <w:r w:rsidRPr="00B009F3">
        <w:rPr>
          <w:rFonts w:ascii="Times New Roman" w:hAnsi="Times New Roman" w:cs="Times New Roman"/>
        </w:rPr>
        <w:t>: Logs system events for security and compliance.</w:t>
      </w:r>
    </w:p>
    <w:p w14:paraId="22F619A2"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Relationships</w:t>
      </w:r>
    </w:p>
    <w:p w14:paraId="56422701" w14:textId="77777777" w:rsidR="00B009F3" w:rsidRPr="00B009F3" w:rsidRDefault="00B009F3" w:rsidP="00B009F3">
      <w:pPr>
        <w:numPr>
          <w:ilvl w:val="0"/>
          <w:numId w:val="2"/>
        </w:numPr>
        <w:jc w:val="both"/>
        <w:rPr>
          <w:rFonts w:ascii="Times New Roman" w:hAnsi="Times New Roman" w:cs="Times New Roman"/>
        </w:rPr>
      </w:pPr>
      <w:r w:rsidRPr="00B009F3">
        <w:rPr>
          <w:rFonts w:ascii="Times New Roman" w:hAnsi="Times New Roman" w:cs="Times New Roman"/>
        </w:rPr>
        <w:t>Users are linked to accounts.</w:t>
      </w:r>
    </w:p>
    <w:p w14:paraId="42DF3252" w14:textId="77777777" w:rsidR="00B009F3" w:rsidRPr="00B009F3" w:rsidRDefault="00B009F3" w:rsidP="00B009F3">
      <w:pPr>
        <w:numPr>
          <w:ilvl w:val="0"/>
          <w:numId w:val="2"/>
        </w:numPr>
        <w:jc w:val="both"/>
        <w:rPr>
          <w:rFonts w:ascii="Times New Roman" w:hAnsi="Times New Roman" w:cs="Times New Roman"/>
        </w:rPr>
      </w:pPr>
      <w:r w:rsidRPr="00B009F3">
        <w:rPr>
          <w:rFonts w:ascii="Times New Roman" w:hAnsi="Times New Roman" w:cs="Times New Roman"/>
        </w:rPr>
        <w:t>Vendors are associated with transactions.</w:t>
      </w:r>
    </w:p>
    <w:p w14:paraId="079A4F48" w14:textId="77777777" w:rsidR="00B009F3" w:rsidRPr="00B009F3" w:rsidRDefault="00B009F3" w:rsidP="00B009F3">
      <w:pPr>
        <w:numPr>
          <w:ilvl w:val="0"/>
          <w:numId w:val="2"/>
        </w:numPr>
        <w:jc w:val="both"/>
        <w:rPr>
          <w:rFonts w:ascii="Times New Roman" w:hAnsi="Times New Roman" w:cs="Times New Roman"/>
        </w:rPr>
      </w:pPr>
      <w:r w:rsidRPr="00B009F3">
        <w:rPr>
          <w:rFonts w:ascii="Times New Roman" w:hAnsi="Times New Roman" w:cs="Times New Roman"/>
        </w:rPr>
        <w:t>Transactions reference accounts and vendors.</w:t>
      </w:r>
    </w:p>
    <w:p w14:paraId="45E02851" w14:textId="77777777" w:rsidR="00B009F3" w:rsidRPr="00B009F3" w:rsidRDefault="00B009F3" w:rsidP="00B009F3">
      <w:pPr>
        <w:numPr>
          <w:ilvl w:val="0"/>
          <w:numId w:val="2"/>
        </w:numPr>
        <w:jc w:val="both"/>
        <w:rPr>
          <w:rFonts w:ascii="Times New Roman" w:hAnsi="Times New Roman" w:cs="Times New Roman"/>
        </w:rPr>
      </w:pPr>
      <w:r w:rsidRPr="00B009F3">
        <w:rPr>
          <w:rFonts w:ascii="Times New Roman" w:hAnsi="Times New Roman" w:cs="Times New Roman"/>
        </w:rPr>
        <w:t>Audits track user activity and transactions.</w:t>
      </w:r>
    </w:p>
    <w:p w14:paraId="437776E1"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Implementation Decisions</w:t>
      </w:r>
    </w:p>
    <w:p w14:paraId="59186C34"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Storage Engine Selection</w:t>
      </w:r>
    </w:p>
    <w:p w14:paraId="18FBF843" w14:textId="77777777" w:rsidR="00B009F3" w:rsidRPr="00B009F3" w:rsidRDefault="00B009F3" w:rsidP="00B009F3">
      <w:pPr>
        <w:numPr>
          <w:ilvl w:val="0"/>
          <w:numId w:val="3"/>
        </w:numPr>
        <w:jc w:val="both"/>
        <w:rPr>
          <w:rFonts w:ascii="Times New Roman" w:hAnsi="Times New Roman" w:cs="Times New Roman"/>
        </w:rPr>
      </w:pPr>
      <w:proofErr w:type="spellStart"/>
      <w:r w:rsidRPr="00B009F3">
        <w:rPr>
          <w:rFonts w:ascii="Times New Roman" w:hAnsi="Times New Roman" w:cs="Times New Roman"/>
          <w:b/>
          <w:bCs/>
        </w:rPr>
        <w:t>InnoDB</w:t>
      </w:r>
      <w:proofErr w:type="spellEnd"/>
      <w:r w:rsidRPr="00B009F3">
        <w:rPr>
          <w:rFonts w:ascii="Times New Roman" w:hAnsi="Times New Roman" w:cs="Times New Roman"/>
        </w:rPr>
        <w:t xml:space="preserve"> was chosen for its transactional integrity, ACID compliance, and row-level locking.</w:t>
      </w:r>
    </w:p>
    <w:p w14:paraId="156FCF00" w14:textId="77777777" w:rsidR="00B009F3" w:rsidRPr="00B009F3" w:rsidRDefault="00B009F3" w:rsidP="00B009F3">
      <w:pPr>
        <w:numPr>
          <w:ilvl w:val="0"/>
          <w:numId w:val="3"/>
        </w:numPr>
        <w:jc w:val="both"/>
        <w:rPr>
          <w:rFonts w:ascii="Times New Roman" w:hAnsi="Times New Roman" w:cs="Times New Roman"/>
        </w:rPr>
      </w:pPr>
      <w:r w:rsidRPr="00B009F3">
        <w:rPr>
          <w:rFonts w:ascii="Times New Roman" w:hAnsi="Times New Roman" w:cs="Times New Roman"/>
          <w:b/>
          <w:bCs/>
        </w:rPr>
        <w:t>Compressed tables</w:t>
      </w:r>
      <w:r w:rsidRPr="00B009F3">
        <w:rPr>
          <w:rFonts w:ascii="Times New Roman" w:hAnsi="Times New Roman" w:cs="Times New Roman"/>
        </w:rPr>
        <w:t xml:space="preserve"> were implemented to optimize disk usage for large datasets.</w:t>
      </w:r>
    </w:p>
    <w:p w14:paraId="7D64F05D"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Indexing Strategy</w:t>
      </w:r>
    </w:p>
    <w:p w14:paraId="246616EC" w14:textId="77777777" w:rsidR="00B009F3" w:rsidRPr="00B009F3" w:rsidRDefault="00B009F3" w:rsidP="00B009F3">
      <w:pPr>
        <w:numPr>
          <w:ilvl w:val="0"/>
          <w:numId w:val="4"/>
        </w:numPr>
        <w:jc w:val="both"/>
        <w:rPr>
          <w:rFonts w:ascii="Times New Roman" w:hAnsi="Times New Roman" w:cs="Times New Roman"/>
        </w:rPr>
      </w:pPr>
      <w:r w:rsidRPr="00B009F3">
        <w:rPr>
          <w:rFonts w:ascii="Times New Roman" w:hAnsi="Times New Roman" w:cs="Times New Roman"/>
        </w:rPr>
        <w:t>Indexed frequently used columns such as email, phone numbers, vendor IDs, and transaction statuses.</w:t>
      </w:r>
    </w:p>
    <w:p w14:paraId="7B8A2E61" w14:textId="77777777" w:rsidR="00B009F3" w:rsidRPr="00B009F3" w:rsidRDefault="00B009F3" w:rsidP="00B009F3">
      <w:pPr>
        <w:numPr>
          <w:ilvl w:val="0"/>
          <w:numId w:val="4"/>
        </w:numPr>
        <w:jc w:val="both"/>
        <w:rPr>
          <w:rFonts w:ascii="Times New Roman" w:hAnsi="Times New Roman" w:cs="Times New Roman"/>
        </w:rPr>
      </w:pPr>
      <w:r w:rsidRPr="00B009F3">
        <w:rPr>
          <w:rFonts w:ascii="Times New Roman" w:hAnsi="Times New Roman" w:cs="Times New Roman"/>
        </w:rPr>
        <w:t>Composite indexes were created to improve query performance on multi-column searches.</w:t>
      </w:r>
    </w:p>
    <w:p w14:paraId="7F22267C"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Query Optimization</w:t>
      </w:r>
    </w:p>
    <w:p w14:paraId="5C2B6EF0" w14:textId="77777777" w:rsidR="00B009F3" w:rsidRPr="00B009F3" w:rsidRDefault="00B009F3" w:rsidP="00B009F3">
      <w:pPr>
        <w:numPr>
          <w:ilvl w:val="0"/>
          <w:numId w:val="5"/>
        </w:numPr>
        <w:jc w:val="both"/>
        <w:rPr>
          <w:rFonts w:ascii="Times New Roman" w:hAnsi="Times New Roman" w:cs="Times New Roman"/>
        </w:rPr>
      </w:pPr>
      <w:r w:rsidRPr="00B009F3">
        <w:rPr>
          <w:rFonts w:ascii="Times New Roman" w:hAnsi="Times New Roman" w:cs="Times New Roman"/>
        </w:rPr>
        <w:t xml:space="preserve">Used EXPLAIN to </w:t>
      </w:r>
      <w:proofErr w:type="spellStart"/>
      <w:r w:rsidRPr="00B009F3">
        <w:rPr>
          <w:rFonts w:ascii="Times New Roman" w:hAnsi="Times New Roman" w:cs="Times New Roman"/>
        </w:rPr>
        <w:t>analyze</w:t>
      </w:r>
      <w:proofErr w:type="spellEnd"/>
      <w:r w:rsidRPr="00B009F3">
        <w:rPr>
          <w:rFonts w:ascii="Times New Roman" w:hAnsi="Times New Roman" w:cs="Times New Roman"/>
        </w:rPr>
        <w:t xml:space="preserve"> query execution plans.</w:t>
      </w:r>
    </w:p>
    <w:p w14:paraId="094BCBD3" w14:textId="77777777" w:rsidR="00B009F3" w:rsidRPr="00B009F3" w:rsidRDefault="00B009F3" w:rsidP="00B009F3">
      <w:pPr>
        <w:numPr>
          <w:ilvl w:val="0"/>
          <w:numId w:val="5"/>
        </w:numPr>
        <w:jc w:val="both"/>
        <w:rPr>
          <w:rFonts w:ascii="Times New Roman" w:hAnsi="Times New Roman" w:cs="Times New Roman"/>
        </w:rPr>
      </w:pPr>
      <w:r w:rsidRPr="00B009F3">
        <w:rPr>
          <w:rFonts w:ascii="Times New Roman" w:hAnsi="Times New Roman" w:cs="Times New Roman"/>
        </w:rPr>
        <w:lastRenderedPageBreak/>
        <w:t>Replaced subqueries with joins to minimize redundant computations.</w:t>
      </w:r>
    </w:p>
    <w:p w14:paraId="3BD720F0" w14:textId="77777777" w:rsidR="00B009F3" w:rsidRPr="00B009F3" w:rsidRDefault="00B009F3" w:rsidP="00B009F3">
      <w:pPr>
        <w:numPr>
          <w:ilvl w:val="0"/>
          <w:numId w:val="5"/>
        </w:numPr>
        <w:jc w:val="both"/>
        <w:rPr>
          <w:rFonts w:ascii="Times New Roman" w:hAnsi="Times New Roman" w:cs="Times New Roman"/>
        </w:rPr>
      </w:pPr>
      <w:r w:rsidRPr="00B009F3">
        <w:rPr>
          <w:rFonts w:ascii="Times New Roman" w:hAnsi="Times New Roman" w:cs="Times New Roman"/>
        </w:rPr>
        <w:t>Indexed timestamp-based searches for time-series data.</w:t>
      </w:r>
    </w:p>
    <w:p w14:paraId="4717755F" w14:textId="77777777" w:rsidR="00B009F3" w:rsidRPr="00B009F3" w:rsidRDefault="00B009F3" w:rsidP="00B009F3">
      <w:pPr>
        <w:numPr>
          <w:ilvl w:val="0"/>
          <w:numId w:val="5"/>
        </w:numPr>
        <w:jc w:val="both"/>
        <w:rPr>
          <w:rFonts w:ascii="Times New Roman" w:hAnsi="Times New Roman" w:cs="Times New Roman"/>
        </w:rPr>
      </w:pPr>
      <w:r w:rsidRPr="00B009F3">
        <w:rPr>
          <w:rFonts w:ascii="Times New Roman" w:hAnsi="Times New Roman" w:cs="Times New Roman"/>
        </w:rPr>
        <w:t>Applied partitioning to large tables (e.g., Transactions) for better query execution.</w:t>
      </w:r>
    </w:p>
    <w:p w14:paraId="372F04D4" w14:textId="77777777" w:rsidR="00B009F3" w:rsidRDefault="00B009F3" w:rsidP="00B009F3">
      <w:pPr>
        <w:jc w:val="both"/>
        <w:rPr>
          <w:rFonts w:ascii="Times New Roman" w:hAnsi="Times New Roman" w:cs="Times New Roman"/>
          <w:b/>
          <w:bCs/>
        </w:rPr>
      </w:pPr>
    </w:p>
    <w:p w14:paraId="69FEA3B6" w14:textId="3025DA28"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Partitioning Strategy</w:t>
      </w:r>
    </w:p>
    <w:p w14:paraId="68DB7407" w14:textId="77777777" w:rsidR="00B009F3" w:rsidRPr="00B009F3" w:rsidRDefault="00B009F3" w:rsidP="00B009F3">
      <w:pPr>
        <w:numPr>
          <w:ilvl w:val="0"/>
          <w:numId w:val="6"/>
        </w:numPr>
        <w:jc w:val="both"/>
        <w:rPr>
          <w:rFonts w:ascii="Times New Roman" w:hAnsi="Times New Roman" w:cs="Times New Roman"/>
        </w:rPr>
      </w:pPr>
      <w:r w:rsidRPr="00B009F3">
        <w:rPr>
          <w:rFonts w:ascii="Times New Roman" w:hAnsi="Times New Roman" w:cs="Times New Roman"/>
        </w:rPr>
        <w:t xml:space="preserve">Implemented </w:t>
      </w:r>
      <w:r w:rsidRPr="00B009F3">
        <w:rPr>
          <w:rFonts w:ascii="Times New Roman" w:hAnsi="Times New Roman" w:cs="Times New Roman"/>
          <w:b/>
          <w:bCs/>
        </w:rPr>
        <w:t>range partitioning</w:t>
      </w:r>
      <w:r w:rsidRPr="00B009F3">
        <w:rPr>
          <w:rFonts w:ascii="Times New Roman" w:hAnsi="Times New Roman" w:cs="Times New Roman"/>
        </w:rPr>
        <w:t xml:space="preserve"> for transactions based on the </w:t>
      </w:r>
      <w:proofErr w:type="spellStart"/>
      <w:r w:rsidRPr="00B009F3">
        <w:rPr>
          <w:rFonts w:ascii="Times New Roman" w:hAnsi="Times New Roman" w:cs="Times New Roman"/>
        </w:rPr>
        <w:t>created_at</w:t>
      </w:r>
      <w:proofErr w:type="spellEnd"/>
      <w:r w:rsidRPr="00B009F3">
        <w:rPr>
          <w:rFonts w:ascii="Times New Roman" w:hAnsi="Times New Roman" w:cs="Times New Roman"/>
        </w:rPr>
        <w:t xml:space="preserve"> timestamp.</w:t>
      </w:r>
    </w:p>
    <w:p w14:paraId="45FF147F" w14:textId="77777777" w:rsidR="00B009F3" w:rsidRPr="00B009F3" w:rsidRDefault="00B009F3" w:rsidP="00B009F3">
      <w:pPr>
        <w:numPr>
          <w:ilvl w:val="0"/>
          <w:numId w:val="6"/>
        </w:numPr>
        <w:jc w:val="both"/>
        <w:rPr>
          <w:rFonts w:ascii="Times New Roman" w:hAnsi="Times New Roman" w:cs="Times New Roman"/>
        </w:rPr>
      </w:pPr>
      <w:r w:rsidRPr="00B009F3">
        <w:rPr>
          <w:rFonts w:ascii="Times New Roman" w:hAnsi="Times New Roman" w:cs="Times New Roman"/>
        </w:rPr>
        <w:t>This ensures that older transactions are efficiently queried and archived.</w:t>
      </w:r>
    </w:p>
    <w:p w14:paraId="65C231D0"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Performance Test Results</w:t>
      </w:r>
    </w:p>
    <w:p w14:paraId="65FDE50F"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Testing Approach</w:t>
      </w:r>
    </w:p>
    <w:p w14:paraId="58494AE3" w14:textId="77777777" w:rsidR="00B009F3" w:rsidRPr="00B009F3" w:rsidRDefault="00B009F3" w:rsidP="00B009F3">
      <w:pPr>
        <w:numPr>
          <w:ilvl w:val="0"/>
          <w:numId w:val="7"/>
        </w:numPr>
        <w:jc w:val="both"/>
        <w:rPr>
          <w:rFonts w:ascii="Times New Roman" w:hAnsi="Times New Roman" w:cs="Times New Roman"/>
        </w:rPr>
      </w:pPr>
      <w:r w:rsidRPr="00B009F3">
        <w:rPr>
          <w:rFonts w:ascii="Times New Roman" w:hAnsi="Times New Roman" w:cs="Times New Roman"/>
        </w:rPr>
        <w:t>Simulated large datasets with millions of records.</w:t>
      </w:r>
    </w:p>
    <w:p w14:paraId="0ECAC986" w14:textId="77777777" w:rsidR="00B009F3" w:rsidRPr="00B009F3" w:rsidRDefault="00B009F3" w:rsidP="00B009F3">
      <w:pPr>
        <w:numPr>
          <w:ilvl w:val="0"/>
          <w:numId w:val="7"/>
        </w:numPr>
        <w:jc w:val="both"/>
        <w:rPr>
          <w:rFonts w:ascii="Times New Roman" w:hAnsi="Times New Roman" w:cs="Times New Roman"/>
        </w:rPr>
      </w:pPr>
      <w:r w:rsidRPr="00B009F3">
        <w:rPr>
          <w:rFonts w:ascii="Times New Roman" w:hAnsi="Times New Roman" w:cs="Times New Roman"/>
        </w:rPr>
        <w:t>Measured execution times, memory consumption, and CPU usage.</w:t>
      </w:r>
    </w:p>
    <w:p w14:paraId="14A1D21B" w14:textId="77777777" w:rsidR="00B009F3" w:rsidRPr="00B009F3" w:rsidRDefault="00B009F3" w:rsidP="00B009F3">
      <w:pPr>
        <w:numPr>
          <w:ilvl w:val="0"/>
          <w:numId w:val="7"/>
        </w:numPr>
        <w:jc w:val="both"/>
        <w:rPr>
          <w:rFonts w:ascii="Times New Roman" w:hAnsi="Times New Roman" w:cs="Times New Roman"/>
        </w:rPr>
      </w:pPr>
      <w:r w:rsidRPr="00B009F3">
        <w:rPr>
          <w:rFonts w:ascii="Times New Roman" w:hAnsi="Times New Roman" w:cs="Times New Roman"/>
        </w:rPr>
        <w:t>Compared performance before and after optimizations.</w:t>
      </w:r>
    </w:p>
    <w:p w14:paraId="1F0600AB"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Benchmark Results</w:t>
      </w:r>
    </w:p>
    <w:tbl>
      <w:tblPr>
        <w:tblStyle w:val="GridTable4-Accent5"/>
        <w:tblW w:w="0" w:type="auto"/>
        <w:tblInd w:w="713" w:type="dxa"/>
        <w:tblLook w:val="04A0" w:firstRow="1" w:lastRow="0" w:firstColumn="1" w:lastColumn="0" w:noHBand="0" w:noVBand="1"/>
      </w:tblPr>
      <w:tblGrid>
        <w:gridCol w:w="3447"/>
        <w:gridCol w:w="2137"/>
        <w:gridCol w:w="2015"/>
      </w:tblGrid>
      <w:tr w:rsidR="00B009F3" w:rsidRPr="00B009F3" w14:paraId="0D5D82F0" w14:textId="77777777" w:rsidTr="00B00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47610" w14:textId="77777777" w:rsidR="00B009F3" w:rsidRPr="00B009F3" w:rsidRDefault="00B009F3" w:rsidP="00B009F3">
            <w:pPr>
              <w:spacing w:after="160" w:line="259" w:lineRule="auto"/>
              <w:jc w:val="both"/>
              <w:rPr>
                <w:rFonts w:ascii="Times New Roman" w:hAnsi="Times New Roman" w:cs="Times New Roman"/>
              </w:rPr>
            </w:pPr>
            <w:r w:rsidRPr="00B009F3">
              <w:rPr>
                <w:rFonts w:ascii="Times New Roman" w:hAnsi="Times New Roman" w:cs="Times New Roman"/>
              </w:rPr>
              <w:t>Query Type</w:t>
            </w:r>
          </w:p>
        </w:tc>
        <w:tc>
          <w:tcPr>
            <w:tcW w:w="0" w:type="auto"/>
            <w:hideMark/>
          </w:tcPr>
          <w:p w14:paraId="77422AC3" w14:textId="77777777" w:rsidR="00B009F3" w:rsidRPr="00B009F3" w:rsidRDefault="00B009F3" w:rsidP="00B009F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Before Optimization</w:t>
            </w:r>
          </w:p>
        </w:tc>
        <w:tc>
          <w:tcPr>
            <w:tcW w:w="0" w:type="auto"/>
            <w:hideMark/>
          </w:tcPr>
          <w:p w14:paraId="406F6AB5" w14:textId="77777777" w:rsidR="00B009F3" w:rsidRPr="00B009F3" w:rsidRDefault="00B009F3" w:rsidP="00B009F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After Optimization</w:t>
            </w:r>
          </w:p>
        </w:tc>
      </w:tr>
      <w:tr w:rsidR="00B009F3" w:rsidRPr="00B009F3" w14:paraId="2EF2CFF4" w14:textId="77777777" w:rsidTr="00B0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74FB37" w14:textId="77777777" w:rsidR="00B009F3" w:rsidRPr="00B009F3" w:rsidRDefault="00B009F3" w:rsidP="00B009F3">
            <w:pPr>
              <w:spacing w:after="160" w:line="259" w:lineRule="auto"/>
              <w:jc w:val="both"/>
              <w:rPr>
                <w:rFonts w:ascii="Times New Roman" w:hAnsi="Times New Roman" w:cs="Times New Roman"/>
              </w:rPr>
            </w:pPr>
            <w:r w:rsidRPr="00B009F3">
              <w:rPr>
                <w:rFonts w:ascii="Times New Roman" w:hAnsi="Times New Roman" w:cs="Times New Roman"/>
              </w:rPr>
              <w:t>Vendor Revenue Aggregation</w:t>
            </w:r>
          </w:p>
        </w:tc>
        <w:tc>
          <w:tcPr>
            <w:tcW w:w="0" w:type="auto"/>
            <w:hideMark/>
          </w:tcPr>
          <w:p w14:paraId="3DD65881" w14:textId="77777777" w:rsidR="00B009F3" w:rsidRPr="00B009F3" w:rsidRDefault="00B009F3" w:rsidP="00B009F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4.5s</w:t>
            </w:r>
          </w:p>
        </w:tc>
        <w:tc>
          <w:tcPr>
            <w:tcW w:w="0" w:type="auto"/>
            <w:hideMark/>
          </w:tcPr>
          <w:p w14:paraId="630E1970" w14:textId="77777777" w:rsidR="00B009F3" w:rsidRPr="00B009F3" w:rsidRDefault="00B009F3" w:rsidP="00B009F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1.2s</w:t>
            </w:r>
          </w:p>
        </w:tc>
      </w:tr>
      <w:tr w:rsidR="00B009F3" w:rsidRPr="00B009F3" w14:paraId="6985B734" w14:textId="77777777" w:rsidTr="00B009F3">
        <w:tc>
          <w:tcPr>
            <w:cnfStyle w:val="001000000000" w:firstRow="0" w:lastRow="0" w:firstColumn="1" w:lastColumn="0" w:oddVBand="0" w:evenVBand="0" w:oddHBand="0" w:evenHBand="0" w:firstRowFirstColumn="0" w:firstRowLastColumn="0" w:lastRowFirstColumn="0" w:lastRowLastColumn="0"/>
            <w:tcW w:w="0" w:type="auto"/>
            <w:hideMark/>
          </w:tcPr>
          <w:p w14:paraId="34209D8E" w14:textId="77777777" w:rsidR="00B009F3" w:rsidRPr="00B009F3" w:rsidRDefault="00B009F3" w:rsidP="00B009F3">
            <w:pPr>
              <w:spacing w:after="160" w:line="259" w:lineRule="auto"/>
              <w:jc w:val="both"/>
              <w:rPr>
                <w:rFonts w:ascii="Times New Roman" w:hAnsi="Times New Roman" w:cs="Times New Roman"/>
              </w:rPr>
            </w:pPr>
            <w:r w:rsidRPr="00B009F3">
              <w:rPr>
                <w:rFonts w:ascii="Times New Roman" w:hAnsi="Times New Roman" w:cs="Times New Roman"/>
              </w:rPr>
              <w:t>User Account Balance Query</w:t>
            </w:r>
          </w:p>
        </w:tc>
        <w:tc>
          <w:tcPr>
            <w:tcW w:w="0" w:type="auto"/>
            <w:hideMark/>
          </w:tcPr>
          <w:p w14:paraId="62492939" w14:textId="77777777" w:rsidR="00B009F3" w:rsidRPr="00B009F3" w:rsidRDefault="00B009F3" w:rsidP="00B009F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3.2s</w:t>
            </w:r>
          </w:p>
        </w:tc>
        <w:tc>
          <w:tcPr>
            <w:tcW w:w="0" w:type="auto"/>
            <w:hideMark/>
          </w:tcPr>
          <w:p w14:paraId="2BBF6B57" w14:textId="77777777" w:rsidR="00B009F3" w:rsidRPr="00B009F3" w:rsidRDefault="00B009F3" w:rsidP="00B009F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0.9s</w:t>
            </w:r>
          </w:p>
        </w:tc>
      </w:tr>
      <w:tr w:rsidR="00B009F3" w:rsidRPr="00B009F3" w14:paraId="6CC5BA6B" w14:textId="77777777" w:rsidTr="00B0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2347C" w14:textId="77777777" w:rsidR="00B009F3" w:rsidRPr="00B009F3" w:rsidRDefault="00B009F3" w:rsidP="00B009F3">
            <w:pPr>
              <w:spacing w:after="160" w:line="259" w:lineRule="auto"/>
              <w:jc w:val="both"/>
              <w:rPr>
                <w:rFonts w:ascii="Times New Roman" w:hAnsi="Times New Roman" w:cs="Times New Roman"/>
              </w:rPr>
            </w:pPr>
            <w:r w:rsidRPr="00B009F3">
              <w:rPr>
                <w:rFonts w:ascii="Times New Roman" w:hAnsi="Times New Roman" w:cs="Times New Roman"/>
              </w:rPr>
              <w:t>Transaction Search (Last 30 Days)</w:t>
            </w:r>
          </w:p>
        </w:tc>
        <w:tc>
          <w:tcPr>
            <w:tcW w:w="0" w:type="auto"/>
            <w:hideMark/>
          </w:tcPr>
          <w:p w14:paraId="203456C9" w14:textId="77777777" w:rsidR="00B009F3" w:rsidRPr="00B009F3" w:rsidRDefault="00B009F3" w:rsidP="00B009F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6.7s</w:t>
            </w:r>
          </w:p>
        </w:tc>
        <w:tc>
          <w:tcPr>
            <w:tcW w:w="0" w:type="auto"/>
            <w:hideMark/>
          </w:tcPr>
          <w:p w14:paraId="12F2196A" w14:textId="77777777" w:rsidR="00B009F3" w:rsidRPr="00B009F3" w:rsidRDefault="00B009F3" w:rsidP="00B009F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09F3">
              <w:rPr>
                <w:rFonts w:ascii="Times New Roman" w:hAnsi="Times New Roman" w:cs="Times New Roman"/>
              </w:rPr>
              <w:t>1.8s</w:t>
            </w:r>
          </w:p>
        </w:tc>
      </w:tr>
    </w:tbl>
    <w:p w14:paraId="6044C69B" w14:textId="77777777" w:rsidR="00B009F3" w:rsidRDefault="00B009F3" w:rsidP="00B009F3">
      <w:pPr>
        <w:jc w:val="both"/>
        <w:rPr>
          <w:rFonts w:ascii="Times New Roman" w:hAnsi="Times New Roman" w:cs="Times New Roman"/>
          <w:b/>
          <w:bCs/>
        </w:rPr>
      </w:pPr>
    </w:p>
    <w:p w14:paraId="788D7C93" w14:textId="2CB614B2"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Key Improvements</w:t>
      </w:r>
    </w:p>
    <w:p w14:paraId="66F10E35" w14:textId="77777777" w:rsidR="00B009F3" w:rsidRPr="00B009F3" w:rsidRDefault="00B009F3" w:rsidP="00B009F3">
      <w:pPr>
        <w:numPr>
          <w:ilvl w:val="0"/>
          <w:numId w:val="8"/>
        </w:numPr>
        <w:jc w:val="both"/>
        <w:rPr>
          <w:rFonts w:ascii="Times New Roman" w:hAnsi="Times New Roman" w:cs="Times New Roman"/>
        </w:rPr>
      </w:pPr>
      <w:r w:rsidRPr="00B009F3">
        <w:rPr>
          <w:rFonts w:ascii="Times New Roman" w:hAnsi="Times New Roman" w:cs="Times New Roman"/>
          <w:b/>
          <w:bCs/>
        </w:rPr>
        <w:t>Indexing</w:t>
      </w:r>
      <w:r w:rsidRPr="00B009F3">
        <w:rPr>
          <w:rFonts w:ascii="Times New Roman" w:hAnsi="Times New Roman" w:cs="Times New Roman"/>
        </w:rPr>
        <w:t xml:space="preserve"> reduced query execution time by over 70%.</w:t>
      </w:r>
    </w:p>
    <w:p w14:paraId="48BAFC5E" w14:textId="77777777" w:rsidR="00B009F3" w:rsidRPr="00B009F3" w:rsidRDefault="00B009F3" w:rsidP="00B009F3">
      <w:pPr>
        <w:numPr>
          <w:ilvl w:val="0"/>
          <w:numId w:val="8"/>
        </w:numPr>
        <w:jc w:val="both"/>
        <w:rPr>
          <w:rFonts w:ascii="Times New Roman" w:hAnsi="Times New Roman" w:cs="Times New Roman"/>
        </w:rPr>
      </w:pPr>
      <w:r w:rsidRPr="00B009F3">
        <w:rPr>
          <w:rFonts w:ascii="Times New Roman" w:hAnsi="Times New Roman" w:cs="Times New Roman"/>
          <w:b/>
          <w:bCs/>
        </w:rPr>
        <w:t>Partitioning</w:t>
      </w:r>
      <w:r w:rsidRPr="00B009F3">
        <w:rPr>
          <w:rFonts w:ascii="Times New Roman" w:hAnsi="Times New Roman" w:cs="Times New Roman"/>
        </w:rPr>
        <w:t xml:space="preserve"> improved efficiency in retrieving recent transactions.</w:t>
      </w:r>
    </w:p>
    <w:p w14:paraId="48707851" w14:textId="77777777" w:rsidR="00B009F3" w:rsidRPr="00B009F3" w:rsidRDefault="00B009F3" w:rsidP="00B009F3">
      <w:pPr>
        <w:numPr>
          <w:ilvl w:val="0"/>
          <w:numId w:val="8"/>
        </w:numPr>
        <w:jc w:val="both"/>
        <w:rPr>
          <w:rFonts w:ascii="Times New Roman" w:hAnsi="Times New Roman" w:cs="Times New Roman"/>
        </w:rPr>
      </w:pPr>
      <w:r w:rsidRPr="00B009F3">
        <w:rPr>
          <w:rFonts w:ascii="Times New Roman" w:hAnsi="Times New Roman" w:cs="Times New Roman"/>
          <w:b/>
          <w:bCs/>
        </w:rPr>
        <w:t>Query Refactoring</w:t>
      </w:r>
      <w:r w:rsidRPr="00B009F3">
        <w:rPr>
          <w:rFonts w:ascii="Times New Roman" w:hAnsi="Times New Roman" w:cs="Times New Roman"/>
        </w:rPr>
        <w:t xml:space="preserve"> using optimized joins reduced memory footprint.</w:t>
      </w:r>
    </w:p>
    <w:p w14:paraId="1DC490EC" w14:textId="77777777" w:rsidR="00B009F3" w:rsidRPr="00B009F3" w:rsidRDefault="00B009F3" w:rsidP="00B009F3">
      <w:pPr>
        <w:jc w:val="both"/>
        <w:rPr>
          <w:rFonts w:ascii="Times New Roman" w:hAnsi="Times New Roman" w:cs="Times New Roman"/>
          <w:b/>
          <w:bCs/>
        </w:rPr>
      </w:pPr>
      <w:r w:rsidRPr="00B009F3">
        <w:rPr>
          <w:rFonts w:ascii="Times New Roman" w:hAnsi="Times New Roman" w:cs="Times New Roman"/>
          <w:b/>
          <w:bCs/>
        </w:rPr>
        <w:t>Conclusion</w:t>
      </w:r>
    </w:p>
    <w:p w14:paraId="18F86AE1" w14:textId="77777777" w:rsidR="00B009F3" w:rsidRPr="00B009F3" w:rsidRDefault="00B009F3" w:rsidP="00B009F3">
      <w:pPr>
        <w:jc w:val="both"/>
        <w:rPr>
          <w:rFonts w:ascii="Times New Roman" w:hAnsi="Times New Roman" w:cs="Times New Roman"/>
        </w:rPr>
      </w:pPr>
      <w:r w:rsidRPr="00B009F3">
        <w:rPr>
          <w:rFonts w:ascii="Times New Roman" w:hAnsi="Times New Roman" w:cs="Times New Roman"/>
        </w:rPr>
        <w:t>This fintech platform database is optimized for scalability, high-performance queries, and data integrity. Through indexing, partitioning, and query tuning, the system is capable of handling large-scale financial transactions efficiently. The implementation decisions were driven by real-world performance considerations and best practices in database optimization.</w:t>
      </w:r>
    </w:p>
    <w:p w14:paraId="6734AADA" w14:textId="77777777" w:rsidR="00AA4C0A" w:rsidRPr="00B009F3" w:rsidRDefault="00AA4C0A" w:rsidP="00B009F3">
      <w:pPr>
        <w:jc w:val="both"/>
        <w:rPr>
          <w:rFonts w:ascii="Times New Roman" w:hAnsi="Times New Roman" w:cs="Times New Roman"/>
        </w:rPr>
      </w:pPr>
    </w:p>
    <w:sectPr w:rsidR="00AA4C0A" w:rsidRPr="00B009F3" w:rsidSect="00B009F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FF1"/>
    <w:multiLevelType w:val="multilevel"/>
    <w:tmpl w:val="8A32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F6A"/>
    <w:multiLevelType w:val="multilevel"/>
    <w:tmpl w:val="798E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2286"/>
    <w:multiLevelType w:val="multilevel"/>
    <w:tmpl w:val="40C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F525D"/>
    <w:multiLevelType w:val="multilevel"/>
    <w:tmpl w:val="0362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F47C6"/>
    <w:multiLevelType w:val="multilevel"/>
    <w:tmpl w:val="671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1653F"/>
    <w:multiLevelType w:val="multilevel"/>
    <w:tmpl w:val="FA8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53864"/>
    <w:multiLevelType w:val="multilevel"/>
    <w:tmpl w:val="12D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B17E1"/>
    <w:multiLevelType w:val="multilevel"/>
    <w:tmpl w:val="846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569909">
    <w:abstractNumId w:val="3"/>
  </w:num>
  <w:num w:numId="2" w16cid:durableId="564603594">
    <w:abstractNumId w:val="7"/>
  </w:num>
  <w:num w:numId="3" w16cid:durableId="1222985749">
    <w:abstractNumId w:val="5"/>
  </w:num>
  <w:num w:numId="4" w16cid:durableId="675420204">
    <w:abstractNumId w:val="2"/>
  </w:num>
  <w:num w:numId="5" w16cid:durableId="148644390">
    <w:abstractNumId w:val="0"/>
  </w:num>
  <w:num w:numId="6" w16cid:durableId="1006253936">
    <w:abstractNumId w:val="4"/>
  </w:num>
  <w:num w:numId="7" w16cid:durableId="350649700">
    <w:abstractNumId w:val="6"/>
  </w:num>
  <w:num w:numId="8" w16cid:durableId="2002194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F3"/>
    <w:rsid w:val="006F6E25"/>
    <w:rsid w:val="00A267A3"/>
    <w:rsid w:val="00AA4C0A"/>
    <w:rsid w:val="00B0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5AC1"/>
  <w15:chartTrackingRefBased/>
  <w15:docId w15:val="{8A457DD7-F0B3-4436-858E-78AA86D6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9F3"/>
    <w:rPr>
      <w:rFonts w:eastAsiaTheme="majorEastAsia" w:cstheme="majorBidi"/>
      <w:color w:val="272727" w:themeColor="text1" w:themeTint="D8"/>
    </w:rPr>
  </w:style>
  <w:style w:type="paragraph" w:styleId="Title">
    <w:name w:val="Title"/>
    <w:basedOn w:val="Normal"/>
    <w:next w:val="Normal"/>
    <w:link w:val="TitleChar"/>
    <w:uiPriority w:val="10"/>
    <w:qFormat/>
    <w:rsid w:val="00B00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9F3"/>
    <w:pPr>
      <w:spacing w:before="160"/>
      <w:jc w:val="center"/>
    </w:pPr>
    <w:rPr>
      <w:i/>
      <w:iCs/>
      <w:color w:val="404040" w:themeColor="text1" w:themeTint="BF"/>
    </w:rPr>
  </w:style>
  <w:style w:type="character" w:customStyle="1" w:styleId="QuoteChar">
    <w:name w:val="Quote Char"/>
    <w:basedOn w:val="DefaultParagraphFont"/>
    <w:link w:val="Quote"/>
    <w:uiPriority w:val="29"/>
    <w:rsid w:val="00B009F3"/>
    <w:rPr>
      <w:i/>
      <w:iCs/>
      <w:color w:val="404040" w:themeColor="text1" w:themeTint="BF"/>
    </w:rPr>
  </w:style>
  <w:style w:type="paragraph" w:styleId="ListParagraph">
    <w:name w:val="List Paragraph"/>
    <w:basedOn w:val="Normal"/>
    <w:uiPriority w:val="34"/>
    <w:qFormat/>
    <w:rsid w:val="00B009F3"/>
    <w:pPr>
      <w:ind w:left="720"/>
      <w:contextualSpacing/>
    </w:pPr>
  </w:style>
  <w:style w:type="character" w:styleId="IntenseEmphasis">
    <w:name w:val="Intense Emphasis"/>
    <w:basedOn w:val="DefaultParagraphFont"/>
    <w:uiPriority w:val="21"/>
    <w:qFormat/>
    <w:rsid w:val="00B009F3"/>
    <w:rPr>
      <w:i/>
      <w:iCs/>
      <w:color w:val="2F5496" w:themeColor="accent1" w:themeShade="BF"/>
    </w:rPr>
  </w:style>
  <w:style w:type="paragraph" w:styleId="IntenseQuote">
    <w:name w:val="Intense Quote"/>
    <w:basedOn w:val="Normal"/>
    <w:next w:val="Normal"/>
    <w:link w:val="IntenseQuoteChar"/>
    <w:uiPriority w:val="30"/>
    <w:qFormat/>
    <w:rsid w:val="00B00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9F3"/>
    <w:rPr>
      <w:i/>
      <w:iCs/>
      <w:color w:val="2F5496" w:themeColor="accent1" w:themeShade="BF"/>
    </w:rPr>
  </w:style>
  <w:style w:type="character" w:styleId="IntenseReference">
    <w:name w:val="Intense Reference"/>
    <w:basedOn w:val="DefaultParagraphFont"/>
    <w:uiPriority w:val="32"/>
    <w:qFormat/>
    <w:rsid w:val="00B009F3"/>
    <w:rPr>
      <w:b/>
      <w:bCs/>
      <w:smallCaps/>
      <w:color w:val="2F5496" w:themeColor="accent1" w:themeShade="BF"/>
      <w:spacing w:val="5"/>
    </w:rPr>
  </w:style>
  <w:style w:type="table" w:styleId="TableGrid">
    <w:name w:val="Table Grid"/>
    <w:basedOn w:val="TableNormal"/>
    <w:uiPriority w:val="39"/>
    <w:rsid w:val="00B00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009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2106">
      <w:bodyDiv w:val="1"/>
      <w:marLeft w:val="0"/>
      <w:marRight w:val="0"/>
      <w:marTop w:val="0"/>
      <w:marBottom w:val="0"/>
      <w:divBdr>
        <w:top w:val="none" w:sz="0" w:space="0" w:color="auto"/>
        <w:left w:val="none" w:sz="0" w:space="0" w:color="auto"/>
        <w:bottom w:val="none" w:sz="0" w:space="0" w:color="auto"/>
        <w:right w:val="none" w:sz="0" w:space="0" w:color="auto"/>
      </w:divBdr>
    </w:div>
    <w:div w:id="19611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Aishani Das</dc:creator>
  <cp:keywords/>
  <dc:description/>
  <cp:lastModifiedBy>Aishani Das</cp:lastModifiedBy>
  <cp:revision>1</cp:revision>
  <dcterms:created xsi:type="dcterms:W3CDTF">2025-03-13T19:10:00Z</dcterms:created>
  <dcterms:modified xsi:type="dcterms:W3CDTF">2025-03-13T19:13:00Z</dcterms:modified>
</cp:coreProperties>
</file>