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83" w:rsidRPr="009C5174" w:rsidRDefault="00937383" w:rsidP="009C5174">
      <w:pPr>
        <w:spacing w:afterLines="50" w:after="156"/>
        <w:jc w:val="center"/>
        <w:rPr>
          <w:b/>
          <w:sz w:val="44"/>
          <w:szCs w:val="44"/>
        </w:rPr>
      </w:pPr>
      <w:r w:rsidRPr="009C5174">
        <w:rPr>
          <w:rFonts w:hint="eastAsia"/>
          <w:b/>
          <w:color w:val="FF0000"/>
          <w:sz w:val="44"/>
          <w:szCs w:val="44"/>
        </w:rPr>
        <w:t>环</w:t>
      </w:r>
      <w:r w:rsidR="009C5174" w:rsidRPr="009C5174">
        <w:rPr>
          <w:rFonts w:hint="eastAsia"/>
          <w:b/>
          <w:color w:val="FF0000"/>
          <w:sz w:val="44"/>
          <w:szCs w:val="44"/>
        </w:rPr>
        <w:t xml:space="preserve"> </w:t>
      </w:r>
      <w:r w:rsidRPr="009C5174">
        <w:rPr>
          <w:rFonts w:hint="eastAsia"/>
          <w:b/>
          <w:color w:val="FF0000"/>
          <w:sz w:val="44"/>
          <w:szCs w:val="44"/>
        </w:rPr>
        <w:t>境</w:t>
      </w:r>
      <w:r w:rsidR="009C5174" w:rsidRPr="009C5174">
        <w:rPr>
          <w:rFonts w:hint="eastAsia"/>
          <w:b/>
          <w:color w:val="FF0000"/>
          <w:sz w:val="44"/>
          <w:szCs w:val="44"/>
        </w:rPr>
        <w:t xml:space="preserve"> </w:t>
      </w:r>
      <w:r w:rsidRPr="009C5174">
        <w:rPr>
          <w:rFonts w:hint="eastAsia"/>
          <w:b/>
          <w:color w:val="FF0000"/>
          <w:sz w:val="44"/>
          <w:szCs w:val="44"/>
        </w:rPr>
        <w:t>保</w:t>
      </w:r>
      <w:r w:rsidR="009C5174" w:rsidRPr="009C5174">
        <w:rPr>
          <w:rFonts w:hint="eastAsia"/>
          <w:b/>
          <w:color w:val="FF0000"/>
          <w:sz w:val="44"/>
          <w:szCs w:val="44"/>
        </w:rPr>
        <w:t xml:space="preserve"> </w:t>
      </w:r>
      <w:r w:rsidRPr="009C5174">
        <w:rPr>
          <w:rFonts w:hint="eastAsia"/>
          <w:b/>
          <w:color w:val="FF0000"/>
          <w:sz w:val="44"/>
          <w:szCs w:val="44"/>
        </w:rPr>
        <w:t>护</w:t>
      </w:r>
    </w:p>
    <w:p w:rsidR="00937383" w:rsidRPr="00AC1B18" w:rsidRDefault="00937383" w:rsidP="00AC1B18">
      <w:pPr>
        <w:spacing w:line="480" w:lineRule="exact"/>
        <w:ind w:firstLineChars="200" w:firstLine="340"/>
        <w:rPr>
          <w:spacing w:val="-20"/>
        </w:rPr>
      </w:pPr>
      <w:r w:rsidRPr="00AC1B18">
        <w:rPr>
          <w:rFonts w:hint="eastAsia"/>
          <w:spacing w:val="-20"/>
        </w:rPr>
        <w:t>环境保护（</w:t>
      </w:r>
      <w:r w:rsidRPr="00AC1B18">
        <w:rPr>
          <w:rFonts w:hint="eastAsia"/>
          <w:spacing w:val="-20"/>
        </w:rPr>
        <w:t>environmental protection</w:t>
      </w:r>
      <w:r w:rsidRPr="00AC1B18">
        <w:rPr>
          <w:rFonts w:hint="eastAsia"/>
          <w:spacing w:val="-20"/>
        </w:rPr>
        <w:t>）涉及的范围广、综合性强，它涉及自然科学和社会科学的许多领域等，还有其独特的研究对象。</w:t>
      </w:r>
    </w:p>
    <w:p w:rsidR="00937383" w:rsidRPr="00AC1B18" w:rsidRDefault="00937383" w:rsidP="00937383">
      <w:pPr>
        <w:rPr>
          <w:rFonts w:ascii="隶书" w:eastAsia="隶书" w:hint="eastAsia"/>
          <w:color w:val="FF0000"/>
          <w:sz w:val="28"/>
          <w:szCs w:val="28"/>
        </w:rPr>
      </w:pPr>
      <w:r w:rsidRPr="00AC1B18">
        <w:rPr>
          <w:rFonts w:ascii="隶书" w:eastAsia="隶书" w:hint="eastAsia"/>
          <w:color w:val="FF0000"/>
          <w:sz w:val="28"/>
          <w:szCs w:val="28"/>
        </w:rPr>
        <w:t>自然环境</w:t>
      </w:r>
    </w:p>
    <w:p w:rsidR="00937383" w:rsidRDefault="00937383" w:rsidP="00667371">
      <w:r>
        <w:rPr>
          <w:rFonts w:hint="eastAsia"/>
        </w:rPr>
        <w:t>为了防止自然环境的恶化，对山脉、绿水、蓝天、大海的保护就显得非常重要。这里就涉及到了不能私自采矿或滥伐树木</w:t>
      </w:r>
      <w:r>
        <w:rPr>
          <w:rFonts w:hint="eastAsia"/>
        </w:rPr>
        <w:t xml:space="preserve">, </w:t>
      </w:r>
      <w:r>
        <w:rPr>
          <w:rFonts w:hint="eastAsia"/>
        </w:rPr>
        <w:t>尽量减少乱排（污水）乱放（污气）、不能</w:t>
      </w:r>
      <w:r w:rsidR="00AC1B18">
        <w:rPr>
          <w:rFonts w:hint="eastAsia"/>
        </w:rPr>
        <w:t>盲目</w:t>
      </w:r>
      <w:r>
        <w:rPr>
          <w:rFonts w:hint="eastAsia"/>
        </w:rPr>
        <w:t>放牧、不能</w:t>
      </w:r>
      <w:r w:rsidR="00AC1B18">
        <w:rPr>
          <w:rFonts w:hint="eastAsia"/>
        </w:rPr>
        <w:t>盲目</w:t>
      </w:r>
      <w:r>
        <w:rPr>
          <w:rFonts w:hint="eastAsia"/>
        </w:rPr>
        <w:t>开荒、不能</w:t>
      </w:r>
      <w:r w:rsidR="00AC1B18">
        <w:rPr>
          <w:rFonts w:hint="eastAsia"/>
        </w:rPr>
        <w:t>盲目</w:t>
      </w:r>
      <w:r>
        <w:rPr>
          <w:rFonts w:hint="eastAsia"/>
        </w:rPr>
        <w:t>开发自然资源、不能破坏自然界的生态平衡等等，这个层面属于宏观的，主要依靠各级政府行使自己的职能、进行调控，才能够解决。对自然的保护要做到人人有责</w:t>
      </w:r>
      <w:r>
        <w:rPr>
          <w:rFonts w:hint="eastAsia"/>
        </w:rPr>
        <w:t>!</w:t>
      </w:r>
    </w:p>
    <w:p w:rsidR="00937383" w:rsidRPr="00AC1B18" w:rsidRDefault="00937383" w:rsidP="00937383">
      <w:pPr>
        <w:rPr>
          <w:rFonts w:ascii="隶书" w:eastAsia="隶书" w:hint="eastAsia"/>
          <w:color w:val="FF0000"/>
          <w:sz w:val="28"/>
          <w:szCs w:val="28"/>
        </w:rPr>
      </w:pPr>
      <w:r w:rsidRPr="00AC1B18">
        <w:rPr>
          <w:rFonts w:ascii="隶书" w:eastAsia="隶书" w:hint="eastAsia"/>
          <w:color w:val="FF0000"/>
          <w:sz w:val="28"/>
          <w:szCs w:val="28"/>
        </w:rPr>
        <w:t>地球生物</w:t>
      </w:r>
    </w:p>
    <w:p w:rsidR="00937383" w:rsidRDefault="00937383" w:rsidP="00667371">
      <w:r>
        <w:rPr>
          <w:rFonts w:hint="eastAsia"/>
        </w:rPr>
        <w:t>包括物种的保全，植物植被的养护，动物的回归，维护生物多样性，转基因的合理、慎用，濒临灭绝生物的特殊保护，灭绝物种的恢复，栖息地的扩大，人类与生物的和谐共处，不欺负其他物种等等。</w:t>
      </w:r>
    </w:p>
    <w:p w:rsidR="00937383" w:rsidRPr="00AC1B18" w:rsidRDefault="00937383" w:rsidP="00937383">
      <w:pPr>
        <w:rPr>
          <w:rFonts w:ascii="隶书" w:eastAsia="隶书" w:hint="eastAsia"/>
          <w:color w:val="FF0000"/>
          <w:sz w:val="28"/>
          <w:szCs w:val="28"/>
        </w:rPr>
      </w:pPr>
      <w:r w:rsidRPr="00AC1B18">
        <w:rPr>
          <w:rFonts w:ascii="隶书" w:eastAsia="隶书" w:hint="eastAsia"/>
          <w:color w:val="FF0000"/>
          <w:sz w:val="28"/>
          <w:szCs w:val="28"/>
        </w:rPr>
        <w:t>人类环境</w:t>
      </w:r>
    </w:p>
    <w:p w:rsidR="00937383" w:rsidRDefault="00937383" w:rsidP="00667371">
      <w:r>
        <w:rPr>
          <w:rFonts w:hint="eastAsia"/>
        </w:rPr>
        <w:t>使环境更适合人类工作和劳动的需要。这就涉及到人们的衣、食、住、行、玩的方方面面，都要符合科学、卫生、健康、绿色的要求。这个层面属于微观的，既要靠公民的自觉行动，又要依靠政府的政策法规作保证，依靠社区的组织教育来引导，要工学兵商各行各业齐抓共管，才能解决。地球上每一个人都是有权力保护地球，也有权力享有地球上的一切，海洋、高山、森林这些都是自然，也是每一个人应该去爱护的。</w:t>
      </w:r>
    </w:p>
    <w:p w:rsidR="00937383" w:rsidRDefault="00937383" w:rsidP="00667371">
      <w:r>
        <w:rPr>
          <w:rFonts w:hint="eastAsia"/>
        </w:rPr>
        <w:t>作为公民来说，我们对于居住生活环境的保护，就是间接或直接地保护了自然环境；我们破坏了居住生活环境，就会间接或直接地破坏了自然环境。</w:t>
      </w:r>
    </w:p>
    <w:p w:rsidR="00AC1B18" w:rsidRDefault="00937383" w:rsidP="00667371">
      <w:r>
        <w:rPr>
          <w:rFonts w:hint="eastAsia"/>
        </w:rPr>
        <w:t>作为政府来说，既要着眼于宏观的保护，又要从微观入手，发动群众、教育群众，使环境保护成为公民的自觉行动。</w:t>
      </w:r>
      <w:r w:rsidR="00AC1B18"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6"/>
      </w:tblGrid>
      <w:tr w:rsidR="00AC1B18" w:rsidTr="00AC1B18">
        <w:tc>
          <w:tcPr>
            <w:tcW w:w="2095" w:type="dxa"/>
            <w:vMerge w:val="restart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6" w:type="dxa"/>
            <w:vAlign w:val="center"/>
          </w:tcPr>
          <w:p w:rsidR="00AC1B18" w:rsidRDefault="00AC1B18" w:rsidP="00AC1B18">
            <w:pPr>
              <w:jc w:val="center"/>
            </w:pPr>
          </w:p>
        </w:tc>
      </w:tr>
      <w:tr w:rsidR="00AC1B18" w:rsidTr="00AC1B18">
        <w:tc>
          <w:tcPr>
            <w:tcW w:w="2095" w:type="dxa"/>
            <w:vMerge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6" w:type="dxa"/>
            <w:vAlign w:val="center"/>
          </w:tcPr>
          <w:p w:rsidR="00AC1B18" w:rsidRDefault="00AC1B18" w:rsidP="00AC1B18">
            <w:pPr>
              <w:jc w:val="center"/>
            </w:pPr>
          </w:p>
        </w:tc>
      </w:tr>
      <w:tr w:rsidR="00AC1B18" w:rsidTr="00AC1B18"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5" w:type="dxa"/>
            <w:vAlign w:val="center"/>
          </w:tcPr>
          <w:p w:rsidR="00AC1B18" w:rsidRDefault="00AC1B18" w:rsidP="00AC1B18">
            <w:pPr>
              <w:jc w:val="center"/>
            </w:pPr>
          </w:p>
        </w:tc>
        <w:tc>
          <w:tcPr>
            <w:tcW w:w="2096" w:type="dxa"/>
            <w:vAlign w:val="center"/>
          </w:tcPr>
          <w:p w:rsidR="00AC1B18" w:rsidRDefault="00AC1B18" w:rsidP="00AC1B18">
            <w:pPr>
              <w:jc w:val="center"/>
            </w:pPr>
          </w:p>
        </w:tc>
      </w:tr>
    </w:tbl>
    <w:p w:rsidR="00F86305" w:rsidRDefault="00AC1B18" w:rsidP="0066737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2045970</wp:posOffset>
            </wp:positionH>
            <wp:positionV relativeFrom="paragraph">
              <wp:posOffset>2500630</wp:posOffset>
            </wp:positionV>
            <wp:extent cx="1090800" cy="1677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03941129287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86305" w:rsidSect="00AC1B18"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0D" w:rsidRDefault="0015790D" w:rsidP="007B2CC9">
      <w:r>
        <w:separator/>
      </w:r>
    </w:p>
  </w:endnote>
  <w:endnote w:type="continuationSeparator" w:id="0">
    <w:p w:rsidR="0015790D" w:rsidRDefault="0015790D" w:rsidP="007B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0D" w:rsidRDefault="0015790D" w:rsidP="007B2CC9">
      <w:r>
        <w:separator/>
      </w:r>
    </w:p>
  </w:footnote>
  <w:footnote w:type="continuationSeparator" w:id="0">
    <w:p w:rsidR="0015790D" w:rsidRDefault="0015790D" w:rsidP="007B2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86"/>
    <w:rsid w:val="00155112"/>
    <w:rsid w:val="0015790D"/>
    <w:rsid w:val="001A73E4"/>
    <w:rsid w:val="002B5828"/>
    <w:rsid w:val="0034306D"/>
    <w:rsid w:val="003E4F03"/>
    <w:rsid w:val="004F0C86"/>
    <w:rsid w:val="00667371"/>
    <w:rsid w:val="007B2CC9"/>
    <w:rsid w:val="00937383"/>
    <w:rsid w:val="009C5174"/>
    <w:rsid w:val="00A61C8C"/>
    <w:rsid w:val="00AC1B18"/>
    <w:rsid w:val="00B95564"/>
    <w:rsid w:val="00C94B83"/>
    <w:rsid w:val="00D17369"/>
    <w:rsid w:val="00EC11A2"/>
    <w:rsid w:val="00F8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C4C612-27E4-405E-BFA9-86B90533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F0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4F0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2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2C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2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2CC9"/>
    <w:rPr>
      <w:sz w:val="18"/>
      <w:szCs w:val="18"/>
    </w:rPr>
  </w:style>
  <w:style w:type="table" w:styleId="a9">
    <w:name w:val="Table Grid"/>
    <w:basedOn w:val="a1"/>
    <w:uiPriority w:val="59"/>
    <w:rsid w:val="00AC1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23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939094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1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3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6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A2638DE4-9341-41CC-8FC4-3C1ADAD2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571</Characters>
  <Application>Microsoft Office Word</Application>
  <DocSecurity>0</DocSecurity>
  <Lines>4</Lines>
  <Paragraphs>1</Paragraphs>
  <ScaleCrop>false</ScaleCrop>
  <Company>WwW.YlmF.CoM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zym1</cp:lastModifiedBy>
  <cp:revision>12</cp:revision>
  <dcterms:created xsi:type="dcterms:W3CDTF">2016-07-25T11:15:00Z</dcterms:created>
  <dcterms:modified xsi:type="dcterms:W3CDTF">2024-11-28T04:56:00Z</dcterms:modified>
</cp:coreProperties>
</file>