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A480" w14:textId="77777777" w:rsidR="00D51BBE" w:rsidRDefault="00000000">
      <w:pPr>
        <w:jc w:val="center"/>
      </w:pPr>
      <w:r>
        <w:rPr>
          <w:b/>
          <w:sz w:val="36"/>
        </w:rPr>
        <w:t>Retail Coupon RL Example: Why Tabular Q-Learning Does Not Scale</w:t>
      </w:r>
      <w:r>
        <w:rPr>
          <w:b/>
          <w:sz w:val="36"/>
        </w:rPr>
        <w:br/>
        <w:t>(and how Neural Networks fix it)</w:t>
      </w:r>
    </w:p>
    <w:p w14:paraId="509BBC68" w14:textId="77777777" w:rsidR="00D51BBE" w:rsidRDefault="00000000">
      <w:pPr>
        <w:jc w:val="center"/>
      </w:pPr>
      <w:r>
        <w:rPr>
          <w:i/>
        </w:rPr>
        <w:t>Class date: 16 Jan 2026 • Topic: Scaling RL with Neural Networks &amp; PPO</w:t>
      </w:r>
    </w:p>
    <w:p w14:paraId="0197D001" w14:textId="77777777" w:rsidR="00D51BBE" w:rsidRDefault="00D51BBE"/>
    <w:p w14:paraId="38137142" w14:textId="77777777" w:rsidR="00D51BBE" w:rsidRDefault="00000000">
      <w:pPr>
        <w:pStyle w:val="Heading1"/>
      </w:pPr>
      <w:r>
        <w:t>1) Real-world business setting</w:t>
      </w:r>
    </w:p>
    <w:p w14:paraId="5CECC1F9" w14:textId="77777777" w:rsidR="00D51BBE" w:rsidRDefault="00000000">
      <w:r>
        <w:t>A retail team wants to decide, every day, whether to send a coupon to each customer:</w:t>
      </w:r>
    </w:p>
    <w:p w14:paraId="01DA6054" w14:textId="77777777" w:rsidR="00D51BBE" w:rsidRDefault="00000000">
      <w:pPr>
        <w:pStyle w:val="ListBullet"/>
      </w:pPr>
      <w:r>
        <w:rPr>
          <w:b/>
        </w:rPr>
        <w:t xml:space="preserve">Action space: </w:t>
      </w:r>
      <w:r>
        <w:t>SEND_COUPON or NO_COUPON</w:t>
      </w:r>
    </w:p>
    <w:p w14:paraId="31AE1516" w14:textId="77777777" w:rsidR="00D51BBE" w:rsidRDefault="00000000">
      <w:pPr>
        <w:pStyle w:val="ListBullet"/>
      </w:pPr>
      <w:r>
        <w:rPr>
          <w:b/>
        </w:rPr>
        <w:t xml:space="preserve">Goal: </w:t>
      </w:r>
      <w:r>
        <w:t>maximize long-run profit (not just today’s conversion)</w:t>
      </w:r>
    </w:p>
    <w:p w14:paraId="7E6BCB07" w14:textId="77777777" w:rsidR="00D51BBE" w:rsidRDefault="00000000">
      <w:r>
        <w:t>A key challenge is that coupons can increase short-term purchase probability, but may create long-term coupon dependency (customers start waiting for discounts).</w:t>
      </w:r>
    </w:p>
    <w:p w14:paraId="0858BAD1" w14:textId="77777777" w:rsidR="00D51BBE" w:rsidRDefault="00000000">
      <w:pPr>
        <w:pStyle w:val="Heading1"/>
      </w:pPr>
      <w:r>
        <w:t>2) Tabular Q-learning: what it stores</w:t>
      </w:r>
    </w:p>
    <w:p w14:paraId="4F038D5C" w14:textId="77777777" w:rsidR="00D51BBE" w:rsidRDefault="00000000">
      <w:r>
        <w:rPr>
          <w:b/>
        </w:rPr>
        <w:t>In tabular Q-learning, we store one number for every (state, action):</w:t>
      </w:r>
    </w:p>
    <w:p w14:paraId="47EC8AA9" w14:textId="77777777" w:rsidR="002713A5" w:rsidRDefault="00000000" w:rsidP="002713A5">
      <w:pPr>
        <w:pStyle w:val="NormalWeb"/>
      </w:pPr>
      <w:r>
        <w:rPr>
          <w:rFonts w:ascii="Consolas" w:hAnsi="Consolas"/>
        </w:rPr>
        <w:t>Q(s, a) ∈ ℝ</w:t>
      </w:r>
      <w:r w:rsidR="002713A5">
        <w:rPr>
          <w:rFonts w:ascii="Consolas" w:hAnsi="Consolas"/>
        </w:rPr>
        <w:t xml:space="preserve"> (</w:t>
      </w:r>
      <w:r w:rsidR="002713A5">
        <w:rPr>
          <w:rStyle w:val="Strong"/>
        </w:rPr>
        <w:t>“Q of s comma a is an element of the real numbers.”</w:t>
      </w:r>
      <w:r w:rsidR="002713A5">
        <w:br/>
        <w:t xml:space="preserve">(or more casually: </w:t>
      </w:r>
      <w:r w:rsidR="002713A5">
        <w:rPr>
          <w:rStyle w:val="Strong"/>
        </w:rPr>
        <w:t>“Q(s, a) is a real-valued number.”</w:t>
      </w:r>
      <w:r w:rsidR="002713A5">
        <w:t>)</w:t>
      </w:r>
    </w:p>
    <w:p w14:paraId="589055FA" w14:textId="77777777" w:rsidR="002713A5" w:rsidRDefault="002713A5" w:rsidP="002713A5">
      <w:pPr>
        <w:pStyle w:val="NormalWeb"/>
      </w:pPr>
      <w:r>
        <w:t>What each part means:</w:t>
      </w:r>
    </w:p>
    <w:p w14:paraId="343F36D5" w14:textId="77777777" w:rsidR="002713A5" w:rsidRDefault="002713A5" w:rsidP="002713A5">
      <w:pPr>
        <w:pStyle w:val="NormalWeb"/>
        <w:numPr>
          <w:ilvl w:val="0"/>
          <w:numId w:val="10"/>
        </w:numPr>
      </w:pPr>
      <w:r>
        <w:rPr>
          <w:rStyle w:val="Strong"/>
        </w:rPr>
        <w:t>Q(s, a)</w:t>
      </w:r>
      <w:r>
        <w:t xml:space="preserve">: the Q-value for </w:t>
      </w:r>
      <w:r>
        <w:rPr>
          <w:rStyle w:val="Strong"/>
        </w:rPr>
        <w:t>state</w:t>
      </w:r>
      <w:r>
        <w:t xml:space="preserve"> </w:t>
      </w:r>
      <w:r>
        <w:rPr>
          <w:rStyle w:val="Emphasis"/>
        </w:rPr>
        <w:t>s</w:t>
      </w:r>
      <w:r>
        <w:t xml:space="preserve"> and </w:t>
      </w:r>
      <w:r>
        <w:rPr>
          <w:rStyle w:val="Strong"/>
        </w:rPr>
        <w:t>action</w:t>
      </w:r>
      <w:r>
        <w:t xml:space="preserve"> </w:t>
      </w:r>
      <w:r>
        <w:rPr>
          <w:rStyle w:val="Emphasis"/>
        </w:rPr>
        <w:t>a</w:t>
      </w:r>
      <w:r>
        <w:t xml:space="preserve"> (a single numeric score).</w:t>
      </w:r>
    </w:p>
    <w:p w14:paraId="78274924" w14:textId="77777777" w:rsidR="002713A5" w:rsidRDefault="002713A5" w:rsidP="002713A5">
      <w:pPr>
        <w:pStyle w:val="NormalWeb"/>
        <w:numPr>
          <w:ilvl w:val="0"/>
          <w:numId w:val="10"/>
        </w:numPr>
      </w:pPr>
      <w:r>
        <w:rPr>
          <w:rStyle w:val="Strong"/>
          <w:rFonts w:ascii="Cambria Math" w:hAnsi="Cambria Math" w:cs="Cambria Math"/>
        </w:rPr>
        <w:t>∈</w:t>
      </w:r>
      <w:r>
        <w:t>: “is in / belongs to.”</w:t>
      </w:r>
    </w:p>
    <w:p w14:paraId="162DDA06" w14:textId="77777777" w:rsidR="002713A5" w:rsidRDefault="002713A5" w:rsidP="002713A5">
      <w:pPr>
        <w:pStyle w:val="NormalWeb"/>
        <w:numPr>
          <w:ilvl w:val="0"/>
          <w:numId w:val="10"/>
        </w:numPr>
      </w:pPr>
      <w:r>
        <w:rPr>
          <w:rStyle w:val="Strong"/>
        </w:rPr>
        <w:t>ℝ</w:t>
      </w:r>
      <w:r>
        <w:t xml:space="preserve">: the set of </w:t>
      </w:r>
      <w:r>
        <w:rPr>
          <w:rStyle w:val="Strong"/>
        </w:rPr>
        <w:t>real numbers</w:t>
      </w:r>
      <w:r>
        <w:t xml:space="preserve"> (…, -2, -1.5, 0, 3.14, 10, …).</w:t>
      </w:r>
    </w:p>
    <w:p w14:paraId="7811D9E4" w14:textId="77777777" w:rsidR="002713A5" w:rsidRDefault="002713A5" w:rsidP="002713A5">
      <w:pPr>
        <w:pStyle w:val="NormalWeb"/>
      </w:pPr>
      <w:r>
        <w:t xml:space="preserve">In RL context: it means the Q-function outputs a </w:t>
      </w:r>
      <w:r>
        <w:rPr>
          <w:rStyle w:val="Strong"/>
        </w:rPr>
        <w:t>single real number</w:t>
      </w:r>
      <w:r>
        <w:t xml:space="preserve"> for every (state, action) pair.</w:t>
      </w:r>
    </w:p>
    <w:p w14:paraId="5652ED6B" w14:textId="34085622" w:rsidR="00D51BBE" w:rsidRDefault="002713A5">
      <w:r>
        <w:t>)</w:t>
      </w:r>
    </w:p>
    <w:p w14:paraId="466B0A65" w14:textId="77777777" w:rsidR="00D51BBE" w:rsidRDefault="00000000">
      <w:r>
        <w:t>This works only when the number of states is small and discrete. In real retail, the state is typically a feature vector.</w:t>
      </w:r>
    </w:p>
    <w:p w14:paraId="43FAA692" w14:textId="77777777" w:rsidR="00D43A15" w:rsidRDefault="00D43A15"/>
    <w:p w14:paraId="64DC503F" w14:textId="77777777" w:rsidR="00D43A15" w:rsidRDefault="00D43A15"/>
    <w:p w14:paraId="137AAD72" w14:textId="77777777" w:rsidR="00D51BBE" w:rsidRDefault="00000000">
      <w:pPr>
        <w:pStyle w:val="Heading1"/>
      </w:pPr>
      <w:r>
        <w:lastRenderedPageBreak/>
        <w:t>3) Small-but-realistic state definition (Retail)</w:t>
      </w:r>
    </w:p>
    <w:p w14:paraId="645C9F57" w14:textId="77777777" w:rsidR="00D51BBE" w:rsidRDefault="00000000">
      <w:r>
        <w:t>Example state features (typical in CRM / marketing analytics):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1BBE" w14:paraId="023A9B4C" w14:textId="77777777">
        <w:tc>
          <w:tcPr>
            <w:tcW w:w="2880" w:type="dxa"/>
          </w:tcPr>
          <w:p w14:paraId="5059BDE5" w14:textId="77777777" w:rsidR="00D51BBE" w:rsidRDefault="00000000">
            <w:r>
              <w:t>Feature</w:t>
            </w:r>
          </w:p>
        </w:tc>
        <w:tc>
          <w:tcPr>
            <w:tcW w:w="2880" w:type="dxa"/>
          </w:tcPr>
          <w:p w14:paraId="1DD6EC9C" w14:textId="77777777" w:rsidR="00D51BBE" w:rsidRDefault="00000000">
            <w:r>
              <w:t>Meaning</w:t>
            </w:r>
          </w:p>
        </w:tc>
        <w:tc>
          <w:tcPr>
            <w:tcW w:w="2880" w:type="dxa"/>
          </w:tcPr>
          <w:p w14:paraId="593FDE28" w14:textId="77777777" w:rsidR="00D51BBE" w:rsidRDefault="00000000">
            <w:r>
              <w:t>Possible values (simple discretization)</w:t>
            </w:r>
          </w:p>
        </w:tc>
      </w:tr>
      <w:tr w:rsidR="00D51BBE" w14:paraId="6044E7FC" w14:textId="77777777">
        <w:tc>
          <w:tcPr>
            <w:tcW w:w="2880" w:type="dxa"/>
          </w:tcPr>
          <w:p w14:paraId="1D646244" w14:textId="77777777" w:rsidR="00D51BBE" w:rsidRDefault="00000000">
            <w:r>
              <w:t>recency_days</w:t>
            </w:r>
          </w:p>
        </w:tc>
        <w:tc>
          <w:tcPr>
            <w:tcW w:w="2880" w:type="dxa"/>
          </w:tcPr>
          <w:p w14:paraId="2F1A9243" w14:textId="77777777" w:rsidR="00D51BBE" w:rsidRDefault="00000000">
            <w:r>
              <w:t>Days since last purchase</w:t>
            </w:r>
          </w:p>
        </w:tc>
        <w:tc>
          <w:tcPr>
            <w:tcW w:w="2880" w:type="dxa"/>
          </w:tcPr>
          <w:p w14:paraId="2969F0BA" w14:textId="77777777" w:rsidR="00D51BBE" w:rsidRDefault="00000000">
            <w:r>
              <w:t>0..365  → 366 values</w:t>
            </w:r>
          </w:p>
        </w:tc>
      </w:tr>
      <w:tr w:rsidR="00D51BBE" w14:paraId="2E302069" w14:textId="77777777">
        <w:tc>
          <w:tcPr>
            <w:tcW w:w="2880" w:type="dxa"/>
          </w:tcPr>
          <w:p w14:paraId="4E849546" w14:textId="77777777" w:rsidR="00D51BBE" w:rsidRDefault="00000000">
            <w:r>
              <w:t>freq_30d</w:t>
            </w:r>
          </w:p>
        </w:tc>
        <w:tc>
          <w:tcPr>
            <w:tcW w:w="2880" w:type="dxa"/>
          </w:tcPr>
          <w:p w14:paraId="4F5F7964" w14:textId="77777777" w:rsidR="00D51BBE" w:rsidRDefault="00000000">
            <w:r>
              <w:t>Number of purchases in last 30 days</w:t>
            </w:r>
          </w:p>
        </w:tc>
        <w:tc>
          <w:tcPr>
            <w:tcW w:w="2880" w:type="dxa"/>
          </w:tcPr>
          <w:p w14:paraId="1CC0DECD" w14:textId="77777777" w:rsidR="00D51BBE" w:rsidRDefault="00000000">
            <w:r>
              <w:t>0..30  → 31 values</w:t>
            </w:r>
          </w:p>
        </w:tc>
      </w:tr>
      <w:tr w:rsidR="00D51BBE" w14:paraId="2BEE194D" w14:textId="77777777">
        <w:tc>
          <w:tcPr>
            <w:tcW w:w="2880" w:type="dxa"/>
          </w:tcPr>
          <w:p w14:paraId="07582FFE" w14:textId="77777777" w:rsidR="00D51BBE" w:rsidRDefault="00000000">
            <w:r>
              <w:t>avg_basket_bucket</w:t>
            </w:r>
          </w:p>
        </w:tc>
        <w:tc>
          <w:tcPr>
            <w:tcW w:w="2880" w:type="dxa"/>
          </w:tcPr>
          <w:p w14:paraId="5D35E090" w14:textId="77777777" w:rsidR="00D51BBE" w:rsidRDefault="00000000">
            <w:r>
              <w:t>Bucketed average basket size</w:t>
            </w:r>
          </w:p>
        </w:tc>
        <w:tc>
          <w:tcPr>
            <w:tcW w:w="2880" w:type="dxa"/>
          </w:tcPr>
          <w:p w14:paraId="76F4E47A" w14:textId="77777777" w:rsidR="00D51BBE" w:rsidRDefault="00000000">
            <w:r>
              <w:t>50 buckets</w:t>
            </w:r>
          </w:p>
        </w:tc>
      </w:tr>
      <w:tr w:rsidR="00D51BBE" w14:paraId="11EF554F" w14:textId="77777777">
        <w:tc>
          <w:tcPr>
            <w:tcW w:w="2880" w:type="dxa"/>
          </w:tcPr>
          <w:p w14:paraId="684D77E9" w14:textId="77777777" w:rsidR="00D51BBE" w:rsidRDefault="00000000">
            <w:r>
              <w:t>coupon_sensitivity_bucket</w:t>
            </w:r>
          </w:p>
        </w:tc>
        <w:tc>
          <w:tcPr>
            <w:tcW w:w="2880" w:type="dxa"/>
          </w:tcPr>
          <w:p w14:paraId="7EFE16C8" w14:textId="77777777" w:rsidR="00D51BBE" w:rsidRDefault="00000000">
            <w:r>
              <w:t>How much coupons increase conversion</w:t>
            </w:r>
          </w:p>
        </w:tc>
        <w:tc>
          <w:tcPr>
            <w:tcW w:w="2880" w:type="dxa"/>
          </w:tcPr>
          <w:p w14:paraId="74BD017F" w14:textId="77777777" w:rsidR="00D51BBE" w:rsidRDefault="00000000">
            <w:r>
              <w:t>20 buckets</w:t>
            </w:r>
          </w:p>
        </w:tc>
      </w:tr>
      <w:tr w:rsidR="00D51BBE" w14:paraId="0DC452F7" w14:textId="77777777">
        <w:tc>
          <w:tcPr>
            <w:tcW w:w="2880" w:type="dxa"/>
          </w:tcPr>
          <w:p w14:paraId="25A86808" w14:textId="77777777" w:rsidR="00D51BBE" w:rsidRDefault="00000000">
            <w:r>
              <w:t>segment</w:t>
            </w:r>
          </w:p>
        </w:tc>
        <w:tc>
          <w:tcPr>
            <w:tcW w:w="2880" w:type="dxa"/>
          </w:tcPr>
          <w:p w14:paraId="48ABB473" w14:textId="77777777" w:rsidR="00D51BBE" w:rsidRDefault="00000000">
            <w:r>
              <w:t>Customer segment label</w:t>
            </w:r>
          </w:p>
        </w:tc>
        <w:tc>
          <w:tcPr>
            <w:tcW w:w="2880" w:type="dxa"/>
          </w:tcPr>
          <w:p w14:paraId="7E368CCB" w14:textId="77777777" w:rsidR="00D51BBE" w:rsidRDefault="00000000">
            <w:r>
              <w:t>10 segments</w:t>
            </w:r>
          </w:p>
        </w:tc>
      </w:tr>
    </w:tbl>
    <w:p w14:paraId="7B69E04F" w14:textId="77777777" w:rsidR="00D43A15" w:rsidRPr="00D43A15" w:rsidRDefault="00D43A15" w:rsidP="00D43A15">
      <w:pPr>
        <w:pStyle w:val="Heading3"/>
        <w:rPr>
          <w:rFonts w:ascii="Times New Roman" w:eastAsia="Times New Roman" w:hAnsi="Times New Roman"/>
          <w:highlight w:val="yellow"/>
        </w:rPr>
      </w:pPr>
      <w:r w:rsidRPr="00D43A15">
        <w:rPr>
          <w:highlight w:val="yellow"/>
        </w:rPr>
        <w:t>(</w:t>
      </w:r>
      <w:r w:rsidRPr="00D43A15">
        <w:rPr>
          <w:highlight w:val="yellow"/>
        </w:rPr>
        <w:t xml:space="preserve">1) </w:t>
      </w:r>
      <w:proofErr w:type="spellStart"/>
      <w:r w:rsidRPr="00D43A15">
        <w:rPr>
          <w:rStyle w:val="HTMLCode"/>
          <w:rFonts w:eastAsiaTheme="majorEastAsia"/>
          <w:highlight w:val="yellow"/>
        </w:rPr>
        <w:t>avg_basket_bucket</w:t>
      </w:r>
      <w:proofErr w:type="spellEnd"/>
      <w:r w:rsidRPr="00D43A15">
        <w:rPr>
          <w:highlight w:val="yellow"/>
        </w:rPr>
        <w:t xml:space="preserve"> — </w:t>
      </w:r>
      <w:r w:rsidRPr="00D43A15">
        <w:rPr>
          <w:rStyle w:val="Emphasis"/>
          <w:highlight w:val="yellow"/>
        </w:rPr>
        <w:t>Bucketed average basket size</w:t>
      </w:r>
      <w:r w:rsidRPr="00D43A15">
        <w:rPr>
          <w:highlight w:val="yellow"/>
        </w:rPr>
        <w:t xml:space="preserve"> — </w:t>
      </w:r>
      <w:r w:rsidRPr="00D43A15">
        <w:rPr>
          <w:rStyle w:val="Strong"/>
          <w:b/>
          <w:bCs/>
          <w:highlight w:val="yellow"/>
        </w:rPr>
        <w:t>50 buckets</w:t>
      </w:r>
    </w:p>
    <w:p w14:paraId="27CF3A6D" w14:textId="77777777" w:rsidR="00D43A15" w:rsidRPr="00D43A15" w:rsidRDefault="00D43A15" w:rsidP="00D43A15">
      <w:pPr>
        <w:pStyle w:val="NormalWeb"/>
        <w:numPr>
          <w:ilvl w:val="0"/>
          <w:numId w:val="11"/>
        </w:numPr>
        <w:rPr>
          <w:highlight w:val="yellow"/>
        </w:rPr>
      </w:pPr>
      <w:r w:rsidRPr="00D43A15">
        <w:rPr>
          <w:highlight w:val="yellow"/>
        </w:rPr>
        <w:t xml:space="preserve">Meaning: take a customer’s </w:t>
      </w:r>
      <w:r w:rsidRPr="00D43A15">
        <w:rPr>
          <w:rStyle w:val="Strong"/>
          <w:highlight w:val="yellow"/>
        </w:rPr>
        <w:t>average basket size</w:t>
      </w:r>
      <w:r w:rsidRPr="00D43A15">
        <w:rPr>
          <w:highlight w:val="yellow"/>
        </w:rPr>
        <w:t xml:space="preserve"> (e.g., </w:t>
      </w:r>
      <w:proofErr w:type="spellStart"/>
      <w:r w:rsidRPr="00D43A15">
        <w:rPr>
          <w:highlight w:val="yellow"/>
        </w:rPr>
        <w:t>avg</w:t>
      </w:r>
      <w:proofErr w:type="spellEnd"/>
      <w:r w:rsidRPr="00D43A15">
        <w:rPr>
          <w:highlight w:val="yellow"/>
        </w:rPr>
        <w:t xml:space="preserve"> ₹ spent per order, or </w:t>
      </w:r>
      <w:proofErr w:type="spellStart"/>
      <w:r w:rsidRPr="00D43A15">
        <w:rPr>
          <w:highlight w:val="yellow"/>
        </w:rPr>
        <w:t>avg</w:t>
      </w:r>
      <w:proofErr w:type="spellEnd"/>
      <w:r w:rsidRPr="00D43A15">
        <w:rPr>
          <w:highlight w:val="yellow"/>
        </w:rPr>
        <w:t xml:space="preserve"> #items per order) and map it into </w:t>
      </w:r>
      <w:r w:rsidRPr="00D43A15">
        <w:rPr>
          <w:rStyle w:val="Strong"/>
          <w:highlight w:val="yellow"/>
        </w:rPr>
        <w:t>one of 50 ranges</w:t>
      </w:r>
      <w:r w:rsidRPr="00D43A15">
        <w:rPr>
          <w:highlight w:val="yellow"/>
        </w:rPr>
        <w:t>.</w:t>
      </w:r>
    </w:p>
    <w:p w14:paraId="54012783" w14:textId="77777777" w:rsidR="00D43A15" w:rsidRPr="00D43A15" w:rsidRDefault="00D43A15" w:rsidP="00D43A15">
      <w:pPr>
        <w:pStyle w:val="NormalWeb"/>
        <w:numPr>
          <w:ilvl w:val="0"/>
          <w:numId w:val="11"/>
        </w:numPr>
        <w:rPr>
          <w:highlight w:val="yellow"/>
        </w:rPr>
      </w:pPr>
      <w:r w:rsidRPr="00D43A15">
        <w:rPr>
          <w:highlight w:val="yellow"/>
        </w:rPr>
        <w:t>Example: if average basket value ranges from ₹0 to ₹10,000, you might create 50 ranges (bins).</w:t>
      </w:r>
    </w:p>
    <w:p w14:paraId="4B55A41B" w14:textId="77777777" w:rsidR="00D43A15" w:rsidRPr="00D43A15" w:rsidRDefault="00D43A15" w:rsidP="00D43A15">
      <w:pPr>
        <w:pStyle w:val="NormalWeb"/>
        <w:numPr>
          <w:ilvl w:val="1"/>
          <w:numId w:val="11"/>
        </w:numPr>
        <w:rPr>
          <w:highlight w:val="yellow"/>
        </w:rPr>
      </w:pPr>
      <w:r w:rsidRPr="00D43A15">
        <w:rPr>
          <w:highlight w:val="yellow"/>
        </w:rPr>
        <w:t>Bucket 1: ₹0–₹200</w:t>
      </w:r>
    </w:p>
    <w:p w14:paraId="2F857FA5" w14:textId="77777777" w:rsidR="00D43A15" w:rsidRPr="00D43A15" w:rsidRDefault="00D43A15" w:rsidP="00D43A15">
      <w:pPr>
        <w:pStyle w:val="NormalWeb"/>
        <w:numPr>
          <w:ilvl w:val="1"/>
          <w:numId w:val="11"/>
        </w:numPr>
        <w:rPr>
          <w:highlight w:val="yellow"/>
        </w:rPr>
      </w:pPr>
      <w:r w:rsidRPr="00D43A15">
        <w:rPr>
          <w:highlight w:val="yellow"/>
        </w:rPr>
        <w:t>Bucket 2: ₹200–₹400</w:t>
      </w:r>
    </w:p>
    <w:p w14:paraId="2F7E9CA2" w14:textId="77777777" w:rsidR="00D43A15" w:rsidRPr="00D43A15" w:rsidRDefault="00D43A15" w:rsidP="00D43A15">
      <w:pPr>
        <w:pStyle w:val="NormalWeb"/>
        <w:numPr>
          <w:ilvl w:val="1"/>
          <w:numId w:val="11"/>
        </w:numPr>
        <w:rPr>
          <w:highlight w:val="yellow"/>
        </w:rPr>
      </w:pPr>
      <w:r w:rsidRPr="00D43A15">
        <w:rPr>
          <w:highlight w:val="yellow"/>
        </w:rPr>
        <w:t>…</w:t>
      </w:r>
    </w:p>
    <w:p w14:paraId="274BB577" w14:textId="77777777" w:rsidR="00D43A15" w:rsidRPr="00D43A15" w:rsidRDefault="00D43A15" w:rsidP="00D43A15">
      <w:pPr>
        <w:pStyle w:val="NormalWeb"/>
        <w:numPr>
          <w:ilvl w:val="1"/>
          <w:numId w:val="11"/>
        </w:numPr>
        <w:rPr>
          <w:highlight w:val="yellow"/>
        </w:rPr>
      </w:pPr>
      <w:r w:rsidRPr="00D43A15">
        <w:rPr>
          <w:highlight w:val="yellow"/>
        </w:rPr>
        <w:t>Bucket 50: ₹9800–₹10,000</w:t>
      </w:r>
      <w:r w:rsidRPr="00D43A15">
        <w:rPr>
          <w:highlight w:val="yellow"/>
        </w:rPr>
        <w:br/>
        <w:t xml:space="preserve">A customer with </w:t>
      </w:r>
      <w:proofErr w:type="spellStart"/>
      <w:r w:rsidRPr="00D43A15">
        <w:rPr>
          <w:highlight w:val="yellow"/>
        </w:rPr>
        <w:t>avg</w:t>
      </w:r>
      <w:proofErr w:type="spellEnd"/>
      <w:r w:rsidRPr="00D43A15">
        <w:rPr>
          <w:highlight w:val="yellow"/>
        </w:rPr>
        <w:t xml:space="preserve"> basket ₹1,250 might fall into, say, bucket 7.</w:t>
      </w:r>
    </w:p>
    <w:p w14:paraId="1E7D5C11" w14:textId="77777777" w:rsidR="00D43A15" w:rsidRPr="00D43A15" w:rsidRDefault="00D43A15" w:rsidP="00D43A15">
      <w:pPr>
        <w:pStyle w:val="Heading3"/>
        <w:rPr>
          <w:highlight w:val="yellow"/>
        </w:rPr>
      </w:pPr>
      <w:r w:rsidRPr="00D43A15">
        <w:rPr>
          <w:highlight w:val="yellow"/>
        </w:rPr>
        <w:t xml:space="preserve">2) </w:t>
      </w:r>
      <w:proofErr w:type="spellStart"/>
      <w:r w:rsidRPr="00D43A15">
        <w:rPr>
          <w:rStyle w:val="HTMLCode"/>
          <w:rFonts w:eastAsiaTheme="majorEastAsia"/>
          <w:highlight w:val="yellow"/>
        </w:rPr>
        <w:t>coupon_sensitivity_bucket</w:t>
      </w:r>
      <w:proofErr w:type="spellEnd"/>
      <w:r w:rsidRPr="00D43A15">
        <w:rPr>
          <w:highlight w:val="yellow"/>
        </w:rPr>
        <w:t xml:space="preserve"> — </w:t>
      </w:r>
      <w:r w:rsidRPr="00D43A15">
        <w:rPr>
          <w:rStyle w:val="Emphasis"/>
          <w:highlight w:val="yellow"/>
        </w:rPr>
        <w:t>How much coupons increase conversion</w:t>
      </w:r>
      <w:r w:rsidRPr="00D43A15">
        <w:rPr>
          <w:highlight w:val="yellow"/>
        </w:rPr>
        <w:t xml:space="preserve"> — </w:t>
      </w:r>
      <w:r w:rsidRPr="00D43A15">
        <w:rPr>
          <w:rStyle w:val="Strong"/>
          <w:b/>
          <w:bCs/>
          <w:highlight w:val="yellow"/>
        </w:rPr>
        <w:t>20 buckets</w:t>
      </w:r>
    </w:p>
    <w:p w14:paraId="4A41B6BE" w14:textId="77777777" w:rsidR="00D43A15" w:rsidRPr="00D43A15" w:rsidRDefault="00D43A15" w:rsidP="00D43A15">
      <w:pPr>
        <w:pStyle w:val="NormalWeb"/>
        <w:numPr>
          <w:ilvl w:val="0"/>
          <w:numId w:val="12"/>
        </w:numPr>
        <w:rPr>
          <w:highlight w:val="yellow"/>
        </w:rPr>
      </w:pPr>
      <w:r w:rsidRPr="00D43A15">
        <w:rPr>
          <w:highlight w:val="yellow"/>
        </w:rPr>
        <w:t xml:space="preserve">Meaning: measure how much a coupon changes the customer’s likelihood to buy, then bucket that score into </w:t>
      </w:r>
      <w:r w:rsidRPr="00D43A15">
        <w:rPr>
          <w:rStyle w:val="Strong"/>
          <w:highlight w:val="yellow"/>
        </w:rPr>
        <w:t>20 levels</w:t>
      </w:r>
      <w:r w:rsidRPr="00D43A15">
        <w:rPr>
          <w:highlight w:val="yellow"/>
        </w:rPr>
        <w:t>.</w:t>
      </w:r>
    </w:p>
    <w:p w14:paraId="560C6433" w14:textId="77777777" w:rsidR="00D43A15" w:rsidRPr="00D43A15" w:rsidRDefault="00D43A15" w:rsidP="00D43A15">
      <w:pPr>
        <w:pStyle w:val="NormalWeb"/>
        <w:numPr>
          <w:ilvl w:val="0"/>
          <w:numId w:val="12"/>
        </w:numPr>
        <w:rPr>
          <w:highlight w:val="yellow"/>
        </w:rPr>
      </w:pPr>
      <w:r w:rsidRPr="00D43A15">
        <w:rPr>
          <w:highlight w:val="yellow"/>
        </w:rPr>
        <w:t>Example metric:</w:t>
      </w:r>
    </w:p>
    <w:p w14:paraId="346CD5D0" w14:textId="77777777" w:rsidR="00D43A15" w:rsidRPr="00D43A15" w:rsidRDefault="00D43A15" w:rsidP="00D43A15">
      <w:pPr>
        <w:spacing w:beforeAutospacing="1" w:afterAutospacing="1"/>
        <w:ind w:left="720"/>
        <w:rPr>
          <w:highlight w:val="yellow"/>
        </w:rPr>
      </w:pPr>
      <w:proofErr w:type="spellStart"/>
      <w:r w:rsidRPr="00D43A15">
        <w:rPr>
          <w:rStyle w:val="katex-mathml"/>
          <w:highlight w:val="yellow"/>
        </w:rPr>
        <w:t>coupon_lift</w:t>
      </w:r>
      <w:proofErr w:type="spellEnd"/>
      <w:r w:rsidRPr="00D43A15">
        <w:rPr>
          <w:rStyle w:val="katex-mathml"/>
          <w:highlight w:val="yellow"/>
        </w:rPr>
        <w:t>=P(</w:t>
      </w:r>
      <w:proofErr w:type="spellStart"/>
      <w:r w:rsidRPr="00D43A15">
        <w:rPr>
          <w:rStyle w:val="katex-mathml"/>
          <w:highlight w:val="yellow"/>
        </w:rPr>
        <w:t>buy</w:t>
      </w:r>
      <w:r w:rsidRPr="00D43A15">
        <w:rPr>
          <w:rStyle w:val="katex-mathml"/>
          <w:rFonts w:ascii="Cambria Math" w:hAnsi="Cambria Math" w:cs="Cambria Math"/>
          <w:highlight w:val="yellow"/>
        </w:rPr>
        <w:t>∣</w:t>
      </w:r>
      <w:proofErr w:type="gramStart"/>
      <w:r w:rsidRPr="00D43A15">
        <w:rPr>
          <w:rStyle w:val="katex-mathml"/>
          <w:highlight w:val="yellow"/>
        </w:rPr>
        <w:t>coupon</w:t>
      </w:r>
      <w:proofErr w:type="spellEnd"/>
      <w:r w:rsidRPr="00D43A15">
        <w:rPr>
          <w:rStyle w:val="katex-mathml"/>
          <w:highlight w:val="yellow"/>
        </w:rPr>
        <w:t>)−P(</w:t>
      </w:r>
      <w:proofErr w:type="spellStart"/>
      <w:proofErr w:type="gramEnd"/>
      <w:r w:rsidRPr="00D43A15">
        <w:rPr>
          <w:rStyle w:val="katex-mathml"/>
          <w:highlight w:val="yellow"/>
        </w:rPr>
        <w:t>buy</w:t>
      </w:r>
      <w:r w:rsidRPr="00D43A15">
        <w:rPr>
          <w:rStyle w:val="katex-mathml"/>
          <w:rFonts w:ascii="Cambria Math" w:hAnsi="Cambria Math" w:cs="Cambria Math"/>
          <w:highlight w:val="yellow"/>
        </w:rPr>
        <w:t>∣</w:t>
      </w:r>
      <w:r w:rsidRPr="00D43A15">
        <w:rPr>
          <w:rStyle w:val="katex-mathml"/>
          <w:highlight w:val="yellow"/>
        </w:rPr>
        <w:t>no</w:t>
      </w:r>
      <w:proofErr w:type="spellEnd"/>
      <w:r w:rsidRPr="00D43A15">
        <w:rPr>
          <w:rStyle w:val="katex-mathml"/>
          <w:highlight w:val="yellow"/>
        </w:rPr>
        <w:t> </w:t>
      </w:r>
      <w:proofErr w:type="gramStart"/>
      <w:r w:rsidRPr="00D43A15">
        <w:rPr>
          <w:rStyle w:val="katex-mathml"/>
          <w:highlight w:val="yellow"/>
        </w:rPr>
        <w:t>coupon)\</w:t>
      </w:r>
      <w:proofErr w:type="gramEnd"/>
      <w:r w:rsidRPr="00D43A15">
        <w:rPr>
          <w:rStyle w:val="katex-mathml"/>
          <w:highlight w:val="yellow"/>
        </w:rPr>
        <w:t>text{coupon\_lift} = P(\text{buy} \mid \text{coupon}) - P(\text{buy} \mid \</w:t>
      </w:r>
      <w:proofErr w:type="gramStart"/>
      <w:r w:rsidRPr="00D43A15">
        <w:rPr>
          <w:rStyle w:val="katex-mathml"/>
          <w:highlight w:val="yellow"/>
        </w:rPr>
        <w:t>text{</w:t>
      </w:r>
      <w:proofErr w:type="gramEnd"/>
      <w:r w:rsidRPr="00D43A15">
        <w:rPr>
          <w:rStyle w:val="katex-mathml"/>
          <w:highlight w:val="yellow"/>
        </w:rPr>
        <w:t>no coupon</w:t>
      </w:r>
      <w:proofErr w:type="gramStart"/>
      <w:r w:rsidRPr="00D43A15">
        <w:rPr>
          <w:rStyle w:val="katex-mathml"/>
          <w:highlight w:val="yellow"/>
        </w:rPr>
        <w:t>})</w:t>
      </w:r>
      <w:proofErr w:type="spellStart"/>
      <w:r w:rsidRPr="00D43A15">
        <w:rPr>
          <w:rStyle w:val="mord"/>
          <w:highlight w:val="yellow"/>
        </w:rPr>
        <w:t>coupon</w:t>
      </w:r>
      <w:proofErr w:type="gramEnd"/>
      <w:r w:rsidRPr="00D43A15">
        <w:rPr>
          <w:rStyle w:val="mord"/>
          <w:highlight w:val="yellow"/>
        </w:rPr>
        <w:t>_lift</w:t>
      </w:r>
      <w:proofErr w:type="spellEnd"/>
      <w:r w:rsidRPr="00D43A15">
        <w:rPr>
          <w:rStyle w:val="mrel"/>
          <w:highlight w:val="yellow"/>
        </w:rPr>
        <w:t>=</w:t>
      </w:r>
      <w:r w:rsidRPr="00D43A15">
        <w:rPr>
          <w:rStyle w:val="mord"/>
          <w:highlight w:val="yellow"/>
        </w:rPr>
        <w:t>P</w:t>
      </w:r>
      <w:r w:rsidRPr="00D43A15">
        <w:rPr>
          <w:rStyle w:val="mopen"/>
          <w:highlight w:val="yellow"/>
        </w:rPr>
        <w:t>(</w:t>
      </w:r>
      <w:proofErr w:type="spellStart"/>
      <w:r w:rsidRPr="00D43A15">
        <w:rPr>
          <w:rStyle w:val="mord"/>
          <w:highlight w:val="yellow"/>
        </w:rPr>
        <w:t>buy</w:t>
      </w:r>
      <w:r w:rsidRPr="00D43A15">
        <w:rPr>
          <w:rStyle w:val="mrel"/>
          <w:rFonts w:ascii="Cambria Math" w:hAnsi="Cambria Math" w:cs="Cambria Math"/>
          <w:highlight w:val="yellow"/>
        </w:rPr>
        <w:t>∣</w:t>
      </w:r>
      <w:proofErr w:type="gramStart"/>
      <w:r w:rsidRPr="00D43A15">
        <w:rPr>
          <w:rStyle w:val="mord"/>
          <w:highlight w:val="yellow"/>
        </w:rPr>
        <w:t>coupon</w:t>
      </w:r>
      <w:proofErr w:type="spellEnd"/>
      <w:r w:rsidRPr="00D43A15">
        <w:rPr>
          <w:rStyle w:val="mclose"/>
          <w:highlight w:val="yellow"/>
        </w:rPr>
        <w:t>)</w:t>
      </w:r>
      <w:r w:rsidRPr="00D43A15">
        <w:rPr>
          <w:rStyle w:val="mbin"/>
          <w:highlight w:val="yellow"/>
        </w:rPr>
        <w:t>−</w:t>
      </w:r>
      <w:r w:rsidRPr="00D43A15">
        <w:rPr>
          <w:rStyle w:val="mord"/>
          <w:highlight w:val="yellow"/>
        </w:rPr>
        <w:t>P</w:t>
      </w:r>
      <w:r w:rsidRPr="00D43A15">
        <w:rPr>
          <w:rStyle w:val="mopen"/>
          <w:highlight w:val="yellow"/>
        </w:rPr>
        <w:t>(</w:t>
      </w:r>
      <w:proofErr w:type="spellStart"/>
      <w:proofErr w:type="gramEnd"/>
      <w:r w:rsidRPr="00D43A15">
        <w:rPr>
          <w:rStyle w:val="mord"/>
          <w:highlight w:val="yellow"/>
        </w:rPr>
        <w:t>buy</w:t>
      </w:r>
      <w:r w:rsidRPr="00D43A15">
        <w:rPr>
          <w:rStyle w:val="mrel"/>
          <w:rFonts w:ascii="Cambria Math" w:hAnsi="Cambria Math" w:cs="Cambria Math"/>
          <w:highlight w:val="yellow"/>
        </w:rPr>
        <w:t>∣</w:t>
      </w:r>
      <w:r w:rsidRPr="00D43A15">
        <w:rPr>
          <w:rStyle w:val="mord"/>
          <w:highlight w:val="yellow"/>
        </w:rPr>
        <w:t>no</w:t>
      </w:r>
      <w:proofErr w:type="spellEnd"/>
      <w:r w:rsidRPr="00D43A15">
        <w:rPr>
          <w:rStyle w:val="mord"/>
          <w:highlight w:val="yellow"/>
        </w:rPr>
        <w:t> coupon</w:t>
      </w:r>
      <w:r w:rsidRPr="00D43A15">
        <w:rPr>
          <w:rStyle w:val="mclose"/>
          <w:highlight w:val="yellow"/>
        </w:rPr>
        <w:t>)</w:t>
      </w:r>
      <w:r w:rsidRPr="00D43A15">
        <w:rPr>
          <w:highlight w:val="yellow"/>
        </w:rPr>
        <w:t xml:space="preserve"> </w:t>
      </w:r>
    </w:p>
    <w:p w14:paraId="4E536BDF" w14:textId="77777777" w:rsidR="00D43A15" w:rsidRPr="00D43A15" w:rsidRDefault="00D43A15" w:rsidP="00D43A15">
      <w:pPr>
        <w:pStyle w:val="NormalWeb"/>
        <w:ind w:left="720"/>
        <w:rPr>
          <w:highlight w:val="yellow"/>
        </w:rPr>
      </w:pPr>
      <w:r w:rsidRPr="00D43A15">
        <w:rPr>
          <w:highlight w:val="yellow"/>
        </w:rPr>
        <w:t>If lift ranges from 0 to 0.40, you could create 20 bins of width 0.02.</w:t>
      </w:r>
      <w:r w:rsidRPr="00D43A15">
        <w:rPr>
          <w:highlight w:val="yellow"/>
        </w:rPr>
        <w:br/>
        <w:t>Someone with lift = 0.18 → bucket 10.</w:t>
      </w:r>
    </w:p>
    <w:p w14:paraId="715E25A5" w14:textId="77777777" w:rsidR="00D43A15" w:rsidRPr="00D43A15" w:rsidRDefault="00D43A15" w:rsidP="00D43A15">
      <w:pPr>
        <w:pStyle w:val="Heading3"/>
        <w:rPr>
          <w:highlight w:val="yellow"/>
        </w:rPr>
      </w:pPr>
      <w:r w:rsidRPr="00D43A15">
        <w:rPr>
          <w:highlight w:val="yellow"/>
        </w:rPr>
        <w:lastRenderedPageBreak/>
        <w:t xml:space="preserve">3) </w:t>
      </w:r>
      <w:r w:rsidRPr="00D43A15">
        <w:rPr>
          <w:rStyle w:val="HTMLCode"/>
          <w:rFonts w:eastAsiaTheme="majorEastAsia"/>
          <w:highlight w:val="yellow"/>
        </w:rPr>
        <w:t>segment</w:t>
      </w:r>
      <w:r w:rsidRPr="00D43A15">
        <w:rPr>
          <w:highlight w:val="yellow"/>
        </w:rPr>
        <w:t xml:space="preserve"> — </w:t>
      </w:r>
      <w:r w:rsidRPr="00D43A15">
        <w:rPr>
          <w:rStyle w:val="Emphasis"/>
          <w:highlight w:val="yellow"/>
        </w:rPr>
        <w:t>Customer segment label</w:t>
      </w:r>
      <w:r w:rsidRPr="00D43A15">
        <w:rPr>
          <w:highlight w:val="yellow"/>
        </w:rPr>
        <w:t xml:space="preserve"> — </w:t>
      </w:r>
      <w:r w:rsidRPr="00D43A15">
        <w:rPr>
          <w:rStyle w:val="Strong"/>
          <w:b/>
          <w:bCs/>
          <w:highlight w:val="yellow"/>
        </w:rPr>
        <w:t>10 segments</w:t>
      </w:r>
    </w:p>
    <w:p w14:paraId="43D730C3" w14:textId="77777777" w:rsidR="00D43A15" w:rsidRPr="00D43A15" w:rsidRDefault="00D43A15" w:rsidP="00D43A15">
      <w:pPr>
        <w:pStyle w:val="NormalWeb"/>
        <w:numPr>
          <w:ilvl w:val="0"/>
          <w:numId w:val="13"/>
        </w:numPr>
        <w:rPr>
          <w:highlight w:val="yellow"/>
        </w:rPr>
      </w:pPr>
      <w:r w:rsidRPr="00D43A15">
        <w:rPr>
          <w:highlight w:val="yellow"/>
        </w:rPr>
        <w:t xml:space="preserve">Meaning: a categorical label like </w:t>
      </w:r>
      <w:r w:rsidRPr="00D43A15">
        <w:rPr>
          <w:rStyle w:val="Strong"/>
          <w:highlight w:val="yellow"/>
        </w:rPr>
        <w:t>LOYAL</w:t>
      </w:r>
      <w:r w:rsidRPr="00D43A15">
        <w:rPr>
          <w:highlight w:val="yellow"/>
        </w:rPr>
        <w:t xml:space="preserve">, </w:t>
      </w:r>
      <w:r w:rsidRPr="00D43A15">
        <w:rPr>
          <w:rStyle w:val="Strong"/>
          <w:highlight w:val="yellow"/>
        </w:rPr>
        <w:t>PRICE_SENSITIVE</w:t>
      </w:r>
      <w:r w:rsidRPr="00D43A15">
        <w:rPr>
          <w:highlight w:val="yellow"/>
        </w:rPr>
        <w:t xml:space="preserve">, </w:t>
      </w:r>
      <w:r w:rsidRPr="00D43A15">
        <w:rPr>
          <w:rStyle w:val="Strong"/>
          <w:highlight w:val="yellow"/>
        </w:rPr>
        <w:t>HIGH_VALUE</w:t>
      </w:r>
      <w:r w:rsidRPr="00D43A15">
        <w:rPr>
          <w:highlight w:val="yellow"/>
        </w:rPr>
        <w:t xml:space="preserve">, </w:t>
      </w:r>
      <w:r w:rsidRPr="00D43A15">
        <w:rPr>
          <w:rStyle w:val="Strong"/>
          <w:highlight w:val="yellow"/>
        </w:rPr>
        <w:t>CHURN_RISK</w:t>
      </w:r>
      <w:r w:rsidRPr="00D43A15">
        <w:rPr>
          <w:highlight w:val="yellow"/>
        </w:rPr>
        <w:t xml:space="preserve">, etc. Total </w:t>
      </w:r>
      <w:r w:rsidRPr="00D43A15">
        <w:rPr>
          <w:rStyle w:val="Strong"/>
          <w:highlight w:val="yellow"/>
        </w:rPr>
        <w:t>10 possible segment categories</w:t>
      </w:r>
      <w:r w:rsidRPr="00D43A15">
        <w:rPr>
          <w:highlight w:val="yellow"/>
        </w:rPr>
        <w:t>.</w:t>
      </w:r>
    </w:p>
    <w:p w14:paraId="3176926A" w14:textId="77777777" w:rsidR="00D43A15" w:rsidRPr="00D43A15" w:rsidRDefault="00D43A15" w:rsidP="00D43A15">
      <w:pPr>
        <w:pStyle w:val="NormalWeb"/>
        <w:numPr>
          <w:ilvl w:val="0"/>
          <w:numId w:val="13"/>
        </w:numPr>
        <w:rPr>
          <w:highlight w:val="yellow"/>
        </w:rPr>
      </w:pPr>
      <w:r w:rsidRPr="00D43A15">
        <w:rPr>
          <w:highlight w:val="yellow"/>
        </w:rPr>
        <w:t xml:space="preserve">Example: </w:t>
      </w:r>
      <w:r w:rsidRPr="00D43A15">
        <w:rPr>
          <w:rStyle w:val="HTMLCode"/>
          <w:highlight w:val="yellow"/>
        </w:rPr>
        <w:t>segment = "PRICE_SENSITIVE"</w:t>
      </w:r>
      <w:r w:rsidRPr="00D43A15">
        <w:rPr>
          <w:highlight w:val="yellow"/>
        </w:rPr>
        <w:t>.</w:t>
      </w:r>
    </w:p>
    <w:p w14:paraId="2CDBC3BA" w14:textId="77777777" w:rsidR="00D43A15" w:rsidRPr="00D43A15" w:rsidRDefault="00D43A15" w:rsidP="00D43A15">
      <w:pPr>
        <w:pStyle w:val="Heading3"/>
        <w:rPr>
          <w:highlight w:val="yellow"/>
        </w:rPr>
      </w:pPr>
      <w:r w:rsidRPr="00D43A15">
        <w:rPr>
          <w:highlight w:val="yellow"/>
        </w:rPr>
        <w:t>Why bucket like this?</w:t>
      </w:r>
    </w:p>
    <w:p w14:paraId="05F07A89" w14:textId="77777777" w:rsidR="00D43A15" w:rsidRPr="00D43A15" w:rsidRDefault="00D43A15" w:rsidP="00D43A15">
      <w:pPr>
        <w:pStyle w:val="NormalWeb"/>
        <w:numPr>
          <w:ilvl w:val="0"/>
          <w:numId w:val="14"/>
        </w:numPr>
        <w:rPr>
          <w:highlight w:val="yellow"/>
        </w:rPr>
      </w:pPr>
      <w:r w:rsidRPr="00D43A15">
        <w:rPr>
          <w:highlight w:val="yellow"/>
        </w:rPr>
        <w:t xml:space="preserve">Makes continuous </w:t>
      </w:r>
      <w:proofErr w:type="spellStart"/>
      <w:r w:rsidRPr="00D43A15">
        <w:rPr>
          <w:highlight w:val="yellow"/>
        </w:rPr>
        <w:t>behavior</w:t>
      </w:r>
      <w:proofErr w:type="spellEnd"/>
      <w:r w:rsidRPr="00D43A15">
        <w:rPr>
          <w:highlight w:val="yellow"/>
        </w:rPr>
        <w:t xml:space="preserve"> easier for rules/models (and for RL state definitions).</w:t>
      </w:r>
    </w:p>
    <w:p w14:paraId="75998394" w14:textId="77777777" w:rsidR="00D43A15" w:rsidRPr="00D43A15" w:rsidRDefault="00D43A15" w:rsidP="00D43A15">
      <w:pPr>
        <w:pStyle w:val="NormalWeb"/>
        <w:numPr>
          <w:ilvl w:val="0"/>
          <w:numId w:val="14"/>
        </w:numPr>
        <w:rPr>
          <w:highlight w:val="yellow"/>
        </w:rPr>
      </w:pPr>
      <w:r w:rsidRPr="00D43A15">
        <w:rPr>
          <w:highlight w:val="yellow"/>
        </w:rPr>
        <w:t xml:space="preserve">Reduces noise and creates </w:t>
      </w:r>
      <w:r w:rsidRPr="00D43A15">
        <w:rPr>
          <w:rStyle w:val="Strong"/>
          <w:highlight w:val="yellow"/>
        </w:rPr>
        <w:t>finite categories</w:t>
      </w:r>
      <w:r w:rsidRPr="00D43A15">
        <w:rPr>
          <w:highlight w:val="yellow"/>
        </w:rPr>
        <w:t>, which helps when you need a manageable “state space” or stable features.</w:t>
      </w:r>
    </w:p>
    <w:p w14:paraId="3FAF93F0" w14:textId="291DA6D4" w:rsidR="00D51BBE" w:rsidRDefault="00D43A15">
      <w:r>
        <w:t>)</w:t>
      </w:r>
    </w:p>
    <w:p w14:paraId="4DCB3F98" w14:textId="77777777" w:rsidR="00D51BBE" w:rsidRDefault="00000000">
      <w:r>
        <w:t>Why is freq_30d equal to 31 values?</w:t>
      </w:r>
    </w:p>
    <w:p w14:paraId="09538928" w14:textId="77777777" w:rsidR="00D51BBE" w:rsidRDefault="00000000">
      <w:pPr>
        <w:pStyle w:val="ListBullet"/>
      </w:pPr>
      <w:r>
        <w:t>It is a count: minimum is 0 purchases, maximum is 30 (one purchase every day).</w:t>
      </w:r>
    </w:p>
    <w:p w14:paraId="64C17C53" w14:textId="77777777" w:rsidR="00D51BBE" w:rsidRDefault="00000000">
      <w:pPr>
        <w:pStyle w:val="ListBullet"/>
      </w:pPr>
      <w:r>
        <w:t>So the integer values are 0,1,2,…,30 → (30 − 0 + 1) = 31 distinct values.</w:t>
      </w:r>
    </w:p>
    <w:p w14:paraId="6DCB7037" w14:textId="77777777" w:rsidR="00D51BBE" w:rsidRDefault="00000000">
      <w:pPr>
        <w:pStyle w:val="Heading1"/>
      </w:pPr>
      <w:r>
        <w:t>4) State explosion (why the table becomes huge)</w:t>
      </w:r>
    </w:p>
    <w:p w14:paraId="309CD5AF" w14:textId="77777777" w:rsidR="00D51BBE" w:rsidRDefault="00000000">
      <w:r>
        <w:t>With the above discretization, the number of distinct states is:</w:t>
      </w:r>
    </w:p>
    <w:p w14:paraId="0BBE5D0A" w14:textId="77777777" w:rsidR="00D51BBE" w:rsidRDefault="00000000">
      <w:r>
        <w:rPr>
          <w:rFonts w:ascii="Consolas" w:hAnsi="Consolas"/>
          <w:sz w:val="24"/>
        </w:rPr>
        <w:t>|S| = 366 × 31 × 50 × 20 × 10</w:t>
      </w:r>
    </w:p>
    <w:p w14:paraId="21040088" w14:textId="77777777" w:rsidR="00D51BBE" w:rsidRDefault="00000000">
      <w:r>
        <w:t>Compute step-by-step:</w:t>
      </w:r>
    </w:p>
    <w:p w14:paraId="31952837" w14:textId="77777777" w:rsidR="00D51BBE" w:rsidRDefault="00000000">
      <w:pPr>
        <w:pStyle w:val="ListBullet"/>
      </w:pPr>
      <w:r>
        <w:t>366 × 31 = 11,346</w:t>
      </w:r>
    </w:p>
    <w:p w14:paraId="42349268" w14:textId="77777777" w:rsidR="00D51BBE" w:rsidRDefault="00000000">
      <w:pPr>
        <w:pStyle w:val="ListBullet"/>
      </w:pPr>
      <w:r>
        <w:t>11,346 × 50 = 567,300</w:t>
      </w:r>
    </w:p>
    <w:p w14:paraId="75E1841B" w14:textId="77777777" w:rsidR="00D51BBE" w:rsidRDefault="00000000">
      <w:pPr>
        <w:pStyle w:val="ListBullet"/>
      </w:pPr>
      <w:r>
        <w:t>567,300 × 20 = 11,346,000</w:t>
      </w:r>
    </w:p>
    <w:p w14:paraId="67960853" w14:textId="77777777" w:rsidR="00D51BBE" w:rsidRDefault="00000000">
      <w:pPr>
        <w:pStyle w:val="ListBullet"/>
      </w:pPr>
      <w:r>
        <w:t>11,346,000 × 10 = 113,460,000 states</w:t>
      </w:r>
    </w:p>
    <w:p w14:paraId="01CA5669" w14:textId="77777777" w:rsidR="00D51BBE" w:rsidRDefault="00000000">
      <w:r>
        <w:t>Now include actions. If actions are just 2 (SEND_COUPON / NO_COUPON):</w:t>
      </w:r>
    </w:p>
    <w:p w14:paraId="4A61B018" w14:textId="77777777" w:rsidR="00D51BBE" w:rsidRDefault="00000000">
      <w:r>
        <w:rPr>
          <w:rFonts w:ascii="Consolas" w:hAnsi="Consolas"/>
          <w:sz w:val="24"/>
        </w:rPr>
        <w:t>|S| × |A| = 113,460,000 × 2 ≈ 226,920,000 Q-values</w:t>
      </w:r>
    </w:p>
    <w:p w14:paraId="20AD5A2C" w14:textId="77777777" w:rsidR="00D51BBE" w:rsidRDefault="00000000">
      <w:r>
        <w:t>Even if each Q-value is just a floating number, you quickly reach hundreds of millions of entries.</w:t>
      </w:r>
    </w:p>
    <w:p w14:paraId="636081B1" w14:textId="77777777" w:rsidR="00D43A15" w:rsidRPr="00D43A15" w:rsidRDefault="00D43A15" w:rsidP="00D4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</w:pP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Let’s multiply:</w:t>
      </w:r>
    </w:p>
    <w:p w14:paraId="085C4682" w14:textId="77777777" w:rsidR="00D43A15" w:rsidRPr="00D43A15" w:rsidRDefault="00D43A15" w:rsidP="00D43A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</w:pP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366×31 = 11,346</w:t>
      </w:r>
    </w:p>
    <w:p w14:paraId="5709AF95" w14:textId="77777777" w:rsidR="00D43A15" w:rsidRPr="00D43A15" w:rsidRDefault="00D43A15" w:rsidP="00D43A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</w:pP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11,346×50 = 567,300</w:t>
      </w:r>
    </w:p>
    <w:p w14:paraId="29A1D679" w14:textId="77777777" w:rsidR="00D43A15" w:rsidRPr="00D43A15" w:rsidRDefault="00D43A15" w:rsidP="00D43A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</w:pP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567,300×20 = 11,346,000</w:t>
      </w:r>
    </w:p>
    <w:p w14:paraId="40ADB6A6" w14:textId="77777777" w:rsidR="00D43A15" w:rsidRPr="00D43A15" w:rsidRDefault="00D43A15" w:rsidP="00D43A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</w:pP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 xml:space="preserve">11,346,000×10 = </w:t>
      </w:r>
      <w:r w:rsidRPr="00D43A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 w:eastAsia="en-GB"/>
        </w:rPr>
        <w:t>113,460,000 states</w:t>
      </w:r>
    </w:p>
    <w:p w14:paraId="6344DE36" w14:textId="77777777" w:rsidR="00D43A15" w:rsidRPr="00D43A15" w:rsidRDefault="00D43A15" w:rsidP="00D4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</w:pP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 xml:space="preserve">So </w:t>
      </w:r>
      <w:r w:rsidRPr="00D43A15">
        <w:rPr>
          <w:rFonts w:ascii="Cambria Math" w:eastAsia="Times New Roman" w:hAnsi="Cambria Math" w:cs="Cambria Math"/>
          <w:sz w:val="24"/>
          <w:szCs w:val="24"/>
          <w:highlight w:val="yellow"/>
          <w:lang w:val="en-IN" w:eastAsia="en-GB"/>
        </w:rPr>
        <w:t>∣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S</w:t>
      </w:r>
      <w:r w:rsidRPr="00D43A15">
        <w:rPr>
          <w:rFonts w:ascii="Cambria Math" w:eastAsia="Times New Roman" w:hAnsi="Cambria Math" w:cs="Cambria Math"/>
          <w:sz w:val="24"/>
          <w:szCs w:val="24"/>
          <w:highlight w:val="yellow"/>
          <w:lang w:val="en-IN" w:eastAsia="en-GB"/>
        </w:rPr>
        <w:t>∣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≈113|S|\</w:t>
      </w:r>
      <w:proofErr w:type="spellStart"/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approx</w:t>
      </w:r>
      <w:proofErr w:type="spellEnd"/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 xml:space="preserve"> 113</w:t>
      </w:r>
      <w:r w:rsidRPr="00D43A15">
        <w:rPr>
          <w:rFonts w:ascii="Cambria Math" w:eastAsia="Times New Roman" w:hAnsi="Cambria Math" w:cs="Cambria Math"/>
          <w:sz w:val="24"/>
          <w:szCs w:val="24"/>
          <w:highlight w:val="yellow"/>
          <w:lang w:val="en-IN" w:eastAsia="en-GB"/>
        </w:rPr>
        <w:t>∣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S</w:t>
      </w:r>
      <w:r w:rsidRPr="00D43A15">
        <w:rPr>
          <w:rFonts w:ascii="Cambria Math" w:eastAsia="Times New Roman" w:hAnsi="Cambria Math" w:cs="Cambria Math"/>
          <w:sz w:val="24"/>
          <w:szCs w:val="24"/>
          <w:highlight w:val="yellow"/>
          <w:lang w:val="en-IN" w:eastAsia="en-GB"/>
        </w:rPr>
        <w:t>∣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 xml:space="preserve">≈113 </w:t>
      </w:r>
      <w:r w:rsidRPr="00D43A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 w:eastAsia="en-GB"/>
        </w:rPr>
        <w:t>million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.</w:t>
      </w:r>
    </w:p>
    <w:p w14:paraId="640DAAA3" w14:textId="77777777" w:rsidR="00D43A15" w:rsidRPr="00D43A15" w:rsidRDefault="00D43A15" w:rsidP="00D4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</w:pP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lastRenderedPageBreak/>
        <w:t>If actions are just 2 (coupon / no coupon):</w:t>
      </w:r>
    </w:p>
    <w:p w14:paraId="7B581411" w14:textId="77777777" w:rsidR="00D43A15" w:rsidRPr="00D43A15" w:rsidRDefault="00D43A15" w:rsidP="00D4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</w:pPr>
      <w:r w:rsidRPr="00D43A15">
        <w:rPr>
          <w:rFonts w:ascii="Cambria Math" w:eastAsia="Times New Roman" w:hAnsi="Cambria Math" w:cs="Cambria Math"/>
          <w:sz w:val="24"/>
          <w:szCs w:val="24"/>
          <w:highlight w:val="yellow"/>
          <w:lang w:val="en-IN" w:eastAsia="en-GB"/>
        </w:rPr>
        <w:t>∣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S</w:t>
      </w:r>
      <w:r w:rsidRPr="00D43A15">
        <w:rPr>
          <w:rFonts w:ascii="Cambria Math" w:eastAsia="Times New Roman" w:hAnsi="Cambria Math" w:cs="Cambria Math"/>
          <w:sz w:val="24"/>
          <w:szCs w:val="24"/>
          <w:highlight w:val="yellow"/>
          <w:lang w:val="en-IN" w:eastAsia="en-GB"/>
        </w:rPr>
        <w:t>∣⋅∣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A</w:t>
      </w:r>
      <w:r w:rsidRPr="00D43A15">
        <w:rPr>
          <w:rFonts w:ascii="Cambria Math" w:eastAsia="Times New Roman" w:hAnsi="Cambria Math" w:cs="Cambria Math"/>
          <w:sz w:val="24"/>
          <w:szCs w:val="24"/>
          <w:highlight w:val="yellow"/>
          <w:lang w:val="en-IN" w:eastAsia="en-GB"/>
        </w:rPr>
        <w:t>∣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≈113,460,000×2≈226,920,000|S|\</w:t>
      </w:r>
      <w:proofErr w:type="spellStart"/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cdot|A</w:t>
      </w:r>
      <w:proofErr w:type="spellEnd"/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| \</w:t>
      </w:r>
      <w:proofErr w:type="spellStart"/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approx</w:t>
      </w:r>
      <w:proofErr w:type="spellEnd"/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 xml:space="preserve"> 113,460,000 \times 2 \</w:t>
      </w:r>
      <w:proofErr w:type="spellStart"/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approx</w:t>
      </w:r>
      <w:proofErr w:type="spellEnd"/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 xml:space="preserve"> 226,920,000</w:t>
      </w:r>
      <w:r w:rsidRPr="00D43A15">
        <w:rPr>
          <w:rFonts w:ascii="Cambria Math" w:eastAsia="Times New Roman" w:hAnsi="Cambria Math" w:cs="Cambria Math"/>
          <w:sz w:val="24"/>
          <w:szCs w:val="24"/>
          <w:highlight w:val="yellow"/>
          <w:lang w:val="en-IN" w:eastAsia="en-GB"/>
        </w:rPr>
        <w:t>∣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S</w:t>
      </w:r>
      <w:r w:rsidRPr="00D43A15">
        <w:rPr>
          <w:rFonts w:ascii="Cambria Math" w:eastAsia="Times New Roman" w:hAnsi="Cambria Math" w:cs="Cambria Math"/>
          <w:sz w:val="24"/>
          <w:szCs w:val="24"/>
          <w:highlight w:val="yellow"/>
          <w:lang w:val="en-IN" w:eastAsia="en-GB"/>
        </w:rPr>
        <w:t>∣⋅∣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A</w:t>
      </w:r>
      <w:r w:rsidRPr="00D43A15">
        <w:rPr>
          <w:rFonts w:ascii="Cambria Math" w:eastAsia="Times New Roman" w:hAnsi="Cambria Math" w:cs="Cambria Math"/>
          <w:sz w:val="24"/>
          <w:szCs w:val="24"/>
          <w:highlight w:val="yellow"/>
          <w:lang w:val="en-IN" w:eastAsia="en-GB"/>
        </w:rPr>
        <w:t>∣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 xml:space="preserve">≈113,460,000×2≈226,920,000 </w:t>
      </w:r>
    </w:p>
    <w:p w14:paraId="7D06BCBE" w14:textId="77777777" w:rsidR="00D43A15" w:rsidRPr="00D43A15" w:rsidRDefault="00D43A15" w:rsidP="00D4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</w:pP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 xml:space="preserve">That’s </w:t>
      </w:r>
      <w:r w:rsidRPr="00D43A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 w:eastAsia="en-GB"/>
        </w:rPr>
        <w:t>~227 million Q-values</w:t>
      </w: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.</w:t>
      </w:r>
    </w:p>
    <w:p w14:paraId="0683CCDF" w14:textId="77777777" w:rsidR="00D43A15" w:rsidRPr="00D43A15" w:rsidRDefault="00D43A15" w:rsidP="00D4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</w:pP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>Even if each Q-value is just a float (8 bytes), memory is:</w:t>
      </w:r>
    </w:p>
    <w:p w14:paraId="095746A1" w14:textId="77777777" w:rsidR="00D43A15" w:rsidRPr="00D43A15" w:rsidRDefault="00D43A15" w:rsidP="00D43A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</w:pPr>
      <w:r w:rsidRPr="00D43A15">
        <w:rPr>
          <w:rFonts w:ascii="Times New Roman" w:eastAsia="Times New Roman" w:hAnsi="Times New Roman" w:cs="Times New Roman"/>
          <w:sz w:val="24"/>
          <w:szCs w:val="24"/>
          <w:highlight w:val="yellow"/>
          <w:lang w:val="en-IN" w:eastAsia="en-GB"/>
        </w:rPr>
        <w:t xml:space="preserve">227,000,000 × 8 bytes ≈ </w:t>
      </w:r>
      <w:r w:rsidRPr="00D43A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IN" w:eastAsia="en-GB"/>
        </w:rPr>
        <w:t>1.8 GB</w:t>
      </w:r>
    </w:p>
    <w:p w14:paraId="3568FF1C" w14:textId="77777777" w:rsidR="00D51BBE" w:rsidRDefault="00D51BBE"/>
    <w:p w14:paraId="180FA6B2" w14:textId="77777777" w:rsidR="00D51BBE" w:rsidRDefault="00000000">
      <w:r>
        <w:t>But the bigger problem is not only memory — it is data sparsity:</w:t>
      </w:r>
    </w:p>
    <w:p w14:paraId="2B7AC61E" w14:textId="77777777" w:rsidR="00D51BBE" w:rsidRDefault="00000000">
      <w:pPr>
        <w:pStyle w:val="ListBullet"/>
      </w:pPr>
      <w:r>
        <w:t>Most (state, action) pairs will never be visited often enough to learn reliable values.</w:t>
      </w:r>
    </w:p>
    <w:p w14:paraId="200F435E" w14:textId="77777777" w:rsidR="00D51BBE" w:rsidRDefault="00000000">
      <w:pPr>
        <w:pStyle w:val="ListBullet"/>
      </w:pPr>
      <w:r>
        <w:t>If features are continuous (recency as real number, spend as real number), the number of possible states becomes effectively infinite.</w:t>
      </w:r>
    </w:p>
    <w:p w14:paraId="04983828" w14:textId="77777777" w:rsidR="00D51BBE" w:rsidRDefault="00000000">
      <w:pPr>
        <w:pStyle w:val="Heading1"/>
      </w:pPr>
      <w:r>
        <w:t>5) Neural networks as function approximators</w:t>
      </w:r>
    </w:p>
    <w:p w14:paraId="5EAF0330" w14:textId="77777777" w:rsidR="00D51BBE" w:rsidRDefault="00000000">
      <w:r>
        <w:t>Instead of storing a separate value for every state-action pair, we learn a function that generalizes across similar customers.</w:t>
      </w:r>
    </w:p>
    <w:p w14:paraId="7B1A2C2A" w14:textId="77777777" w:rsidR="00D51BBE" w:rsidRDefault="00000000">
      <w:pPr>
        <w:pStyle w:val="Heading2"/>
      </w:pPr>
      <w:r>
        <w:t>Option A: approximate Q-values</w:t>
      </w:r>
    </w:p>
    <w:p w14:paraId="361D3E65" w14:textId="77777777" w:rsidR="00D51BBE" w:rsidRDefault="00000000">
      <w:r>
        <w:rPr>
          <w:rFonts w:ascii="Consolas" w:hAnsi="Consolas"/>
          <w:sz w:val="24"/>
        </w:rPr>
        <w:t>Qθ(s, a) ≈ Q(s, a)</w:t>
      </w:r>
    </w:p>
    <w:p w14:paraId="1AEF7B31" w14:textId="77777777" w:rsidR="00D51BBE" w:rsidRDefault="00000000">
      <w:pPr>
        <w:pStyle w:val="ListBullet"/>
      </w:pPr>
      <w:r>
        <w:t>Input: customer features s + action a</w:t>
      </w:r>
    </w:p>
    <w:p w14:paraId="7055B9C0" w14:textId="77777777" w:rsidR="00D51BBE" w:rsidRDefault="00000000">
      <w:pPr>
        <w:pStyle w:val="ListBullet"/>
      </w:pPr>
      <w:r>
        <w:t>Output: predicted long-run profit for taking that action</w:t>
      </w:r>
    </w:p>
    <w:p w14:paraId="23C3E85F" w14:textId="77777777" w:rsidR="00D51BBE" w:rsidRDefault="00000000">
      <w:pPr>
        <w:pStyle w:val="Heading2"/>
      </w:pPr>
      <w:r>
        <w:t>Option B: learn the policy directly (used in PPO)</w:t>
      </w:r>
    </w:p>
    <w:p w14:paraId="2DB65476" w14:textId="77777777" w:rsidR="00D51BBE" w:rsidRDefault="00000000">
      <w:r>
        <w:rPr>
          <w:rFonts w:ascii="Consolas" w:hAnsi="Consolas"/>
          <w:sz w:val="24"/>
        </w:rPr>
        <w:t>πθ(a | s)</w:t>
      </w:r>
    </w:p>
    <w:p w14:paraId="46D30570" w14:textId="77777777" w:rsidR="00D51BBE" w:rsidRDefault="00000000">
      <w:pPr>
        <w:pStyle w:val="ListBullet"/>
      </w:pPr>
      <w:r>
        <w:t>Input: customer features s</w:t>
      </w:r>
    </w:p>
    <w:p w14:paraId="288479F9" w14:textId="77777777" w:rsidR="00D51BBE" w:rsidRDefault="00000000">
      <w:pPr>
        <w:pStyle w:val="ListBullet"/>
      </w:pPr>
      <w:r>
        <w:t>Output: probability of each action (e.g., send coupon vs not)</w:t>
      </w:r>
    </w:p>
    <w:p w14:paraId="7D480897" w14:textId="77777777" w:rsidR="00D51BBE" w:rsidRDefault="00000000">
      <w:r>
        <w:t>Here θ are neural network parameters (weights). The network learns patterns like:</w:t>
      </w:r>
    </w:p>
    <w:p w14:paraId="4F7E7F77" w14:textId="77777777" w:rsidR="00D51BBE" w:rsidRDefault="00000000">
      <w:pPr>
        <w:pStyle w:val="ListBullet"/>
      </w:pPr>
      <w:r>
        <w:t>“High recency + high sensitivity → coupon may help today.”</w:t>
      </w:r>
    </w:p>
    <w:p w14:paraId="42ECE6C0" w14:textId="77777777" w:rsidR="00D51BBE" w:rsidRDefault="00000000">
      <w:pPr>
        <w:pStyle w:val="ListBullet"/>
      </w:pPr>
      <w:r>
        <w:t>“But if addiction_score is rising → reduce coupons to protect long-run profit.”</w:t>
      </w:r>
    </w:p>
    <w:p w14:paraId="29295CF2" w14:textId="77777777" w:rsidR="00D43A15" w:rsidRDefault="00D43A15" w:rsidP="00D43A15">
      <w:pPr>
        <w:pStyle w:val="ListBullet"/>
        <w:numPr>
          <w:ilvl w:val="0"/>
          <w:numId w:val="0"/>
        </w:numPr>
        <w:ind w:left="360" w:hanging="360"/>
      </w:pPr>
    </w:p>
    <w:p w14:paraId="0FE22759" w14:textId="77777777" w:rsidR="00D43A15" w:rsidRPr="00D43A15" w:rsidRDefault="00D43A15" w:rsidP="00D43A15">
      <w:pPr>
        <w:pStyle w:val="Heading2"/>
        <w:rPr>
          <w:rFonts w:ascii="Times New Roman" w:eastAsia="Times New Roman" w:hAnsi="Times New Roman"/>
          <w:highlight w:val="yellow"/>
        </w:rPr>
      </w:pPr>
      <w:r w:rsidRPr="00D43A15">
        <w:rPr>
          <w:highlight w:val="yellow"/>
        </w:rPr>
        <w:lastRenderedPageBreak/>
        <w:t>Why we need Option A / Option B</w:t>
      </w:r>
    </w:p>
    <w:p w14:paraId="720C472A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highlight w:val="yellow"/>
        </w:rPr>
        <w:t xml:space="preserve">When customers are many and </w:t>
      </w:r>
      <w:proofErr w:type="spellStart"/>
      <w:r w:rsidRPr="00D43A15">
        <w:rPr>
          <w:highlight w:val="yellow"/>
        </w:rPr>
        <w:t>behaviors</w:t>
      </w:r>
      <w:proofErr w:type="spellEnd"/>
      <w:r w:rsidRPr="00D43A15">
        <w:rPr>
          <w:highlight w:val="yellow"/>
        </w:rPr>
        <w:t xml:space="preserve"> are complex, we </w:t>
      </w:r>
      <w:r w:rsidRPr="00D43A15">
        <w:rPr>
          <w:rStyle w:val="Strong"/>
          <w:highlight w:val="yellow"/>
        </w:rPr>
        <w:t>can’t keep a giant table</w:t>
      </w:r>
      <w:r w:rsidRPr="00D43A15">
        <w:rPr>
          <w:highlight w:val="yellow"/>
        </w:rPr>
        <w:t xml:space="preserve"> of “best action for every situation.”</w:t>
      </w:r>
      <w:r w:rsidRPr="00D43A15">
        <w:rPr>
          <w:highlight w:val="yellow"/>
        </w:rPr>
        <w:br/>
        <w:t xml:space="preserve">So we use a </w:t>
      </w:r>
      <w:r w:rsidRPr="00D43A15">
        <w:rPr>
          <w:rStyle w:val="Strong"/>
          <w:highlight w:val="yellow"/>
        </w:rPr>
        <w:t>neural network</w:t>
      </w:r>
      <w:r w:rsidRPr="00D43A15">
        <w:rPr>
          <w:highlight w:val="yellow"/>
        </w:rPr>
        <w:t xml:space="preserve"> like a smart calculator that learns patterns from data.</w:t>
      </w:r>
    </w:p>
    <w:p w14:paraId="5C12FB2F" w14:textId="77777777" w:rsidR="00D43A15" w:rsidRPr="00D43A15" w:rsidRDefault="009D4FCB" w:rsidP="00D43A15">
      <w:pPr>
        <w:rPr>
          <w:highlight w:val="yellow"/>
        </w:rPr>
      </w:pPr>
      <w:r>
        <w:rPr>
          <w:noProof/>
        </w:rPr>
        <w:pict w14:anchorId="2E6D1997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5F3B2DB0" w14:textId="77777777" w:rsidR="00D43A15" w:rsidRPr="00D43A15" w:rsidRDefault="00D43A15" w:rsidP="00D43A15">
      <w:pPr>
        <w:pStyle w:val="Heading2"/>
        <w:rPr>
          <w:highlight w:val="yellow"/>
        </w:rPr>
      </w:pPr>
      <w:r w:rsidRPr="00D43A15">
        <w:rPr>
          <w:highlight w:val="yellow"/>
        </w:rPr>
        <w:t>Option A: “Predict the score for each action”</w:t>
      </w:r>
    </w:p>
    <w:p w14:paraId="7C549D30" w14:textId="77777777" w:rsidR="00D43A15" w:rsidRPr="00D43A15" w:rsidRDefault="00D43A15" w:rsidP="00D43A15">
      <w:pPr>
        <w:pStyle w:val="Heading3"/>
        <w:rPr>
          <w:highlight w:val="yellow"/>
        </w:rPr>
      </w:pPr>
      <w:proofErr w:type="spellStart"/>
      <w:r w:rsidRPr="00D43A15">
        <w:rPr>
          <w:rStyle w:val="katex-mathml"/>
          <w:highlight w:val="yellow"/>
        </w:rPr>
        <w:t>Qθ</w:t>
      </w:r>
      <w:proofErr w:type="spellEnd"/>
      <w:r w:rsidRPr="00D43A15">
        <w:rPr>
          <w:rStyle w:val="katex-mathml"/>
          <w:highlight w:val="yellow"/>
        </w:rPr>
        <w:t>(</w:t>
      </w:r>
      <w:proofErr w:type="spellStart"/>
      <w:proofErr w:type="gramStart"/>
      <w:r w:rsidRPr="00D43A15">
        <w:rPr>
          <w:rStyle w:val="katex-mathml"/>
          <w:highlight w:val="yellow"/>
        </w:rPr>
        <w:t>s,a</w:t>
      </w:r>
      <w:proofErr w:type="spellEnd"/>
      <w:proofErr w:type="gramEnd"/>
      <w:r w:rsidRPr="00D43A15">
        <w:rPr>
          <w:rStyle w:val="katex-mathml"/>
          <w:highlight w:val="yellow"/>
        </w:rPr>
        <w:t>)≈Q(</w:t>
      </w:r>
      <w:proofErr w:type="spellStart"/>
      <w:proofErr w:type="gramStart"/>
      <w:r w:rsidRPr="00D43A15">
        <w:rPr>
          <w:rStyle w:val="katex-mathml"/>
          <w:highlight w:val="yellow"/>
        </w:rPr>
        <w:t>s,a</w:t>
      </w:r>
      <w:proofErr w:type="spellEnd"/>
      <w:proofErr w:type="gramEnd"/>
      <w:r w:rsidRPr="00D43A15">
        <w:rPr>
          <w:rStyle w:val="katex-mathml"/>
          <w:highlight w:val="yellow"/>
        </w:rPr>
        <w:t>)Q_\theta(</w:t>
      </w:r>
      <w:proofErr w:type="spellStart"/>
      <w:proofErr w:type="gramStart"/>
      <w:r w:rsidRPr="00D43A15">
        <w:rPr>
          <w:rStyle w:val="katex-mathml"/>
          <w:highlight w:val="yellow"/>
        </w:rPr>
        <w:t>s,a</w:t>
      </w:r>
      <w:proofErr w:type="spellEnd"/>
      <w:proofErr w:type="gramEnd"/>
      <w:r w:rsidRPr="00D43A15">
        <w:rPr>
          <w:rStyle w:val="katex-mathml"/>
          <w:highlight w:val="yellow"/>
        </w:rPr>
        <w:t>) \</w:t>
      </w:r>
      <w:proofErr w:type="spellStart"/>
      <w:r w:rsidRPr="00D43A15">
        <w:rPr>
          <w:rStyle w:val="katex-mathml"/>
          <w:highlight w:val="yellow"/>
        </w:rPr>
        <w:t>approx</w:t>
      </w:r>
      <w:proofErr w:type="spellEnd"/>
      <w:r w:rsidRPr="00D43A15">
        <w:rPr>
          <w:rStyle w:val="katex-mathml"/>
          <w:highlight w:val="yellow"/>
        </w:rPr>
        <w:t xml:space="preserve"> Q(</w:t>
      </w:r>
      <w:proofErr w:type="spellStart"/>
      <w:proofErr w:type="gramStart"/>
      <w:r w:rsidRPr="00D43A15">
        <w:rPr>
          <w:rStyle w:val="katex-mathml"/>
          <w:highlight w:val="yellow"/>
        </w:rPr>
        <w:t>s,a</w:t>
      </w:r>
      <w:proofErr w:type="spellEnd"/>
      <w:proofErr w:type="gramEnd"/>
      <w:r w:rsidRPr="00D43A15">
        <w:rPr>
          <w:rStyle w:val="katex-mathml"/>
          <w:highlight w:val="yellow"/>
        </w:rPr>
        <w:t>)</w:t>
      </w:r>
      <w:proofErr w:type="spellStart"/>
      <w:r w:rsidRPr="00D43A15">
        <w:rPr>
          <w:rStyle w:val="mord"/>
          <w:highlight w:val="yellow"/>
        </w:rPr>
        <w:t>Qθ</w:t>
      </w:r>
      <w:proofErr w:type="spellEnd"/>
      <w:r w:rsidRPr="00D43A15">
        <w:rPr>
          <w:rStyle w:val="vlist-s"/>
          <w:highlight w:val="yellow"/>
        </w:rPr>
        <w:t>​</w:t>
      </w:r>
      <w:r w:rsidRPr="00D43A15">
        <w:rPr>
          <w:rStyle w:val="mopen"/>
          <w:highlight w:val="yellow"/>
        </w:rPr>
        <w:t>(</w:t>
      </w:r>
      <w:proofErr w:type="spellStart"/>
      <w:proofErr w:type="gramStart"/>
      <w:r w:rsidRPr="00D43A15">
        <w:rPr>
          <w:rStyle w:val="mord"/>
          <w:highlight w:val="yellow"/>
        </w:rPr>
        <w:t>s</w:t>
      </w:r>
      <w:r w:rsidRPr="00D43A15">
        <w:rPr>
          <w:rStyle w:val="mpunct"/>
          <w:highlight w:val="yellow"/>
        </w:rPr>
        <w:t>,</w:t>
      </w:r>
      <w:r w:rsidRPr="00D43A15">
        <w:rPr>
          <w:rStyle w:val="mord"/>
          <w:highlight w:val="yellow"/>
        </w:rPr>
        <w:t>a</w:t>
      </w:r>
      <w:proofErr w:type="spellEnd"/>
      <w:proofErr w:type="gramEnd"/>
      <w:r w:rsidRPr="00D43A15">
        <w:rPr>
          <w:rStyle w:val="mclose"/>
          <w:highlight w:val="yellow"/>
        </w:rPr>
        <w:t>)</w:t>
      </w:r>
      <w:r w:rsidRPr="00D43A15">
        <w:rPr>
          <w:rStyle w:val="mrel"/>
          <w:highlight w:val="yellow"/>
        </w:rPr>
        <w:t>≈</w:t>
      </w:r>
      <w:r w:rsidRPr="00D43A15">
        <w:rPr>
          <w:rStyle w:val="mord"/>
          <w:highlight w:val="yellow"/>
        </w:rPr>
        <w:t>Q</w:t>
      </w:r>
      <w:r w:rsidRPr="00D43A15">
        <w:rPr>
          <w:rStyle w:val="mopen"/>
          <w:highlight w:val="yellow"/>
        </w:rPr>
        <w:t>(</w:t>
      </w:r>
      <w:proofErr w:type="spellStart"/>
      <w:proofErr w:type="gramStart"/>
      <w:r w:rsidRPr="00D43A15">
        <w:rPr>
          <w:rStyle w:val="mord"/>
          <w:highlight w:val="yellow"/>
        </w:rPr>
        <w:t>s</w:t>
      </w:r>
      <w:r w:rsidRPr="00D43A15">
        <w:rPr>
          <w:rStyle w:val="mpunct"/>
          <w:highlight w:val="yellow"/>
        </w:rPr>
        <w:t>,</w:t>
      </w:r>
      <w:r w:rsidRPr="00D43A15">
        <w:rPr>
          <w:rStyle w:val="mord"/>
          <w:highlight w:val="yellow"/>
        </w:rPr>
        <w:t>a</w:t>
      </w:r>
      <w:proofErr w:type="spellEnd"/>
      <w:proofErr w:type="gramEnd"/>
      <w:r w:rsidRPr="00D43A15">
        <w:rPr>
          <w:rStyle w:val="mclose"/>
          <w:highlight w:val="yellow"/>
        </w:rPr>
        <w:t>)</w:t>
      </w:r>
    </w:p>
    <w:p w14:paraId="551F3BFD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highlight w:val="yellow"/>
        </w:rPr>
        <w:t>Think of this like:</w:t>
      </w:r>
      <w:r w:rsidRPr="00D43A15">
        <w:rPr>
          <w:highlight w:val="yellow"/>
        </w:rPr>
        <w:br/>
      </w:r>
      <w:r w:rsidRPr="00D43A15">
        <w:rPr>
          <w:rFonts w:ascii="Apple Color Emoji" w:hAnsi="Apple Color Emoji" w:cs="Apple Color Emoji"/>
          <w:highlight w:val="yellow"/>
        </w:rPr>
        <w:t>✅</w:t>
      </w:r>
      <w:r w:rsidRPr="00D43A15">
        <w:rPr>
          <w:highlight w:val="yellow"/>
        </w:rPr>
        <w:t xml:space="preserve"> </w:t>
      </w:r>
      <w:r w:rsidRPr="00D43A15">
        <w:rPr>
          <w:rStyle w:val="Strong"/>
          <w:highlight w:val="yellow"/>
        </w:rPr>
        <w:t>A profit predictor</w:t>
      </w:r>
    </w:p>
    <w:p w14:paraId="2A4D3500" w14:textId="77777777" w:rsidR="00D43A15" w:rsidRPr="00D43A15" w:rsidRDefault="00D43A15" w:rsidP="00D43A15">
      <w:pPr>
        <w:pStyle w:val="NormalWeb"/>
        <w:numPr>
          <w:ilvl w:val="0"/>
          <w:numId w:val="17"/>
        </w:numPr>
        <w:rPr>
          <w:highlight w:val="yellow"/>
        </w:rPr>
      </w:pPr>
      <w:r w:rsidRPr="00D43A15">
        <w:rPr>
          <w:rStyle w:val="Strong"/>
          <w:highlight w:val="yellow"/>
        </w:rPr>
        <w:t>Input:</w:t>
      </w:r>
      <w:r w:rsidRPr="00D43A15">
        <w:rPr>
          <w:highlight w:val="yellow"/>
        </w:rPr>
        <w:t xml:space="preserve"> customer situation (</w:t>
      </w:r>
      <w:r w:rsidRPr="00D43A15">
        <w:rPr>
          <w:rStyle w:val="Strong"/>
          <w:highlight w:val="yellow"/>
        </w:rPr>
        <w:t>s</w:t>
      </w:r>
      <w:r w:rsidRPr="00D43A15">
        <w:rPr>
          <w:highlight w:val="yellow"/>
        </w:rPr>
        <w:t>) + the action you might take (</w:t>
      </w:r>
      <w:r w:rsidRPr="00D43A15">
        <w:rPr>
          <w:rStyle w:val="Strong"/>
          <w:highlight w:val="yellow"/>
        </w:rPr>
        <w:t>a</w:t>
      </w:r>
      <w:r w:rsidRPr="00D43A15">
        <w:rPr>
          <w:highlight w:val="yellow"/>
        </w:rPr>
        <w:t>)</w:t>
      </w:r>
      <w:r w:rsidRPr="00D43A15">
        <w:rPr>
          <w:highlight w:val="yellow"/>
        </w:rPr>
        <w:br/>
        <w:t>Example:</w:t>
      </w:r>
    </w:p>
    <w:p w14:paraId="6EF6FD8A" w14:textId="77777777" w:rsidR="00D43A15" w:rsidRPr="00D43A15" w:rsidRDefault="00D43A15" w:rsidP="00D43A15">
      <w:pPr>
        <w:pStyle w:val="NormalWeb"/>
        <w:numPr>
          <w:ilvl w:val="1"/>
          <w:numId w:val="17"/>
        </w:numPr>
        <w:rPr>
          <w:highlight w:val="yellow"/>
        </w:rPr>
      </w:pPr>
      <w:r w:rsidRPr="00D43A15">
        <w:rPr>
          <w:highlight w:val="yellow"/>
        </w:rPr>
        <w:t>customer is price-sensitive, hasn’t purchased in 20 days, usually responds to coupons</w:t>
      </w:r>
    </w:p>
    <w:p w14:paraId="14698E59" w14:textId="77777777" w:rsidR="00D43A15" w:rsidRPr="00D43A15" w:rsidRDefault="00D43A15" w:rsidP="00D43A15">
      <w:pPr>
        <w:pStyle w:val="NormalWeb"/>
        <w:numPr>
          <w:ilvl w:val="1"/>
          <w:numId w:val="17"/>
        </w:numPr>
        <w:rPr>
          <w:highlight w:val="yellow"/>
        </w:rPr>
      </w:pPr>
      <w:r w:rsidRPr="00D43A15">
        <w:rPr>
          <w:highlight w:val="yellow"/>
        </w:rPr>
        <w:t>action = “send coupon” or “don’t send coupon”</w:t>
      </w:r>
    </w:p>
    <w:p w14:paraId="30869F82" w14:textId="77777777" w:rsidR="00D43A15" w:rsidRPr="00D43A15" w:rsidRDefault="00D43A15" w:rsidP="00D43A15">
      <w:pPr>
        <w:pStyle w:val="NormalWeb"/>
        <w:numPr>
          <w:ilvl w:val="0"/>
          <w:numId w:val="17"/>
        </w:numPr>
        <w:rPr>
          <w:highlight w:val="yellow"/>
        </w:rPr>
      </w:pPr>
      <w:r w:rsidRPr="00D43A15">
        <w:rPr>
          <w:rStyle w:val="Strong"/>
          <w:highlight w:val="yellow"/>
        </w:rPr>
        <w:t>Output:</w:t>
      </w:r>
      <w:r w:rsidRPr="00D43A15">
        <w:rPr>
          <w:highlight w:val="yellow"/>
        </w:rPr>
        <w:t xml:space="preserve"> a </w:t>
      </w:r>
      <w:r w:rsidRPr="00D43A15">
        <w:rPr>
          <w:rStyle w:val="Strong"/>
          <w:highlight w:val="yellow"/>
        </w:rPr>
        <w:t>score</w:t>
      </w:r>
      <w:r w:rsidRPr="00D43A15">
        <w:rPr>
          <w:highlight w:val="yellow"/>
        </w:rPr>
        <w:t xml:space="preserve"> = predicted </w:t>
      </w:r>
      <w:r w:rsidRPr="00D43A15">
        <w:rPr>
          <w:rStyle w:val="Strong"/>
          <w:highlight w:val="yellow"/>
        </w:rPr>
        <w:t>long-term profit</w:t>
      </w:r>
      <w:r w:rsidRPr="00D43A15">
        <w:rPr>
          <w:highlight w:val="yellow"/>
        </w:rPr>
        <w:t xml:space="preserve"> if you take that action.</w:t>
      </w:r>
    </w:p>
    <w:p w14:paraId="37A21A64" w14:textId="77777777" w:rsidR="00D43A15" w:rsidRPr="00D43A15" w:rsidRDefault="00D43A15" w:rsidP="00D43A15">
      <w:pPr>
        <w:pStyle w:val="Heading3"/>
        <w:rPr>
          <w:highlight w:val="yellow"/>
        </w:rPr>
      </w:pPr>
      <w:r w:rsidRPr="00D43A15">
        <w:rPr>
          <w:highlight w:val="yellow"/>
        </w:rPr>
        <w:t>How you use it</w:t>
      </w:r>
    </w:p>
    <w:p w14:paraId="60DB31D6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highlight w:val="yellow"/>
        </w:rPr>
        <w:t>You try both actions:</w:t>
      </w:r>
    </w:p>
    <w:p w14:paraId="5413D1D5" w14:textId="77777777" w:rsidR="00D43A15" w:rsidRPr="00D43A15" w:rsidRDefault="00D43A15" w:rsidP="00D43A15">
      <w:pPr>
        <w:pStyle w:val="NormalWeb"/>
        <w:numPr>
          <w:ilvl w:val="0"/>
          <w:numId w:val="18"/>
        </w:numPr>
        <w:rPr>
          <w:highlight w:val="yellow"/>
        </w:rPr>
      </w:pPr>
      <w:r w:rsidRPr="00D43A15">
        <w:rPr>
          <w:highlight w:val="yellow"/>
        </w:rPr>
        <w:t xml:space="preserve">Profit if </w:t>
      </w:r>
      <w:r w:rsidRPr="00D43A15">
        <w:rPr>
          <w:rStyle w:val="Strong"/>
          <w:highlight w:val="yellow"/>
        </w:rPr>
        <w:t>send coupon</w:t>
      </w:r>
      <w:r w:rsidRPr="00D43A15">
        <w:rPr>
          <w:highlight w:val="yellow"/>
        </w:rPr>
        <w:t xml:space="preserve"> = 120</w:t>
      </w:r>
    </w:p>
    <w:p w14:paraId="1765B239" w14:textId="77777777" w:rsidR="00D43A15" w:rsidRPr="00D43A15" w:rsidRDefault="00D43A15" w:rsidP="00D43A15">
      <w:pPr>
        <w:pStyle w:val="NormalWeb"/>
        <w:numPr>
          <w:ilvl w:val="0"/>
          <w:numId w:val="18"/>
        </w:numPr>
        <w:rPr>
          <w:highlight w:val="yellow"/>
        </w:rPr>
      </w:pPr>
      <w:r w:rsidRPr="00D43A15">
        <w:rPr>
          <w:highlight w:val="yellow"/>
        </w:rPr>
        <w:t xml:space="preserve">Profit if </w:t>
      </w:r>
      <w:r w:rsidRPr="00D43A15">
        <w:rPr>
          <w:rStyle w:val="Strong"/>
          <w:highlight w:val="yellow"/>
        </w:rPr>
        <w:t>no coupon</w:t>
      </w:r>
      <w:r w:rsidRPr="00D43A15">
        <w:rPr>
          <w:highlight w:val="yellow"/>
        </w:rPr>
        <w:t xml:space="preserve"> = 95</w:t>
      </w:r>
      <w:r w:rsidRPr="00D43A15">
        <w:rPr>
          <w:highlight w:val="yellow"/>
        </w:rPr>
        <w:br/>
      </w:r>
      <w:r w:rsidRPr="00D43A15">
        <w:rPr>
          <w:rFonts w:ascii="Apple Color Emoji" w:hAnsi="Apple Color Emoji" w:cs="Apple Color Emoji"/>
          <w:highlight w:val="yellow"/>
        </w:rPr>
        <w:t>➡️</w:t>
      </w:r>
      <w:r w:rsidRPr="00D43A15">
        <w:rPr>
          <w:highlight w:val="yellow"/>
        </w:rPr>
        <w:t xml:space="preserve"> Pick the action with higher predicted profit.</w:t>
      </w:r>
    </w:p>
    <w:p w14:paraId="3372E004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rStyle w:val="Strong"/>
          <w:highlight w:val="yellow"/>
        </w:rPr>
        <w:t>Laymen example:</w:t>
      </w:r>
      <w:r w:rsidRPr="00D43A15">
        <w:rPr>
          <w:highlight w:val="yellow"/>
        </w:rPr>
        <w:br/>
        <w:t>Like Swiggy/Zomato estimating: “If I give this customer ₹50 off today, will I earn more overall in the next month?”</w:t>
      </w:r>
    </w:p>
    <w:p w14:paraId="5908D2D7" w14:textId="77777777" w:rsidR="00D43A15" w:rsidRPr="00D43A15" w:rsidRDefault="009D4FCB" w:rsidP="00D43A15">
      <w:pPr>
        <w:rPr>
          <w:highlight w:val="yellow"/>
        </w:rPr>
      </w:pPr>
      <w:r>
        <w:rPr>
          <w:noProof/>
        </w:rPr>
        <w:pict w14:anchorId="2A7B75C5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428D76B2" w14:textId="77777777" w:rsidR="00D43A15" w:rsidRPr="00D43A15" w:rsidRDefault="00D43A15" w:rsidP="00D43A15">
      <w:pPr>
        <w:pStyle w:val="Heading2"/>
        <w:rPr>
          <w:highlight w:val="yellow"/>
        </w:rPr>
      </w:pPr>
      <w:r w:rsidRPr="00D43A15">
        <w:rPr>
          <w:highlight w:val="yellow"/>
        </w:rPr>
        <w:t>Option B: “Directly decide what to do”</w:t>
      </w:r>
    </w:p>
    <w:p w14:paraId="480F566B" w14:textId="77777777" w:rsidR="00D43A15" w:rsidRPr="00D43A15" w:rsidRDefault="00D43A15" w:rsidP="00D43A15">
      <w:pPr>
        <w:pStyle w:val="Heading3"/>
        <w:rPr>
          <w:highlight w:val="yellow"/>
        </w:rPr>
      </w:pPr>
      <w:r w:rsidRPr="00D43A15">
        <w:rPr>
          <w:rStyle w:val="katex-mathml"/>
          <w:highlight w:val="yellow"/>
        </w:rPr>
        <w:t>πθ(</w:t>
      </w:r>
      <w:proofErr w:type="spellStart"/>
      <w:r w:rsidRPr="00D43A15">
        <w:rPr>
          <w:rStyle w:val="katex-mathml"/>
          <w:highlight w:val="yellow"/>
        </w:rPr>
        <w:t>a</w:t>
      </w:r>
      <w:r w:rsidRPr="00D43A15">
        <w:rPr>
          <w:rStyle w:val="katex-mathml"/>
          <w:rFonts w:ascii="Cambria Math" w:hAnsi="Cambria Math" w:cs="Cambria Math"/>
          <w:highlight w:val="yellow"/>
        </w:rPr>
        <w:t>∣</w:t>
      </w:r>
      <w:proofErr w:type="gramStart"/>
      <w:r w:rsidRPr="00D43A15">
        <w:rPr>
          <w:rStyle w:val="katex-mathml"/>
          <w:highlight w:val="yellow"/>
        </w:rPr>
        <w:t>s</w:t>
      </w:r>
      <w:proofErr w:type="spellEnd"/>
      <w:r w:rsidRPr="00D43A15">
        <w:rPr>
          <w:rStyle w:val="katex-mathml"/>
          <w:highlight w:val="yellow"/>
        </w:rPr>
        <w:t>)\pi_\theta</w:t>
      </w:r>
      <w:proofErr w:type="gramEnd"/>
      <w:r w:rsidRPr="00D43A15">
        <w:rPr>
          <w:rStyle w:val="katex-mathml"/>
          <w:highlight w:val="yellow"/>
        </w:rPr>
        <w:t xml:space="preserve">(a \mid </w:t>
      </w:r>
      <w:proofErr w:type="gramStart"/>
      <w:r w:rsidRPr="00D43A15">
        <w:rPr>
          <w:rStyle w:val="katex-mathml"/>
          <w:highlight w:val="yellow"/>
        </w:rPr>
        <w:t>s)</w:t>
      </w:r>
      <w:r w:rsidRPr="00D43A15">
        <w:rPr>
          <w:rStyle w:val="mord"/>
          <w:highlight w:val="yellow"/>
        </w:rPr>
        <w:t>πθ</w:t>
      </w:r>
      <w:r w:rsidRPr="00D43A15">
        <w:rPr>
          <w:rStyle w:val="vlist-s"/>
          <w:highlight w:val="yellow"/>
        </w:rPr>
        <w:t>​</w:t>
      </w:r>
      <w:proofErr w:type="gramEnd"/>
      <w:r w:rsidRPr="00D43A15">
        <w:rPr>
          <w:rStyle w:val="mopen"/>
          <w:highlight w:val="yellow"/>
        </w:rPr>
        <w:t>(</w:t>
      </w:r>
      <w:proofErr w:type="spellStart"/>
      <w:r w:rsidRPr="00D43A15">
        <w:rPr>
          <w:rStyle w:val="mord"/>
          <w:highlight w:val="yellow"/>
        </w:rPr>
        <w:t>a</w:t>
      </w:r>
      <w:r w:rsidRPr="00D43A15">
        <w:rPr>
          <w:rStyle w:val="mrel"/>
          <w:rFonts w:ascii="Cambria Math" w:hAnsi="Cambria Math" w:cs="Cambria Math"/>
          <w:highlight w:val="yellow"/>
        </w:rPr>
        <w:t>∣</w:t>
      </w:r>
      <w:r w:rsidRPr="00D43A15">
        <w:rPr>
          <w:rStyle w:val="mord"/>
          <w:highlight w:val="yellow"/>
        </w:rPr>
        <w:t>s</w:t>
      </w:r>
      <w:proofErr w:type="spellEnd"/>
      <w:r w:rsidRPr="00D43A15">
        <w:rPr>
          <w:rStyle w:val="mclose"/>
          <w:highlight w:val="yellow"/>
        </w:rPr>
        <w:t>)</w:t>
      </w:r>
      <w:r w:rsidRPr="00D43A15">
        <w:rPr>
          <w:highlight w:val="yellow"/>
        </w:rPr>
        <w:t xml:space="preserve"> (this is what PPO uses)</w:t>
      </w:r>
    </w:p>
    <w:p w14:paraId="0F7312DA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highlight w:val="yellow"/>
        </w:rPr>
        <w:t>Think of this like:</w:t>
      </w:r>
      <w:r w:rsidRPr="00D43A15">
        <w:rPr>
          <w:highlight w:val="yellow"/>
        </w:rPr>
        <w:br/>
      </w:r>
      <w:r w:rsidRPr="00D43A15">
        <w:rPr>
          <w:rFonts w:ascii="Apple Color Emoji" w:hAnsi="Apple Color Emoji" w:cs="Apple Color Emoji"/>
          <w:highlight w:val="yellow"/>
        </w:rPr>
        <w:t>✅</w:t>
      </w:r>
      <w:r w:rsidRPr="00D43A15">
        <w:rPr>
          <w:highlight w:val="yellow"/>
        </w:rPr>
        <w:t xml:space="preserve"> </w:t>
      </w:r>
      <w:r w:rsidRPr="00D43A15">
        <w:rPr>
          <w:rStyle w:val="Strong"/>
          <w:highlight w:val="yellow"/>
        </w:rPr>
        <w:t>A decision-maker / recommendation engine</w:t>
      </w:r>
    </w:p>
    <w:p w14:paraId="4CA6EFB7" w14:textId="77777777" w:rsidR="00D43A15" w:rsidRPr="00D43A15" w:rsidRDefault="00D43A15" w:rsidP="00D43A15">
      <w:pPr>
        <w:pStyle w:val="NormalWeb"/>
        <w:numPr>
          <w:ilvl w:val="0"/>
          <w:numId w:val="19"/>
        </w:numPr>
        <w:rPr>
          <w:highlight w:val="yellow"/>
        </w:rPr>
      </w:pPr>
      <w:r w:rsidRPr="00D43A15">
        <w:rPr>
          <w:rStyle w:val="Strong"/>
          <w:highlight w:val="yellow"/>
        </w:rPr>
        <w:t>Input:</w:t>
      </w:r>
      <w:r w:rsidRPr="00D43A15">
        <w:rPr>
          <w:highlight w:val="yellow"/>
        </w:rPr>
        <w:t xml:space="preserve"> customer situation (</w:t>
      </w:r>
      <w:r w:rsidRPr="00D43A15">
        <w:rPr>
          <w:rStyle w:val="Strong"/>
          <w:highlight w:val="yellow"/>
        </w:rPr>
        <w:t>s</w:t>
      </w:r>
      <w:r w:rsidRPr="00D43A15">
        <w:rPr>
          <w:highlight w:val="yellow"/>
        </w:rPr>
        <w:t>) only</w:t>
      </w:r>
    </w:p>
    <w:p w14:paraId="3B471400" w14:textId="77777777" w:rsidR="00D43A15" w:rsidRPr="00D43A15" w:rsidRDefault="00D43A15" w:rsidP="00D43A15">
      <w:pPr>
        <w:pStyle w:val="NormalWeb"/>
        <w:numPr>
          <w:ilvl w:val="0"/>
          <w:numId w:val="19"/>
        </w:numPr>
        <w:rPr>
          <w:highlight w:val="yellow"/>
        </w:rPr>
      </w:pPr>
      <w:r w:rsidRPr="00D43A15">
        <w:rPr>
          <w:rStyle w:val="Strong"/>
          <w:highlight w:val="yellow"/>
        </w:rPr>
        <w:lastRenderedPageBreak/>
        <w:t>Output:</w:t>
      </w:r>
      <w:r w:rsidRPr="00D43A15">
        <w:rPr>
          <w:highlight w:val="yellow"/>
        </w:rPr>
        <w:t xml:space="preserve"> probabilities for actions</w:t>
      </w:r>
      <w:r w:rsidRPr="00D43A15">
        <w:rPr>
          <w:highlight w:val="yellow"/>
        </w:rPr>
        <w:br/>
        <w:t>Example:</w:t>
      </w:r>
    </w:p>
    <w:p w14:paraId="30D719A5" w14:textId="77777777" w:rsidR="00D43A15" w:rsidRPr="00D43A15" w:rsidRDefault="00D43A15" w:rsidP="00D43A15">
      <w:pPr>
        <w:pStyle w:val="NormalWeb"/>
        <w:numPr>
          <w:ilvl w:val="1"/>
          <w:numId w:val="19"/>
        </w:numPr>
        <w:rPr>
          <w:highlight w:val="yellow"/>
        </w:rPr>
      </w:pPr>
      <w:r w:rsidRPr="00D43A15">
        <w:rPr>
          <w:highlight w:val="yellow"/>
        </w:rPr>
        <w:t>P(send coupon) = 0.80</w:t>
      </w:r>
    </w:p>
    <w:p w14:paraId="46FF9A05" w14:textId="77777777" w:rsidR="00D43A15" w:rsidRPr="00D43A15" w:rsidRDefault="00D43A15" w:rsidP="00D43A15">
      <w:pPr>
        <w:pStyle w:val="NormalWeb"/>
        <w:numPr>
          <w:ilvl w:val="1"/>
          <w:numId w:val="19"/>
        </w:numPr>
        <w:rPr>
          <w:highlight w:val="yellow"/>
        </w:rPr>
      </w:pPr>
      <w:r w:rsidRPr="00D43A15">
        <w:rPr>
          <w:highlight w:val="yellow"/>
        </w:rPr>
        <w:t>P(no coupon) = 0.20</w:t>
      </w:r>
    </w:p>
    <w:p w14:paraId="56C48BCE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highlight w:val="yellow"/>
        </w:rPr>
        <w:t>So the model is saying:</w:t>
      </w:r>
      <w:r w:rsidRPr="00D43A15">
        <w:rPr>
          <w:highlight w:val="yellow"/>
        </w:rPr>
        <w:br/>
        <w:t>“In this situation, I’ll send a coupon most of the time.”</w:t>
      </w:r>
    </w:p>
    <w:p w14:paraId="4D343D72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rStyle w:val="Strong"/>
          <w:highlight w:val="yellow"/>
        </w:rPr>
        <w:t>Laymen example:</w:t>
      </w:r>
      <w:r w:rsidRPr="00D43A15">
        <w:rPr>
          <w:highlight w:val="yellow"/>
        </w:rPr>
        <w:br/>
        <w:t xml:space="preserve">Like a “smart autopilot” that looks at customer </w:t>
      </w:r>
      <w:proofErr w:type="spellStart"/>
      <w:r w:rsidRPr="00D43A15">
        <w:rPr>
          <w:highlight w:val="yellow"/>
        </w:rPr>
        <w:t>behavior</w:t>
      </w:r>
      <w:proofErr w:type="spellEnd"/>
      <w:r w:rsidRPr="00D43A15">
        <w:rPr>
          <w:highlight w:val="yellow"/>
        </w:rPr>
        <w:t xml:space="preserve"> and decides whether to offer a discount.</w:t>
      </w:r>
    </w:p>
    <w:p w14:paraId="68260F8F" w14:textId="77777777" w:rsidR="00D43A15" w:rsidRPr="00D43A15" w:rsidRDefault="009D4FCB" w:rsidP="00D43A15">
      <w:pPr>
        <w:rPr>
          <w:highlight w:val="yellow"/>
        </w:rPr>
      </w:pPr>
      <w:r>
        <w:rPr>
          <w:noProof/>
        </w:rPr>
        <w:pict w14:anchorId="5D61DE15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172FD64A" w14:textId="77777777" w:rsidR="00D43A15" w:rsidRPr="00D43A15" w:rsidRDefault="00D43A15" w:rsidP="00D43A15">
      <w:pPr>
        <w:pStyle w:val="Heading2"/>
        <w:rPr>
          <w:highlight w:val="yellow"/>
        </w:rPr>
      </w:pPr>
      <w:r w:rsidRPr="00D43A15">
        <w:rPr>
          <w:highlight w:val="yellow"/>
        </w:rPr>
        <w:t xml:space="preserve">What is </w:t>
      </w:r>
      <w:r w:rsidRPr="00D43A15">
        <w:rPr>
          <w:rStyle w:val="katex-mathml"/>
          <w:highlight w:val="yellow"/>
        </w:rPr>
        <w:t>θ\</w:t>
      </w:r>
      <w:proofErr w:type="spellStart"/>
      <w:r w:rsidRPr="00D43A15">
        <w:rPr>
          <w:rStyle w:val="katex-mathml"/>
          <w:highlight w:val="yellow"/>
        </w:rPr>
        <w:t>theta</w:t>
      </w:r>
      <w:r w:rsidRPr="00D43A15">
        <w:rPr>
          <w:rStyle w:val="mord"/>
          <w:highlight w:val="yellow"/>
        </w:rPr>
        <w:t>θ</w:t>
      </w:r>
      <w:proofErr w:type="spellEnd"/>
      <w:r w:rsidRPr="00D43A15">
        <w:rPr>
          <w:highlight w:val="yellow"/>
        </w:rPr>
        <w:t>?</w:t>
      </w:r>
    </w:p>
    <w:p w14:paraId="213C9998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rStyle w:val="katex-mathml"/>
          <w:rFonts w:eastAsiaTheme="majorEastAsia"/>
          <w:highlight w:val="yellow"/>
        </w:rPr>
        <w:t>θ\</w:t>
      </w:r>
      <w:proofErr w:type="spellStart"/>
      <w:r w:rsidRPr="00D43A15">
        <w:rPr>
          <w:rStyle w:val="katex-mathml"/>
          <w:rFonts w:eastAsiaTheme="majorEastAsia"/>
          <w:highlight w:val="yellow"/>
        </w:rPr>
        <w:t>theta</w:t>
      </w:r>
      <w:r w:rsidRPr="00D43A15">
        <w:rPr>
          <w:rStyle w:val="mord"/>
          <w:highlight w:val="yellow"/>
        </w:rPr>
        <w:t>θ</w:t>
      </w:r>
      <w:proofErr w:type="spellEnd"/>
      <w:r w:rsidRPr="00D43A15">
        <w:rPr>
          <w:highlight w:val="yellow"/>
        </w:rPr>
        <w:t xml:space="preserve"> (theta) is just:</w:t>
      </w:r>
      <w:r w:rsidRPr="00D43A15">
        <w:rPr>
          <w:highlight w:val="yellow"/>
        </w:rPr>
        <w:br/>
      </w:r>
      <w:r w:rsidRPr="00D43A15">
        <w:rPr>
          <w:rFonts w:ascii="Apple Color Emoji" w:hAnsi="Apple Color Emoji" w:cs="Apple Color Emoji"/>
          <w:highlight w:val="yellow"/>
        </w:rPr>
        <w:t>✅</w:t>
      </w:r>
      <w:r w:rsidRPr="00D43A15">
        <w:rPr>
          <w:highlight w:val="yellow"/>
        </w:rPr>
        <w:t xml:space="preserve"> </w:t>
      </w:r>
      <w:r w:rsidRPr="00D43A15">
        <w:rPr>
          <w:rStyle w:val="Strong"/>
          <w:highlight w:val="yellow"/>
        </w:rPr>
        <w:t>the knobs/weights inside the neural network</w:t>
      </w:r>
    </w:p>
    <w:p w14:paraId="2CDD255A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highlight w:val="yellow"/>
        </w:rPr>
        <w:t>Like settings in a machine:</w:t>
      </w:r>
    </w:p>
    <w:p w14:paraId="3AEEABF6" w14:textId="77777777" w:rsidR="00D43A15" w:rsidRPr="00D43A15" w:rsidRDefault="00D43A15" w:rsidP="00D43A15">
      <w:pPr>
        <w:pStyle w:val="NormalWeb"/>
        <w:numPr>
          <w:ilvl w:val="0"/>
          <w:numId w:val="20"/>
        </w:numPr>
        <w:rPr>
          <w:highlight w:val="yellow"/>
        </w:rPr>
      </w:pPr>
      <w:r w:rsidRPr="00D43A15">
        <w:rPr>
          <w:highlight w:val="yellow"/>
        </w:rPr>
        <w:t xml:space="preserve">as it trains, it adjusts these settings to make </w:t>
      </w:r>
      <w:r w:rsidRPr="00D43A15">
        <w:rPr>
          <w:rStyle w:val="Strong"/>
          <w:highlight w:val="yellow"/>
        </w:rPr>
        <w:t>better predictions/decisions</w:t>
      </w:r>
      <w:r w:rsidRPr="00D43A15">
        <w:rPr>
          <w:highlight w:val="yellow"/>
        </w:rPr>
        <w:t>.</w:t>
      </w:r>
    </w:p>
    <w:p w14:paraId="7147D408" w14:textId="77777777" w:rsidR="00D43A15" w:rsidRPr="00D43A15" w:rsidRDefault="009D4FCB" w:rsidP="00D43A15">
      <w:pPr>
        <w:rPr>
          <w:highlight w:val="yellow"/>
        </w:rPr>
      </w:pPr>
      <w:r>
        <w:rPr>
          <w:noProof/>
        </w:rPr>
        <w:pict w14:anchorId="0E91AB77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6B9E24AD" w14:textId="77777777" w:rsidR="00D43A15" w:rsidRPr="00D43A15" w:rsidRDefault="00D43A15" w:rsidP="00D43A15">
      <w:pPr>
        <w:pStyle w:val="Heading2"/>
        <w:rPr>
          <w:highlight w:val="yellow"/>
        </w:rPr>
      </w:pPr>
      <w:r w:rsidRPr="00D43A15">
        <w:rPr>
          <w:highlight w:val="yellow"/>
        </w:rPr>
        <w:t>What patterns does it learn? (very intuitive)</w:t>
      </w:r>
    </w:p>
    <w:p w14:paraId="2CF1DEBC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highlight w:val="yellow"/>
        </w:rPr>
        <w:t>The network learns rules humans also think about, but from data:</w:t>
      </w:r>
    </w:p>
    <w:p w14:paraId="55FA9CB3" w14:textId="77777777" w:rsidR="00D43A15" w:rsidRPr="00D43A15" w:rsidRDefault="00D43A15" w:rsidP="00D43A15">
      <w:pPr>
        <w:pStyle w:val="NormalWeb"/>
        <w:numPr>
          <w:ilvl w:val="0"/>
          <w:numId w:val="21"/>
        </w:numPr>
        <w:rPr>
          <w:highlight w:val="yellow"/>
        </w:rPr>
      </w:pPr>
      <w:r w:rsidRPr="00D43A15">
        <w:rPr>
          <w:rStyle w:val="Strong"/>
          <w:highlight w:val="yellow"/>
        </w:rPr>
        <w:t>“Customer hasn’t purchased recently + responds to coupons → coupon may help today.”</w:t>
      </w:r>
    </w:p>
    <w:p w14:paraId="0A5A6708" w14:textId="77777777" w:rsidR="00D43A15" w:rsidRPr="00D43A15" w:rsidRDefault="00D43A15" w:rsidP="00D43A15">
      <w:pPr>
        <w:pStyle w:val="NormalWeb"/>
        <w:numPr>
          <w:ilvl w:val="0"/>
          <w:numId w:val="21"/>
        </w:numPr>
        <w:rPr>
          <w:highlight w:val="yellow"/>
        </w:rPr>
      </w:pPr>
      <w:r w:rsidRPr="00D43A15">
        <w:rPr>
          <w:rStyle w:val="Strong"/>
          <w:highlight w:val="yellow"/>
        </w:rPr>
        <w:t>“But if we keep giving coupons, customer becomes addicted → stop coupons to protect future profit.”</w:t>
      </w:r>
    </w:p>
    <w:p w14:paraId="492F55E1" w14:textId="77777777" w:rsidR="00D43A15" w:rsidRPr="00D43A15" w:rsidRDefault="00D43A15" w:rsidP="00D43A15">
      <w:pPr>
        <w:pStyle w:val="Heading3"/>
        <w:rPr>
          <w:highlight w:val="yellow"/>
        </w:rPr>
      </w:pPr>
      <w:r w:rsidRPr="00D43A15">
        <w:rPr>
          <w:highlight w:val="yellow"/>
        </w:rPr>
        <w:t>Real-life analogy (super simple)</w:t>
      </w:r>
    </w:p>
    <w:p w14:paraId="37FE6684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highlight w:val="yellow"/>
        </w:rPr>
        <w:t>If you always give discounts:</w:t>
      </w:r>
    </w:p>
    <w:p w14:paraId="35AF9E43" w14:textId="77777777" w:rsidR="00D43A15" w:rsidRPr="00D43A15" w:rsidRDefault="00D43A15" w:rsidP="00D43A15">
      <w:pPr>
        <w:pStyle w:val="NormalWeb"/>
        <w:numPr>
          <w:ilvl w:val="0"/>
          <w:numId w:val="22"/>
        </w:numPr>
        <w:rPr>
          <w:highlight w:val="yellow"/>
        </w:rPr>
      </w:pPr>
      <w:r w:rsidRPr="00D43A15">
        <w:rPr>
          <w:highlight w:val="yellow"/>
        </w:rPr>
        <w:t>customer learns: “I’ll only buy when there’s a coupon”</w:t>
      </w:r>
    </w:p>
    <w:p w14:paraId="2D572EAF" w14:textId="77777777" w:rsidR="00D43A15" w:rsidRPr="00D43A15" w:rsidRDefault="00D43A15" w:rsidP="00D43A15">
      <w:pPr>
        <w:pStyle w:val="NormalWeb"/>
        <w:numPr>
          <w:ilvl w:val="0"/>
          <w:numId w:val="22"/>
        </w:numPr>
        <w:rPr>
          <w:highlight w:val="yellow"/>
        </w:rPr>
      </w:pPr>
      <w:r w:rsidRPr="00D43A15">
        <w:rPr>
          <w:highlight w:val="yellow"/>
        </w:rPr>
        <w:t>your margins reduce</w:t>
      </w:r>
    </w:p>
    <w:p w14:paraId="04A6A7D9" w14:textId="77777777" w:rsidR="00D43A15" w:rsidRPr="00D43A15" w:rsidRDefault="00D43A15" w:rsidP="00D43A15">
      <w:pPr>
        <w:pStyle w:val="NormalWeb"/>
        <w:numPr>
          <w:ilvl w:val="0"/>
          <w:numId w:val="22"/>
        </w:numPr>
        <w:rPr>
          <w:highlight w:val="yellow"/>
        </w:rPr>
      </w:pPr>
      <w:r w:rsidRPr="00D43A15">
        <w:rPr>
          <w:highlight w:val="yellow"/>
        </w:rPr>
        <w:t>long-term profit drops</w:t>
      </w:r>
    </w:p>
    <w:p w14:paraId="0881F31F" w14:textId="77777777" w:rsidR="00D43A15" w:rsidRPr="00D43A15" w:rsidRDefault="00D43A15" w:rsidP="00D43A15">
      <w:pPr>
        <w:pStyle w:val="NormalWeb"/>
        <w:rPr>
          <w:highlight w:val="yellow"/>
        </w:rPr>
      </w:pPr>
      <w:r w:rsidRPr="00D43A15">
        <w:rPr>
          <w:highlight w:val="yellow"/>
        </w:rPr>
        <w:t>So RL tries to balance:</w:t>
      </w:r>
      <w:r w:rsidRPr="00D43A15">
        <w:rPr>
          <w:highlight w:val="yellow"/>
        </w:rPr>
        <w:br/>
      </w:r>
      <w:r w:rsidRPr="00D43A15">
        <w:rPr>
          <w:rFonts w:ascii="Apple Color Emoji" w:hAnsi="Apple Color Emoji" w:cs="Apple Color Emoji"/>
          <w:highlight w:val="yellow"/>
        </w:rPr>
        <w:t>✅</w:t>
      </w:r>
      <w:r w:rsidRPr="00D43A15">
        <w:rPr>
          <w:highlight w:val="yellow"/>
        </w:rPr>
        <w:t xml:space="preserve"> </w:t>
      </w:r>
      <w:r w:rsidRPr="00D43A15">
        <w:rPr>
          <w:rStyle w:val="Strong"/>
          <w:highlight w:val="yellow"/>
        </w:rPr>
        <w:t>short-term sales</w:t>
      </w:r>
      <w:r w:rsidRPr="00D43A15">
        <w:rPr>
          <w:highlight w:val="yellow"/>
        </w:rPr>
        <w:t xml:space="preserve"> vs </w:t>
      </w:r>
      <w:r w:rsidRPr="00D43A15">
        <w:rPr>
          <w:rFonts w:ascii="Apple Color Emoji" w:hAnsi="Apple Color Emoji" w:cs="Apple Color Emoji"/>
          <w:highlight w:val="yellow"/>
        </w:rPr>
        <w:t>✅</w:t>
      </w:r>
      <w:r w:rsidRPr="00D43A15">
        <w:rPr>
          <w:highlight w:val="yellow"/>
        </w:rPr>
        <w:t xml:space="preserve"> </w:t>
      </w:r>
      <w:r w:rsidRPr="00D43A15">
        <w:rPr>
          <w:rStyle w:val="Strong"/>
          <w:highlight w:val="yellow"/>
        </w:rPr>
        <w:t xml:space="preserve">long-term customer </w:t>
      </w:r>
      <w:proofErr w:type="spellStart"/>
      <w:r w:rsidRPr="00D43A15">
        <w:rPr>
          <w:rStyle w:val="Strong"/>
          <w:highlight w:val="yellow"/>
        </w:rPr>
        <w:t>behavior</w:t>
      </w:r>
      <w:proofErr w:type="spellEnd"/>
    </w:p>
    <w:p w14:paraId="7C58A414" w14:textId="77777777" w:rsidR="00D43A15" w:rsidRPr="00D43A15" w:rsidRDefault="009D4FCB" w:rsidP="00D43A15">
      <w:pPr>
        <w:rPr>
          <w:highlight w:val="yellow"/>
        </w:rPr>
      </w:pPr>
      <w:r>
        <w:rPr>
          <w:noProof/>
        </w:rPr>
        <w:pict w14:anchorId="056BB3EC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6F9B9FD4" w14:textId="77777777" w:rsidR="00D43A15" w:rsidRPr="00D43A15" w:rsidRDefault="00D43A15" w:rsidP="00D43A15">
      <w:pPr>
        <w:pStyle w:val="Heading3"/>
        <w:rPr>
          <w:highlight w:val="yellow"/>
        </w:rPr>
      </w:pPr>
      <w:r w:rsidRPr="00D43A15">
        <w:rPr>
          <w:highlight w:val="yellow"/>
        </w:rPr>
        <w:lastRenderedPageBreak/>
        <w:t>One-line summary</w:t>
      </w:r>
    </w:p>
    <w:p w14:paraId="404F7EED" w14:textId="77777777" w:rsidR="00D43A15" w:rsidRPr="00D43A15" w:rsidRDefault="00D43A15" w:rsidP="00D43A15">
      <w:pPr>
        <w:pStyle w:val="NormalWeb"/>
        <w:numPr>
          <w:ilvl w:val="0"/>
          <w:numId w:val="23"/>
        </w:numPr>
        <w:rPr>
          <w:highlight w:val="yellow"/>
        </w:rPr>
      </w:pPr>
      <w:r w:rsidRPr="00D43A15">
        <w:rPr>
          <w:rStyle w:val="Strong"/>
          <w:highlight w:val="yellow"/>
        </w:rPr>
        <w:t>Option A (Q-network):</w:t>
      </w:r>
      <w:r w:rsidRPr="00D43A15">
        <w:rPr>
          <w:highlight w:val="yellow"/>
        </w:rPr>
        <w:t xml:space="preserve"> “Tell me the profit score for each action, I’ll choose the best.”</w:t>
      </w:r>
    </w:p>
    <w:p w14:paraId="44C52E21" w14:textId="77777777" w:rsidR="00D43A15" w:rsidRPr="00D43A15" w:rsidRDefault="00D43A15" w:rsidP="00D43A15">
      <w:pPr>
        <w:pStyle w:val="NormalWeb"/>
        <w:numPr>
          <w:ilvl w:val="0"/>
          <w:numId w:val="23"/>
        </w:numPr>
        <w:rPr>
          <w:highlight w:val="yellow"/>
        </w:rPr>
      </w:pPr>
      <w:r w:rsidRPr="00D43A15">
        <w:rPr>
          <w:rStyle w:val="Strong"/>
          <w:highlight w:val="yellow"/>
        </w:rPr>
        <w:t>Option B (Policy/PPO):</w:t>
      </w:r>
      <w:r w:rsidRPr="00D43A15">
        <w:rPr>
          <w:highlight w:val="yellow"/>
        </w:rPr>
        <w:t xml:space="preserve"> “Directly tell me what to do (with probabilities).”</w:t>
      </w:r>
    </w:p>
    <w:p w14:paraId="41562995" w14:textId="77777777" w:rsidR="00D43A15" w:rsidRDefault="00D43A15" w:rsidP="00D43A15">
      <w:pPr>
        <w:pStyle w:val="ListBullet"/>
        <w:numPr>
          <w:ilvl w:val="0"/>
          <w:numId w:val="0"/>
        </w:numPr>
        <w:ind w:left="360" w:hanging="360"/>
      </w:pPr>
    </w:p>
    <w:p w14:paraId="155D2A85" w14:textId="35897EED" w:rsidR="00D51BBE" w:rsidRDefault="00000000">
      <w:pPr>
        <w:pStyle w:val="Heading1"/>
      </w:pPr>
      <w:r>
        <w:t xml:space="preserve">6) Bridge to PPO </w:t>
      </w:r>
      <w:r w:rsidR="00D43A15">
        <w:t>(</w:t>
      </w:r>
      <w:r w:rsidR="00D43A15">
        <w:rPr>
          <w:rStyle w:val="Strong"/>
        </w:rPr>
        <w:t>Proximal Policy Optimization</w:t>
      </w:r>
      <w:r w:rsidR="00D43A15">
        <w:t>.</w:t>
      </w:r>
      <w:r w:rsidR="00D43A15">
        <w:t>)</w:t>
      </w:r>
    </w:p>
    <w:p w14:paraId="3234F0D5" w14:textId="77777777" w:rsidR="00D51BBE" w:rsidRDefault="00000000">
      <w:r>
        <w:t>Once we represent state as a feature vector and learn πθ(a|s), we can optimize the policy with stable methods like PPO. PPO updates the neural policy while restricting the step size (clipping), and uses a value baseline Vϕ(s) to reduce variance.</w:t>
      </w:r>
    </w:p>
    <w:p w14:paraId="3407DDEB" w14:textId="77777777" w:rsidR="00D51BBE" w:rsidRDefault="00000000">
      <w:r>
        <w:t>One-line takeaway for students:</w:t>
      </w:r>
    </w:p>
    <w:p w14:paraId="2CD93F3D" w14:textId="77777777" w:rsidR="00D51BBE" w:rsidRDefault="00000000">
      <w:r>
        <w:rPr>
          <w:b/>
        </w:rPr>
        <w:t>Tabular RL memorizes. Neural RL generalizes.</w:t>
      </w:r>
    </w:p>
    <w:sectPr w:rsidR="00D51B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644A2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67B84"/>
    <w:multiLevelType w:val="multilevel"/>
    <w:tmpl w:val="9936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C05D6"/>
    <w:multiLevelType w:val="multilevel"/>
    <w:tmpl w:val="0B4C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64A79"/>
    <w:multiLevelType w:val="multilevel"/>
    <w:tmpl w:val="865A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F0E39"/>
    <w:multiLevelType w:val="multilevel"/>
    <w:tmpl w:val="C05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21C0F"/>
    <w:multiLevelType w:val="multilevel"/>
    <w:tmpl w:val="292C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11B4B"/>
    <w:multiLevelType w:val="multilevel"/>
    <w:tmpl w:val="9CCC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9751F"/>
    <w:multiLevelType w:val="multilevel"/>
    <w:tmpl w:val="14BE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22239"/>
    <w:multiLevelType w:val="multilevel"/>
    <w:tmpl w:val="4CAA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53FFE"/>
    <w:multiLevelType w:val="multilevel"/>
    <w:tmpl w:val="82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669D6"/>
    <w:multiLevelType w:val="multilevel"/>
    <w:tmpl w:val="1C4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002C4"/>
    <w:multiLevelType w:val="multilevel"/>
    <w:tmpl w:val="A4F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43572"/>
    <w:multiLevelType w:val="multilevel"/>
    <w:tmpl w:val="256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754E9"/>
    <w:multiLevelType w:val="multilevel"/>
    <w:tmpl w:val="7E2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97D86"/>
    <w:multiLevelType w:val="multilevel"/>
    <w:tmpl w:val="C8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805889">
    <w:abstractNumId w:val="8"/>
  </w:num>
  <w:num w:numId="2" w16cid:durableId="1179350969">
    <w:abstractNumId w:val="6"/>
  </w:num>
  <w:num w:numId="3" w16cid:durableId="2014841256">
    <w:abstractNumId w:val="5"/>
  </w:num>
  <w:num w:numId="4" w16cid:durableId="1647860298">
    <w:abstractNumId w:val="4"/>
  </w:num>
  <w:num w:numId="5" w16cid:durableId="910773638">
    <w:abstractNumId w:val="7"/>
  </w:num>
  <w:num w:numId="6" w16cid:durableId="369887967">
    <w:abstractNumId w:val="3"/>
  </w:num>
  <w:num w:numId="7" w16cid:durableId="1256747051">
    <w:abstractNumId w:val="2"/>
  </w:num>
  <w:num w:numId="8" w16cid:durableId="52504892">
    <w:abstractNumId w:val="1"/>
  </w:num>
  <w:num w:numId="9" w16cid:durableId="1435204811">
    <w:abstractNumId w:val="0"/>
  </w:num>
  <w:num w:numId="10" w16cid:durableId="1991984576">
    <w:abstractNumId w:val="20"/>
  </w:num>
  <w:num w:numId="11" w16cid:durableId="922302744">
    <w:abstractNumId w:val="19"/>
  </w:num>
  <w:num w:numId="12" w16cid:durableId="940995478">
    <w:abstractNumId w:val="11"/>
  </w:num>
  <w:num w:numId="13" w16cid:durableId="1082946904">
    <w:abstractNumId w:val="10"/>
  </w:num>
  <w:num w:numId="14" w16cid:durableId="657071976">
    <w:abstractNumId w:val="9"/>
  </w:num>
  <w:num w:numId="15" w16cid:durableId="919099825">
    <w:abstractNumId w:val="12"/>
  </w:num>
  <w:num w:numId="16" w16cid:durableId="1339695853">
    <w:abstractNumId w:val="14"/>
  </w:num>
  <w:num w:numId="17" w16cid:durableId="998265586">
    <w:abstractNumId w:val="21"/>
  </w:num>
  <w:num w:numId="18" w16cid:durableId="1727727054">
    <w:abstractNumId w:val="17"/>
  </w:num>
  <w:num w:numId="19" w16cid:durableId="256448232">
    <w:abstractNumId w:val="18"/>
  </w:num>
  <w:num w:numId="20" w16cid:durableId="2062628768">
    <w:abstractNumId w:val="22"/>
  </w:num>
  <w:num w:numId="21" w16cid:durableId="1195923149">
    <w:abstractNumId w:val="13"/>
  </w:num>
  <w:num w:numId="22" w16cid:durableId="1876891216">
    <w:abstractNumId w:val="16"/>
  </w:num>
  <w:num w:numId="23" w16cid:durableId="1793864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3A5"/>
    <w:rsid w:val="0029639D"/>
    <w:rsid w:val="003007FF"/>
    <w:rsid w:val="00326F90"/>
    <w:rsid w:val="009D4FCB"/>
    <w:rsid w:val="00AA1D8D"/>
    <w:rsid w:val="00B47730"/>
    <w:rsid w:val="00CB0664"/>
    <w:rsid w:val="00D43A15"/>
    <w:rsid w:val="00D51B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3D1F2"/>
  <w14:defaultImageDpi w14:val="300"/>
  <w15:docId w15:val="{4516740A-57DF-3F45-9112-DD6DC962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71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D43A1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43A15"/>
  </w:style>
  <w:style w:type="character" w:customStyle="1" w:styleId="mord">
    <w:name w:val="mord"/>
    <w:basedOn w:val="DefaultParagraphFont"/>
    <w:rsid w:val="00D43A15"/>
  </w:style>
  <w:style w:type="character" w:customStyle="1" w:styleId="mrel">
    <w:name w:val="mrel"/>
    <w:basedOn w:val="DefaultParagraphFont"/>
    <w:rsid w:val="00D43A15"/>
  </w:style>
  <w:style w:type="character" w:customStyle="1" w:styleId="mopen">
    <w:name w:val="mopen"/>
    <w:basedOn w:val="DefaultParagraphFont"/>
    <w:rsid w:val="00D43A15"/>
  </w:style>
  <w:style w:type="character" w:customStyle="1" w:styleId="mclose">
    <w:name w:val="mclose"/>
    <w:basedOn w:val="DefaultParagraphFont"/>
    <w:rsid w:val="00D43A15"/>
  </w:style>
  <w:style w:type="character" w:customStyle="1" w:styleId="mbin">
    <w:name w:val="mbin"/>
    <w:basedOn w:val="DefaultParagraphFont"/>
    <w:rsid w:val="00D43A15"/>
  </w:style>
  <w:style w:type="character" w:customStyle="1" w:styleId="mpunct">
    <w:name w:val="mpunct"/>
    <w:basedOn w:val="DefaultParagraphFont"/>
    <w:rsid w:val="00D43A15"/>
  </w:style>
  <w:style w:type="character" w:customStyle="1" w:styleId="vlist-s">
    <w:name w:val="vlist-s"/>
    <w:basedOn w:val="DefaultParagraphFont"/>
    <w:rsid w:val="00D43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Diddi</cp:lastModifiedBy>
  <cp:revision>3</cp:revision>
  <dcterms:created xsi:type="dcterms:W3CDTF">2026-01-15T06:23:00Z</dcterms:created>
  <dcterms:modified xsi:type="dcterms:W3CDTF">2026-01-15T06:30:00Z</dcterms:modified>
  <cp:category/>
</cp:coreProperties>
</file>