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Unit 0 — Before the Machine · Answer Key (Instructor Copy)</w:t>
      </w:r>
    </w:p>
    <w:p>
      <w:pPr>
        <w:spacing w:after="120"/>
      </w:pPr>
      <w:r>
        <w:rPr>
          <w:i/>
          <w:iCs/>
        </w:rPr>
        <w:t xml:space="preserve">Model answers with mark allocation and Bloom's taxonomy levels. Pattern: Part A = Remember/Understand (1 mark); Part B = Understand/Apply (2 marks); Part C = Apply/Analyze/Evaluate (5 marks).</w:t>
      </w:r>
    </w:p>
    <w:p>
      <w:pPr>
        <w:pStyle w:val="Heading2"/>
      </w:pPr>
      <w:r>
        <w:t xml:space="preserve">Part A — 1-mark questions</w:t>
      </w:r>
    </w:p>
    <w:p>
      <w:pPr>
        <w:spacing w:after="120"/>
      </w:pPr>
      <w:r>
        <w:rPr>
          <w:b/>
          <w:bCs/>
        </w:rPr>
        <w:t xml:space="preserve">Q1. </w:t>
      </w:r>
      <w:r>
        <w:t xml:space="preserve">Define a bit.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A bit (binary digit) is the smallest unit of information, taking exactly one of two values, 0 or 1 — physically represented by two distinct voltage levels.</w:t>
      </w:r>
    </w:p>
    <w:p>
      <w:pPr>
        <w:spacing w:after="120"/>
      </w:pPr>
      <w:r>
        <w:rPr>
          <w:b/>
          <w:bCs/>
        </w:rPr>
        <w:t xml:space="preserve">Q2. </w:t>
      </w:r>
      <w:r>
        <w:t xml:space="preserve">Define computer architecture.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Computer architecture is the structure and behaviour of a computer as seen by the user/programmer — the instruction set, data formats and addressing techniques (the 'what').</w:t>
      </w:r>
    </w:p>
    <w:p>
      <w:pPr>
        <w:spacing w:after="120"/>
      </w:pPr>
      <w:r>
        <w:rPr>
          <w:b/>
          <w:bCs/>
        </w:rPr>
        <w:t xml:space="preserve">Q3. </w:t>
      </w:r>
      <w:r>
        <w:t xml:space="preserve">Define computer organization.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Computer organization is the set of operational units and their interconnections that implement the architectural specification — circuits, control signals and technology (the 'how').</w:t>
      </w:r>
    </w:p>
    <w:p>
      <w:pPr>
        <w:spacing w:after="120"/>
      </w:pPr>
      <w:r>
        <w:rPr>
          <w:b/>
          <w:bCs/>
        </w:rPr>
        <w:t xml:space="preserve">Q4. </w:t>
      </w:r>
      <w:r>
        <w:t xml:space="preserve">What voltage levels typically represent logic 0 and logic 1?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Logic 0 = low voltage, approximately 0 V (ground); logic 1 = high voltage, typically +5 V or +3 V.</w:t>
      </w:r>
    </w:p>
    <w:p>
      <w:pPr>
        <w:spacing w:after="120"/>
      </w:pPr>
      <w:r>
        <w:rPr>
          <w:b/>
          <w:bCs/>
        </w:rPr>
        <w:t xml:space="preserve">Q5. </w:t>
      </w:r>
      <w:r>
        <w:t xml:space="preserve">State the stored-program (von Neumann) concept.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Instructions are stored in main memory alongside data, encoded as numbers; the machine runs a new program by loading new numbers — no rewiring.</w:t>
      </w:r>
    </w:p>
    <w:p>
      <w:pPr>
        <w:spacing w:after="120"/>
      </w:pPr>
      <w:r>
        <w:rPr>
          <w:b/>
          <w:bCs/>
        </w:rPr>
        <w:t xml:space="preserve">Q6. </w:t>
      </w:r>
      <w:r>
        <w:t xml:space="preserve">List the four generations of computer technology.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1st: vacuum tubes (1945–55); 2nd: transistors (1955–65); 3rd: integrated circuits (1965–75); 4th: VLSI (1975–present).</w:t>
      </w:r>
    </w:p>
    <w:p>
      <w:pPr>
        <w:spacing w:after="120"/>
      </w:pPr>
      <w:r>
        <w:rPr>
          <w:b/>
          <w:bCs/>
        </w:rPr>
        <w:t xml:space="preserve">Q7. </w:t>
      </w:r>
      <w:r>
        <w:t xml:space="preserve">What is the role of the operating system?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The OS is a program that manages the computer's resources and handles the interaction between application software and the hardware.</w:t>
      </w:r>
    </w:p>
    <w:p>
      <w:pPr>
        <w:spacing w:after="120"/>
      </w:pPr>
      <w:r>
        <w:rPr>
          <w:b/>
          <w:bCs/>
        </w:rPr>
        <w:t xml:space="preserve">Q8. </w:t>
      </w:r>
      <w:r>
        <w:t xml:space="preserve">What motivated Charles Babbage to design the Difference Engine?</w:t>
      </w:r>
      <w:r>
        <w:rPr>
          <w:i/>
          <w:iCs/>
          <w:color w:val="888888"/>
          <w:sz w:val="19"/>
          <w:szCs w:val="19"/>
        </w:rPr>
        <w:t xml:space="preserve">   [1 mark · Bloom's: Remember]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The many errors in hand-computed, hand-typeset printed tables (logarithmic, astronomical/navigation, actuarial) used in the 1800s — he wanted a machine to compute AND print them without human error.</w:t>
      </w:r>
    </w:p>
    <w:p>
      <w:pPr>
        <w:spacing w:after="120"/>
      </w:pPr>
      <w:r>
        <w:rPr>
          <w:b/>
          <w:bCs/>
        </w:rPr>
        <w:t xml:space="preserve">Q9. </w:t>
      </w:r>
      <w:r>
        <w:t xml:space="preserve">What does an XOR gate output when both inputs are equal?</w:t>
      </w:r>
      <w:r>
        <w:rPr>
          <w:i/>
          <w:iCs/>
          <w:color w:val="888888"/>
          <w:sz w:val="19"/>
          <w:szCs w:val="19"/>
        </w:rPr>
        <w:t xml:space="preserve">   [1 mark · Bloom's: Understand]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0. XOR outputs 1 only when its inputs DIFFER; equal inputs (0,0 or 1,1) give 0.</w:t>
      </w:r>
    </w:p>
    <w:p>
      <w:pPr>
        <w:pStyle w:val="Heading2"/>
      </w:pPr>
      <w:r>
        <w:t xml:space="preserve">Part B — 2-mark questions</w:t>
      </w:r>
    </w:p>
    <w:p>
      <w:pPr>
        <w:spacing w:after="120"/>
      </w:pPr>
      <w:r>
        <w:rPr>
          <w:b/>
          <w:bCs/>
        </w:rPr>
        <w:t xml:space="preserve">Q1. </w:t>
      </w:r>
      <w:r>
        <w:t xml:space="preserve">Differentiate between computer architecture and computer organization, giving one example of each.</w:t>
      </w:r>
      <w:r>
        <w:rPr>
          <w:i/>
          <w:iCs/>
          <w:color w:val="888888"/>
          <w:sz w:val="19"/>
          <w:szCs w:val="19"/>
        </w:rPr>
        <w:t xml:space="preserve">   [2 marks · Bloom's: Understand]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Architecture: programmer's view — e.g. the instruction set (ISA), data formats, addressing modes. Organization: implementer's view — e.g. the electronic circuits, control signals, CMOS technology realising those instructions. [1 mark per side with a valid example.]</w:t>
      </w:r>
    </w:p>
    <w:p>
      <w:pPr>
        <w:spacing w:after="120"/>
      </w:pPr>
      <w:r>
        <w:rPr>
          <w:b/>
          <w:bCs/>
        </w:rPr>
        <w:t xml:space="preserve">Q2. </w:t>
      </w:r>
      <w:r>
        <w:t xml:space="preserve">Convert the binary number 1011 to decimal, showing the positional weights used.</w:t>
      </w:r>
      <w:r>
        <w:rPr>
          <w:i/>
          <w:iCs/>
          <w:color w:val="888888"/>
          <w:sz w:val="19"/>
          <w:szCs w:val="19"/>
        </w:rPr>
        <w:t xml:space="preserve">   [2 marks · Bloom's: Apply]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Weights: 8 4 2 1. 1011 = (1×8) + (0×4) + (1×2) + (1×1) = 8 + 0 + 2 + 1 = 11. [1 mark working, 1 mark answer.]</w:t>
      </w:r>
    </w:p>
    <w:p>
      <w:pPr>
        <w:spacing w:after="120"/>
      </w:pPr>
      <w:r>
        <w:rPr>
          <w:b/>
          <w:bCs/>
        </w:rPr>
        <w:t xml:space="preserve">Q3. </w:t>
      </w:r>
      <w:r>
        <w:t xml:space="preserve">What is the forbidden voltage range, and why is it necessary?</w:t>
      </w:r>
      <w:r>
        <w:rPr>
          <w:i/>
          <w:iCs/>
          <w:color w:val="888888"/>
          <w:sz w:val="19"/>
          <w:szCs w:val="19"/>
        </w:rPr>
        <w:t xml:space="preserve">   [2 marks · Bloom's: Understand]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The band of voltages between the maximum recognised as logic 0 and the minimum recognised as logic 1. Signals must not settle there: it guarantees that random electrical noise, which can wiggle a voltage slightly, cannot push a 0 across the gap to be misread as a 1 (or vice versa) — the source of binary's reliability. [1 mark definition, 1 mark noise reasoning.]</w:t>
      </w:r>
    </w:p>
    <w:p>
      <w:pPr>
        <w:spacing w:after="120"/>
      </w:pPr>
      <w:r>
        <w:rPr>
          <w:b/>
          <w:bCs/>
        </w:rPr>
        <w:t xml:space="preserve">Q4. </w:t>
      </w:r>
      <w:r>
        <w:t xml:space="preserve">How is a NAND gate built from transistors, and why does the series connection produce NAND?</w:t>
      </w:r>
      <w:r>
        <w:rPr>
          <w:i/>
          <w:iCs/>
          <w:color w:val="888888"/>
          <w:sz w:val="19"/>
          <w:szCs w:val="19"/>
        </w:rPr>
        <w:t xml:space="preserve">   [2 marks · Bloom's: Understand]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Two transistors are connected in SERIES between the output and ground, with a resistor to the supply. Only when BOTH inputs are high do both transistors conduct, pulling the output low; any other combination leaves the output high — exactly NAND. [1 mark construction, 1 mark reasoning.]</w:t>
      </w:r>
    </w:p>
    <w:p>
      <w:pPr>
        <w:spacing w:after="120"/>
      </w:pPr>
      <w:r>
        <w:rPr>
          <w:b/>
          <w:bCs/>
        </w:rPr>
        <w:t xml:space="preserve">Q5. </w:t>
      </w:r>
      <w:r>
        <w:t xml:space="preserve">State the power advantage of CMOS technology and its cause.</w:t>
      </w:r>
      <w:r>
        <w:rPr>
          <w:i/>
          <w:iCs/>
          <w:color w:val="888888"/>
          <w:sz w:val="19"/>
          <w:szCs w:val="19"/>
        </w:rPr>
        <w:t xml:space="preserve">   [2 marks · Bloom's: Understand]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CMOS pairs complementary NMOS and PMOS transistors so that in either steady state one of the pair is off — almost no current flows at rest; power is consumed mainly during switching. This is why chips with billions of gates remain thermally manageable. [1 mark advantage, 1 mark cause.]</w:t>
      </w:r>
    </w:p>
    <w:p>
      <w:pPr>
        <w:spacing w:after="120"/>
      </w:pPr>
      <w:r>
        <w:rPr>
          <w:b/>
          <w:bCs/>
        </w:rPr>
        <w:t xml:space="preserve">Q6. </w:t>
      </w:r>
      <w:r>
        <w:t xml:space="preserve">The need for automatic computation arose twice in history for similar reasons. Compare Babbage's motivation (1821) with the motivation that funded ENIAC (1940s).</w:t>
      </w:r>
      <w:r>
        <w:rPr>
          <w:i/>
          <w:iCs/>
          <w:color w:val="888888"/>
          <w:sz w:val="19"/>
          <w:szCs w:val="19"/>
        </w:rPr>
        <w:t xml:space="preserve">   [2 marks · Bloom's: Understand]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Both stemmed from error-prone human computation of printed tables. Babbage (1821): errors in mathematical/navigation/actuarial tables caused shipwrecks and financial losses — he designed the Difference Engine to compute and print tables mechanically. ENIAC (WWII): artillery firing tables (~50 hand calculations per entry) were produced too slowly and with errors by human computers — the US Army funded an electronic machine. Same disease, a century apart. [1 mark per motivation.]</w:t>
      </w:r>
    </w:p>
    <w:p>
      <w:pPr>
        <w:pStyle w:val="Heading2"/>
      </w:pPr>
      <w:r>
        <w:t xml:space="preserve">Part C — 5-mark questions</w:t>
      </w:r>
    </w:p>
    <w:p>
      <w:pPr>
        <w:spacing w:after="120"/>
      </w:pPr>
      <w:r>
        <w:rPr>
          <w:b/>
          <w:bCs/>
        </w:rPr>
        <w:t xml:space="preserve">Q1. </w:t>
      </w:r>
      <w:r>
        <w:t xml:space="preserve">Distinguish between computer architecture and computer organization. Support your answer with the house analogy, a table of at least three differences, and the example of a 1970s program running on a modern processor.</w:t>
      </w:r>
      <w:r>
        <w:rPr>
          <w:i/>
          <w:iCs/>
          <w:color w:val="888888"/>
          <w:sz w:val="19"/>
          <w:szCs w:val="19"/>
        </w:rPr>
        <w:t xml:space="preserve">   [5 marks · Bloom's: Analyze]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Definitions: architecture = structure and behaviour as seen by the programmer (ISA, data formats, addressing); organization = operational units and interconnections implementing it (circuits, control signals, technology). Analogy: architecture is the house blueprint (rooms, socket positions); organization is the wiring and plumbing behind the walls. Table: view (programmer vs implementer); concerns (what instructions exist vs how they are executed); components (ISA/formats/addressing vs circuits/control signals/CMOS); stability (changes rarely vs changes with every technology generation). Example: a program written against a 1970s ISA can run unchanged, a billion times faster, on a modern VLSI implementation — the architecture survived while the organization was rebuilt many times. [Definitions 1; analogy 1; table 2; example 1.]</w:t>
      </w:r>
    </w:p>
    <w:p>
      <w:pPr>
        <w:spacing w:after="120"/>
      </w:pPr>
      <w:r>
        <w:rPr>
          <w:b/>
          <w:bCs/>
        </w:rPr>
        <w:t xml:space="preserve">Q2. </w:t>
      </w:r>
      <w:r>
        <w:t xml:space="preserve">Design a half adder: give its truth table, Boolean expressions, and gate-level diagram. Explain why XOR produces the sum and AND produces the carry.</w:t>
      </w:r>
      <w:r>
        <w:rPr>
          <w:i/>
          <w:iCs/>
          <w:color w:val="888888"/>
          <w:sz w:val="19"/>
          <w:szCs w:val="19"/>
        </w:rPr>
        <w:t xml:space="preserve">   [5 marks · Bloom's: Apply / Analyze]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Truth table (A B → Carry Sum): 00→00, 01→01, 10→01, 11→10. Expressions: Sum = A ⊕ B; Carry = A · B. Diagram: inputs A and B fan out to one XOR gate (output Sum) and one AND gate (output Carry). Why: in binary addition the sum bit is 1 exactly when the inputs differ (0+1, 1+0) — the XOR function; the carry is 1 only when both inputs are 1 (1+1 = 10) — the AND function. [Truth table 2; expressions 1; diagram 1; explanation 1.]</w:t>
      </w:r>
    </w:p>
    <w:p>
      <w:pPr>
        <w:spacing w:after="120"/>
      </w:pPr>
      <w:r>
        <w:rPr>
          <w:b/>
          <w:bCs/>
        </w:rPr>
        <w:t xml:space="preserve">Q3. </w:t>
      </w:r>
      <w:r>
        <w:t xml:space="preserve">Compare the relay, the vacuum tube and the transistor as switching devices, and justify why the transistor made modern computing possible.</w:t>
      </w:r>
      <w:r>
        <w:rPr>
          <w:i/>
          <w:iCs/>
          <w:color w:val="888888"/>
          <w:sz w:val="19"/>
          <w:szCs w:val="19"/>
        </w:rPr>
        <w:t xml:space="preserve">   [5 marks · Bloom's: Evaluate]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Relay: electromagnet physically moves a contact arm; ~1 kHz; noisy, mechanical wear. Vacuum tube: grid voltage steers electrons from a heated cathode; ~1 MHz; no moving parts but hot, power-hungry, burns out (ENIAC: 18,000 tubes, ~1 failure/day). Transistor (Bell Labs, 1947): solid-state switching in silicon; no filament, no moving parts; small, cool, reliable. Justification: only the transistor can be miniaturised and mass-fabricated — integrated circuits grow billions of switches together on silicon (2,300 in the 4004 → 100 B+ today), delivering the speed, density, reliability and cost that relays and tubes fundamentally cannot reach. [Comparison 3 — one per device; justification 2.]</w:t>
      </w:r>
    </w:p>
    <w:p>
      <w:pPr>
        <w:spacing w:after="120"/>
      </w:pPr>
      <w:r>
        <w:rPr>
          <w:b/>
          <w:bCs/>
        </w:rPr>
        <w:t xml:space="preserve">Q4. </w:t>
      </w:r>
      <w:r>
        <w:t xml:space="preserve">Describe the four generations of computer technology and explain Moore's law, including why it held for decades and why it is now slowing.</w:t>
      </w:r>
      <w:r>
        <w:rPr>
          <w:i/>
          <w:iCs/>
          <w:color w:val="888888"/>
          <w:sz w:val="19"/>
          <w:szCs w:val="19"/>
        </w:rPr>
        <w:t xml:space="preserve">   [5 marks · Bloom's: Understand / Analyze]</w:t>
      </w:r>
    </w:p>
    <w:p>
      <w:pPr>
        <w:spacing w:after="120"/>
        <w:ind w:left="400"/>
      </w:pPr>
      <w:r>
        <w:rPr>
          <w:b/>
          <w:bCs/>
          <w:color w:val="3FB950"/>
        </w:rPr>
        <w:t xml:space="preserve">Answer: </w:t>
      </w:r>
      <w:r>
        <w:t xml:space="preserve">Generations: 1st (1945–55) vacuum tubes — stored-program concept, assembly language; 2nd (1955–65) transistors — smaller/faster gates, high-level languages (Fortran); 3rd (1965–75) integrated circuits — many transistors per chip, pipelining and cache concepts emerge; 4th (1975–present) VLSI — billions of transistors, the microprocessor. Moore's law: the observation (Gordon Moore, 1965) that transistor count per chip doubles roughly every two years — exponential growth, a straight line on a log scale (1 → 2,300 → 1.2 M → ~1 B → 100 B+). It held because IC fabrication photographs circuits onto silicon — shrinking the feature size multiplies the count at little extra cost, and industry investment chased that target. It slows as features approach atomic scale (~2 nm): quantum leakage, heat density and fabrication cost rise sharply — shifting progress toward better ARCHITECTURE rather than smaller switches. [Generations 2; Moore statement 1; why it held 1; why slowing 1.]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color w:val="888888"/>
        <w:sz w:val="18"/>
        <w:szCs w:val="18"/>
      </w:rPr>
      <w:t xml:space="preserve">CSE23CT201 · Computer Organization &amp; Architecture · Unit 0 — Before the Machine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280"/>
      <w:outlineLvl w:val="0"/>
    </w:pPr>
    <w:rPr>
      <w:rFonts w:ascii="Arial" w:cs="Arial" w:eastAsia="Arial" w:hAnsi="Arial"/>
      <w:b/>
      <w:bCs/>
      <w:color w:val="1F6FEB"/>
      <w:sz w:val="34"/>
      <w:szCs w:val="34"/>
    </w:rPr>
  </w:style>
  <w:style w:type="paragraph" w:styleId="Heading2">
    <w:name w:val="Heading 2"/>
    <w:basedOn w:val="Normal"/>
    <w:next w:val="Normal"/>
    <w:pPr>
      <w:spacing w:after="140" w:before="2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2026-07-11T12:18:59.720Z</dcterms:created>
  <dcterms:modified xsi:type="dcterms:W3CDTF">2026-07-11T12:18:59.720Z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