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05/08/2024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1)STACK IMPLEMENTATION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2)QUEUE IMPLEMENTATION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3)MOBILE CLASS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4)IMPLEMENT THE PROGRAM USING MAP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