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t>WEEK 3 TASK</w:t>
        <w:br/>
      </w:r>
      <w:r>
        <w:rPr>
          <w:b/>
        </w:rPr>
        <w:t>Advanced Data Analysis and Visualization in Logistics</w:t>
        <w:br/>
      </w:r>
      <w:r>
        <w:br/>
        <w:t>Logistics Delivery Optimization and Supply Chain Performance Analysis</w:t>
        <w:br/>
      </w:r>
      <w:r>
        <w:br/>
        <w:t>Reference Dataset: DataCo SMART Supply Chain</w:t>
        <w:br/>
      </w:r>
      <w:r>
        <w:br/>
        <w:t>Python • Pandas • NumPy • Matplotlib • Seaborn • Scikit-learn</w:t>
        <w:br/>
      </w:r>
      <w:r>
        <w:br/>
        <w:t>September 2026</w:t>
      </w:r>
    </w:p>
    <w:p>
      <w:r>
        <w:br w:type="page"/>
      </w:r>
    </w:p>
    <w:p>
      <w:pPr>
        <w:pStyle w:val="Heading1"/>
      </w:pPr>
      <w:r>
        <w:t>1. Introduction</w:t>
      </w:r>
    </w:p>
    <w:p>
      <w:r>
        <w:t>Week 3 continues the logistics analytics project established in Weeks 1 and 2. The reference dataset is the DataCo SMART Supply Chain dataset used in the previous preprocessing report. Week 2 established a cleaned and analysis-ready foundation by addressing missing values, duplicates, data types, categorical consistency, outliers, feature engineering, scaling, encoding, and validation. The present task moves from preparation to exploratory analysis and visualization.</w:t>
      </w:r>
    </w:p>
    <w:p>
      <w:r>
        <w:t>The purpose of this phase is to understand logistics performance through descriptive statistics, distributions, relationships between variables, time patterns, and operational comparisons. The analysis focuses on delivery performance, shipment workload, sales, scheduled versus actual shipping time, and categories such as shipping mode, market, and customer segment. The resulting visualizations are intended to make operational patterns easier to interpret and to support evidence-based logistics decisions.</w:t>
      </w:r>
    </w:p>
    <w:p>
      <w:pPr>
        <w:pStyle w:val="Heading1"/>
      </w:pPr>
      <w:r>
        <w:t>2. Dataset and Analytical Context</w:t>
      </w:r>
    </w:p>
    <w:p>
      <w:r>
        <w:t>The DataCo SMART Supply Chain dataset is a public supply-chain/e-commerce dataset commonly distributed through Kaggle. The commonly used version contains approximately 180,519 order-line records and more than 50 variables. It includes orders, customers, products, shipping modes, delivery schedules, shipping duration, geographical markets and regions, sales, and other supply-chain measures.</w:t>
      </w:r>
    </w:p>
    <w:p>
      <w:r>
        <w:t>The analysis follows the same logistics variables defined in Week 2, including actual shipping days, scheduled shipping days, shipping mode, sales, order-item quantity, schedule_variance, and late_flag. Schedule variance is calculated as actual shipping days minus scheduled shipping days; a positive value indicates that actual shipping took longer than scheduled. The late_flag is 1 when schedule variance is greater than zero and 0 otherwise.</w:t>
      </w:r>
    </w:p>
    <w:tbl>
      <w:tblPr>
        <w:tblW w:type="auto" w:w="0"/>
        <w:jc w:val="center"/>
        <w:tblLook w:firstColumn="1" w:firstRow="1" w:lastColumn="0" w:lastRow="0" w:noHBand="0" w:noVBand="1" w:val="04A0"/>
      </w:tblPr>
      <w:tblGrid>
        <w:gridCol w:w="3312"/>
        <w:gridCol w:w="3312"/>
        <w:gridCol w:w="3312"/>
      </w:tblGrid>
      <w:tr>
        <w:tc>
          <w:tcPr>
            <w:tcW w:type="dxa" w:w="3312"/>
          </w:tcPr>
          <w:p>
            <w:r>
              <w:t>Variable</w:t>
            </w:r>
          </w:p>
        </w:tc>
        <w:tc>
          <w:tcPr>
            <w:tcW w:type="dxa" w:w="3312"/>
          </w:tcPr>
          <w:p>
            <w:r>
              <w:t>Meaning</w:t>
            </w:r>
          </w:p>
        </w:tc>
        <w:tc>
          <w:tcPr>
            <w:tcW w:type="dxa" w:w="3312"/>
          </w:tcPr>
          <w:p>
            <w:r>
              <w:t>Analytical Use</w:t>
            </w:r>
          </w:p>
        </w:tc>
      </w:tr>
      <w:tr>
        <w:tc>
          <w:tcPr>
            <w:tcW w:type="dxa" w:w="3312"/>
          </w:tcPr>
          <w:p>
            <w:r>
              <w:t>Days for shipping (real)</w:t>
            </w:r>
          </w:p>
        </w:tc>
        <w:tc>
          <w:tcPr>
            <w:tcW w:type="dxa" w:w="3312"/>
          </w:tcPr>
          <w:p>
            <w:r>
              <w:t>Actual shipping duration</w:t>
            </w:r>
          </w:p>
        </w:tc>
        <w:tc>
          <w:tcPr>
            <w:tcW w:type="dxa" w:w="3312"/>
          </w:tcPr>
          <w:p>
            <w:r>
              <w:t>Delivery-time analysis</w:t>
            </w:r>
          </w:p>
        </w:tc>
      </w:tr>
      <w:tr>
        <w:tc>
          <w:tcPr>
            <w:tcW w:type="dxa" w:w="3312"/>
          </w:tcPr>
          <w:p>
            <w:r>
              <w:t>Days for shipment (scheduled)</w:t>
            </w:r>
          </w:p>
        </w:tc>
        <w:tc>
          <w:tcPr>
            <w:tcW w:type="dxa" w:w="3312"/>
          </w:tcPr>
          <w:p>
            <w:r>
              <w:t>Planned shipping duration</w:t>
            </w:r>
          </w:p>
        </w:tc>
        <w:tc>
          <w:tcPr>
            <w:tcW w:type="dxa" w:w="3312"/>
          </w:tcPr>
          <w:p>
            <w:r>
              <w:t>Baseline for delay</w:t>
            </w:r>
          </w:p>
        </w:tc>
      </w:tr>
      <w:tr>
        <w:tc>
          <w:tcPr>
            <w:tcW w:type="dxa" w:w="3312"/>
          </w:tcPr>
          <w:p>
            <w:r>
              <w:t>schedule_variance</w:t>
            </w:r>
          </w:p>
        </w:tc>
        <w:tc>
          <w:tcPr>
            <w:tcW w:type="dxa" w:w="3312"/>
          </w:tcPr>
          <w:p>
            <w:r>
              <w:t>Actual − scheduled days</w:t>
            </w:r>
          </w:p>
        </w:tc>
        <w:tc>
          <w:tcPr>
            <w:tcW w:type="dxa" w:w="3312"/>
          </w:tcPr>
          <w:p>
            <w:r>
              <w:t>Delay measurement</w:t>
            </w:r>
          </w:p>
        </w:tc>
      </w:tr>
      <w:tr>
        <w:tc>
          <w:tcPr>
            <w:tcW w:type="dxa" w:w="3312"/>
          </w:tcPr>
          <w:p>
            <w:r>
              <w:t>late_flag</w:t>
            </w:r>
          </w:p>
        </w:tc>
        <w:tc>
          <w:tcPr>
            <w:tcW w:type="dxa" w:w="3312"/>
          </w:tcPr>
          <w:p>
            <w:r>
              <w:t>1 if schedule variance &gt; 0</w:t>
            </w:r>
          </w:p>
        </w:tc>
        <w:tc>
          <w:tcPr>
            <w:tcW w:type="dxa" w:w="3312"/>
          </w:tcPr>
          <w:p>
            <w:r>
              <w:t>Late-delivery comparison</w:t>
            </w:r>
          </w:p>
        </w:tc>
      </w:tr>
      <w:tr>
        <w:tc>
          <w:tcPr>
            <w:tcW w:type="dxa" w:w="3312"/>
          </w:tcPr>
          <w:p>
            <w:r>
              <w:t>Sales</w:t>
            </w:r>
          </w:p>
        </w:tc>
        <w:tc>
          <w:tcPr>
            <w:tcW w:type="dxa" w:w="3312"/>
          </w:tcPr>
          <w:p>
            <w:r>
              <w:t>Sales value</w:t>
            </w:r>
          </w:p>
        </w:tc>
        <w:tc>
          <w:tcPr>
            <w:tcW w:type="dxa" w:w="3312"/>
          </w:tcPr>
          <w:p>
            <w:r>
              <w:t>Revenue/cost-driver exploration</w:t>
            </w:r>
          </w:p>
        </w:tc>
      </w:tr>
      <w:tr>
        <w:tc>
          <w:tcPr>
            <w:tcW w:type="dxa" w:w="3312"/>
          </w:tcPr>
          <w:p>
            <w:r>
              <w:t>Order Item Quantity</w:t>
            </w:r>
          </w:p>
        </w:tc>
        <w:tc>
          <w:tcPr>
            <w:tcW w:type="dxa" w:w="3312"/>
          </w:tcPr>
          <w:p>
            <w:r>
              <w:t>Quantity per order line</w:t>
            </w:r>
          </w:p>
        </w:tc>
        <w:tc>
          <w:tcPr>
            <w:tcW w:type="dxa" w:w="3312"/>
          </w:tcPr>
          <w:p>
            <w:r>
              <w:t>Shipment workload</w:t>
            </w:r>
          </w:p>
        </w:tc>
      </w:tr>
      <w:tr>
        <w:tc>
          <w:tcPr>
            <w:tcW w:type="dxa" w:w="3312"/>
          </w:tcPr>
          <w:p>
            <w:r>
              <w:t>Shipping Mode</w:t>
            </w:r>
          </w:p>
        </w:tc>
        <w:tc>
          <w:tcPr>
            <w:tcW w:type="dxa" w:w="3312"/>
          </w:tcPr>
          <w:p>
            <w:r>
              <w:t>Transportation/service mode</w:t>
            </w:r>
          </w:p>
        </w:tc>
        <w:tc>
          <w:tcPr>
            <w:tcW w:type="dxa" w:w="3312"/>
          </w:tcPr>
          <w:p>
            <w:r>
              <w:t>Operational comparison</w:t>
            </w:r>
          </w:p>
        </w:tc>
      </w:tr>
      <w:tr>
        <w:tc>
          <w:tcPr>
            <w:tcW w:type="dxa" w:w="3312"/>
          </w:tcPr>
          <w:p>
            <w:r>
              <w:t>Market</w:t>
            </w:r>
          </w:p>
        </w:tc>
        <w:tc>
          <w:tcPr>
            <w:tcW w:type="dxa" w:w="3312"/>
          </w:tcPr>
          <w:p>
            <w:r>
              <w:t>Geographical market</w:t>
            </w:r>
          </w:p>
        </w:tc>
        <w:tc>
          <w:tcPr>
            <w:tcW w:type="dxa" w:w="3312"/>
          </w:tcPr>
          <w:p>
            <w:r>
              <w:t>Regional comparison</w:t>
            </w:r>
          </w:p>
        </w:tc>
      </w:tr>
      <w:tr>
        <w:tc>
          <w:tcPr>
            <w:tcW w:type="dxa" w:w="3312"/>
          </w:tcPr>
          <w:p>
            <w:r>
              <w:t>Customer Segment</w:t>
            </w:r>
          </w:p>
        </w:tc>
        <w:tc>
          <w:tcPr>
            <w:tcW w:type="dxa" w:w="3312"/>
          </w:tcPr>
          <w:p>
            <w:r>
              <w:t>Customer category</w:t>
            </w:r>
          </w:p>
        </w:tc>
        <w:tc>
          <w:tcPr>
            <w:tcW w:type="dxa" w:w="3312"/>
          </w:tcPr>
          <w:p>
            <w:r>
              <w:t>Customer-level comparison</w:t>
            </w:r>
          </w:p>
        </w:tc>
      </w:tr>
    </w:tbl>
    <w:p>
      <w:pPr>
        <w:pStyle w:val="Heading1"/>
      </w:pPr>
      <w:r>
        <w:t>3. Objectives of the Analysis</w:t>
      </w:r>
    </w:p>
    <w:p>
      <w:pPr>
        <w:pStyle w:val="ListBullet"/>
      </w:pPr>
      <w:r>
        <w:t>Understand the central tendency and variability of important logistics variables.</w:t>
      </w:r>
    </w:p>
    <w:p>
      <w:pPr>
        <w:pStyle w:val="ListBullet"/>
      </w:pPr>
      <w:r>
        <w:t>Examine the distribution of actual shipping days and schedule variance.</w:t>
      </w:r>
    </w:p>
    <w:p>
      <w:pPr>
        <w:pStyle w:val="ListBullet"/>
      </w:pPr>
      <w:r>
        <w:t>Identify relationships between shipping duration, sales, quantity, and delivery performance.</w:t>
      </w:r>
    </w:p>
    <w:p>
      <w:pPr>
        <w:pStyle w:val="ListBullet"/>
      </w:pPr>
      <w:r>
        <w:t>Compare operational performance across shipping modes, markets, and customer segments.</w:t>
      </w:r>
    </w:p>
    <w:p>
      <w:pPr>
        <w:pStyle w:val="ListBullet"/>
      </w:pPr>
      <w:r>
        <w:t>Identify potential bottlenecks, unusual patterns, and areas requiring deeper investigation.</w:t>
      </w:r>
    </w:p>
    <w:p>
      <w:pPr>
        <w:pStyle w:val="ListBullet"/>
      </w:pPr>
      <w:r>
        <w:t>Create clear visualizations that translate analytical results into information useful for logistics decision-making.</w:t>
      </w:r>
    </w:p>
    <w:p>
      <w:pPr>
        <w:pStyle w:val="Heading1"/>
      </w:pPr>
      <w:r>
        <w:t>4. Exploratory Data Analysis (EDA) Methodology</w:t>
      </w:r>
    </w:p>
    <w:p>
      <w:r>
        <w:t>The EDA begins with descriptive statistics. Measures such as mean, median, minimum, maximum, standard deviation, and quartiles are used to understand the scale and spread of the numerical variables. The median and interquartile range are particularly useful when logistics variables are skewed or contain genuine extreme observations.</w:t>
      </w:r>
    </w:p>
    <w:p>
      <w:r>
        <w:t>Distribution analysis then examines how shipping duration and schedule variance are spread across observations. Histograms and box plots are suitable because they show concentration, skewness, spread, and potential outliers. These plots should be interpreted together with the Week 2 outlier-screening procedure rather than treating every extreme value as an error.</w:t>
      </w:r>
    </w:p>
    <w:p>
      <w:r>
        <w:t>Correlation analysis is used to identify linear relationships among numerical variables. A correlation matrix can help identify whether shipping duration, scheduled duration, quantity, and sales move together. Correlation does not establish causation, so any strong relationship should be investigated in its operational context.</w:t>
      </w:r>
    </w:p>
    <w:p>
      <w:r>
        <w:t>Grouped analysis compares average or median logistics measures across shipping modes, markets, and customer segments. Time-based aggregation can also be used when valid order-date fields are available, allowing shipment volume and delivery performance to be examined by month or year.</w:t>
      </w:r>
    </w:p>
    <w:p>
      <w:pPr>
        <w:pStyle w:val="Heading1"/>
      </w:pPr>
      <w:r>
        <w:t>5. Descriptive Statistics</w:t>
      </w:r>
    </w:p>
    <w:p>
      <w:r>
        <w:t>The first analytical output should be a numerical summary of the principal variables. The following code calculates descriptive statistics and selected KPI-style measures after the Week 2 cleaning stage.</w:t>
      </w:r>
    </w:p>
    <w:p>
      <w:pPr>
        <w:pStyle w:val="NoSpacing"/>
      </w:pPr>
      <w:r>
        <w:rPr>
          <w:rFonts w:ascii="Consolas" w:hAnsi="Consolas"/>
        </w:rPr>
        <w:t>import pandas as pd</w:t>
        <w:br/>
        <w:br/>
        <w:t>df = pd.read_csv("data/processed/logistics_cleaned.csv")</w:t>
        <w:br/>
        <w:br/>
        <w:t>numeric_cols = [</w:t>
        <w:br/>
        <w:t xml:space="preserve">    "Days for shipping (real)",</w:t>
        <w:br/>
        <w:t xml:space="preserve">    "Days for shipment (scheduled)",</w:t>
        <w:br/>
        <w:t xml:space="preserve">    "Order Item Quantity",</w:t>
        <w:br/>
        <w:t xml:space="preserve">    "Sales",</w:t>
        <w:br/>
        <w:t xml:space="preserve">    "schedule_variance"</w:t>
        <w:br/>
        <w:t>]</w:t>
        <w:br/>
        <w:br/>
        <w:t>print(df[numeric_cols].describe().T)</w:t>
        <w:br/>
        <w:br/>
        <w:t>late_rate = df["late_flag"].mean() * 100</w:t>
        <w:br/>
        <w:t>print("Late delivery rate:", late_rate)</w:t>
      </w:r>
    </w:p>
    <w:p>
      <w:pPr>
        <w:pStyle w:val="Heading1"/>
      </w:pPr>
      <w:r>
        <w:t>6. Distribution Analysis</w:t>
      </w:r>
    </w:p>
    <w:p>
      <w:pPr>
        <w:pStyle w:val="Heading2"/>
      </w:pPr>
      <w:r>
        <w:t>6.1 Shipping-Time Distribution</w:t>
      </w:r>
    </w:p>
    <w:p>
      <w:r>
        <w:t>A histogram of actual shipping days shows the most common delivery durations and whether the distribution is concentrated or skewed. This is useful for understanding the typical customer experience and identifying whether a small number of long shipments are pulling the average upward.</w:t>
      </w:r>
    </w:p>
    <w:p>
      <w:pPr>
        <w:pStyle w:val="NoSpacing"/>
      </w:pPr>
      <w:r>
        <w:rPr>
          <w:rFonts w:ascii="Consolas" w:hAnsi="Consolas"/>
        </w:rPr>
        <w:t>import matplotlib.pyplot as plt</w:t>
        <w:br/>
        <w:t>import seaborn as sns</w:t>
        <w:br/>
        <w:br/>
        <w:t>plt.figure(figsize=(8, 5))</w:t>
        <w:br/>
        <w:t>sns.histplot(df["Days for shipping (real)"], bins=20, kde=True)</w:t>
        <w:br/>
        <w:t>plt.title("Distribution of Actual Shipping Days")</w:t>
        <w:br/>
        <w:t>plt.xlabel("Actual Shipping Days")</w:t>
        <w:br/>
        <w:t>plt.ylabel("Number of Shipments")</w:t>
        <w:br/>
        <w:t>plt.show()</w:t>
      </w:r>
    </w:p>
    <w:p>
      <w:pPr>
        <w:pStyle w:val="Heading2"/>
      </w:pPr>
      <w:r>
        <w:t>6.2 Schedule Variance Distribution</w:t>
      </w:r>
    </w:p>
    <w:p>
      <w:r>
        <w:t>Schedule variance directly measures delivery performance against the planned shipping duration. Values below or equal to zero indicate that actual shipping time did not exceed the schedule, while positive values indicate delay. A histogram or box plot can reveal the extent and concentration of delays.</w:t>
      </w:r>
    </w:p>
    <w:p>
      <w:pPr>
        <w:pStyle w:val="NoSpacing"/>
      </w:pPr>
      <w:r>
        <w:rPr>
          <w:rFonts w:ascii="Consolas" w:hAnsi="Consolas"/>
        </w:rPr>
        <w:t>plt.figure(figsize=(8, 5))</w:t>
        <w:br/>
        <w:t>sns.histplot(df["schedule_variance"], bins=20, kde=True)</w:t>
        <w:br/>
        <w:t>plt.axvline(0, linestyle="--")</w:t>
        <w:br/>
        <w:t>plt.title("Distribution of Schedule Variance")</w:t>
        <w:br/>
        <w:t>plt.xlabel("Schedule Variance (Days)")</w:t>
        <w:br/>
        <w:t>plt.ylabel("Number of Shipments")</w:t>
        <w:br/>
        <w:t>plt.show()</w:t>
      </w:r>
    </w:p>
    <w:p>
      <w:pPr>
        <w:pStyle w:val="Heading2"/>
      </w:pPr>
      <w:r>
        <w:t>6.3 Box Plot for Delivery Duration</w:t>
      </w:r>
    </w:p>
    <w:p>
      <w:r>
        <w:t>A box plot provides a compact view of the median, interquartile range, and unusually high or low observations. In logistics, the plot can be used to identify whether delivery duration has substantial variability. Any unusual records should be investigated using the Week 2 data-quality approach.</w:t>
      </w:r>
    </w:p>
    <w:p>
      <w:pPr>
        <w:pStyle w:val="NoSpacing"/>
      </w:pPr>
      <w:r>
        <w:rPr>
          <w:rFonts w:ascii="Consolas" w:hAnsi="Consolas"/>
        </w:rPr>
        <w:t>plt.figure(figsize=(8, 4))</w:t>
        <w:br/>
        <w:t>sns.boxplot(x=df["Days for shipping (real)"])</w:t>
        <w:br/>
        <w:t>plt.title("Box Plot of Actual Shipping Days")</w:t>
        <w:br/>
        <w:t>plt.xlabel("Actual Shipping Days")</w:t>
        <w:br/>
        <w:t>plt.show()</w:t>
      </w:r>
    </w:p>
    <w:p>
      <w:pPr>
        <w:pStyle w:val="Heading1"/>
      </w:pPr>
      <w:r>
        <w:t>7. Relationship and Correlation Analysis</w:t>
      </w:r>
    </w:p>
    <w:p>
      <w:r>
        <w:t>A correlation matrix provides an overview of pairwise linear relationships among key numerical variables. This analysis can help identify variables that may be useful in later predictive modelling. For example, actual shipping duration and scheduled shipping duration may show a relationship because the schedule is associated with the intended service level. Sales and order quantity may also be related, depending on product mix.</w:t>
      </w:r>
    </w:p>
    <w:p>
      <w:pPr>
        <w:pStyle w:val="NoSpacing"/>
      </w:pPr>
      <w:r>
        <w:rPr>
          <w:rFonts w:ascii="Consolas" w:hAnsi="Consolas"/>
        </w:rPr>
        <w:t>corr_cols = [</w:t>
        <w:br/>
        <w:t xml:space="preserve">    "Days for shipping (real)",</w:t>
        <w:br/>
        <w:t xml:space="preserve">    "Days for shipment (scheduled)",</w:t>
        <w:br/>
        <w:t xml:space="preserve">    "Order Item Quantity",</w:t>
        <w:br/>
        <w:t xml:space="preserve">    "Sales",</w:t>
        <w:br/>
        <w:t xml:space="preserve">    "schedule_variance"</w:t>
        <w:br/>
        <w:t>]</w:t>
        <w:br/>
        <w:br/>
        <w:t>corr = df[corr_cols].corr()</w:t>
        <w:br/>
        <w:br/>
        <w:t>plt.figure(figsize=(8, 6))</w:t>
        <w:br/>
        <w:t>sns.heatmap(corr, annot=True, cmap="coolwarm", fmt=".2f")</w:t>
        <w:br/>
        <w:t>plt.title("Correlation Matrix of Key Logistics Variables")</w:t>
        <w:br/>
        <w:t>plt.show()</w:t>
      </w:r>
    </w:p>
    <w:p>
      <w:pPr>
        <w:pStyle w:val="Heading1"/>
      </w:pPr>
      <w:r>
        <w:t>8. Categorical and Operational Comparisons</w:t>
      </w:r>
    </w:p>
    <w:p>
      <w:pPr>
        <w:pStyle w:val="Heading2"/>
      </w:pPr>
      <w:r>
        <w:t>8.1 Shipping Mode Comparison</w:t>
      </w:r>
    </w:p>
    <w:p>
      <w:r>
        <w:t>Shipping mode comparison is important because transportation or service mode can influence delivery duration and delivery reliability. Median shipping days and late-delivery rate should be considered together: a mode with a short typical delivery time may still require investigation if its late rate is comparatively high.</w:t>
      </w:r>
    </w:p>
    <w:p>
      <w:pPr>
        <w:pStyle w:val="NoSpacing"/>
      </w:pPr>
      <w:r>
        <w:rPr>
          <w:rFonts w:ascii="Consolas" w:hAnsi="Consolas"/>
        </w:rPr>
        <w:t>mode_summary = (</w:t>
        <w:br/>
        <w:t xml:space="preserve">    df.groupby("Shipping Mode")</w:t>
        <w:br/>
        <w:t xml:space="preserve">      .agg(</w:t>
        <w:br/>
        <w:t xml:space="preserve">          median_shipping_days=("Days for shipping (real)", "median"),</w:t>
        <w:br/>
        <w:t xml:space="preserve">          mean_schedule_variance=("schedule_variance", "mean"),</w:t>
        <w:br/>
        <w:t xml:space="preserve">          late_rate=("late_flag", "mean"),</w:t>
        <w:br/>
        <w:t xml:space="preserve">          shipments=("late_flag", "size")</w:t>
        <w:br/>
        <w:t xml:space="preserve">      )</w:t>
        <w:br/>
        <w:t xml:space="preserve">      .sort_values("late_rate", ascending=False)</w:t>
        <w:br/>
        <w:t>)</w:t>
        <w:br/>
        <w:br/>
        <w:t>mode_summary["late_rate"] *= 100</w:t>
        <w:br/>
        <w:t>print(mode_summary)</w:t>
        <w:br/>
        <w:br/>
        <w:t>mode_summary["late_rate"].plot(kind="bar", figsize=(8, 5))</w:t>
        <w:br/>
        <w:t>plt.title("Late Delivery Rate by Shipping Mode")</w:t>
        <w:br/>
        <w:t>plt.ylabel("Late Delivery Rate (%)")</w:t>
        <w:br/>
        <w:t>plt.xlabel("Shipping Mode")</w:t>
        <w:br/>
        <w:t>plt.xticks(rotation=30)</w:t>
        <w:br/>
        <w:t>plt.show()</w:t>
      </w:r>
    </w:p>
    <w:p>
      <w:pPr>
        <w:pStyle w:val="Heading2"/>
      </w:pPr>
      <w:r>
        <w:t>8.2 Market Comparison</w:t>
      </w:r>
    </w:p>
    <w:p>
      <w:r>
        <w:t>Market-level analysis can identify geographical differences in shipment performance. Comparing shipment volume, median shipping time, and late-delivery rate can highlight markets that deserve additional operational investigation. A high delay rate in a specific market may suggest the need to examine distance, carrier performance, capacity, customs, or regional fulfilment processes in later project stages.</w:t>
      </w:r>
    </w:p>
    <w:p>
      <w:pPr>
        <w:pStyle w:val="NoSpacing"/>
      </w:pPr>
      <w:r>
        <w:rPr>
          <w:rFonts w:ascii="Consolas" w:hAnsi="Consolas"/>
        </w:rPr>
        <w:t>market_summary = (</w:t>
        <w:br/>
        <w:t xml:space="preserve">    df.groupby("Market")</w:t>
        <w:br/>
        <w:t xml:space="preserve">      .agg(</w:t>
        <w:br/>
        <w:t xml:space="preserve">          shipments=("late_flag", "size"),</w:t>
        <w:br/>
        <w:t xml:space="preserve">          median_shipping_days=("Days for shipping (real)", "median"),</w:t>
        <w:br/>
        <w:t xml:space="preserve">          late_rate=("late_flag", "mean"),</w:t>
        <w:br/>
        <w:t xml:space="preserve">          sales=("Sales", "sum")</w:t>
        <w:br/>
        <w:t xml:space="preserve">      )</w:t>
        <w:br/>
        <w:t>)</w:t>
        <w:br/>
        <w:br/>
        <w:t>market_summary["late_rate"] *= 100</w:t>
        <w:br/>
        <w:t>print(market_summary.sort_values("late_rate", ascending=False))</w:t>
      </w:r>
    </w:p>
    <w:p>
      <w:pPr>
        <w:pStyle w:val="Heading1"/>
      </w:pPr>
      <w:r>
        <w:t>9. Time-Based Analysis</w:t>
      </w:r>
    </w:p>
    <w:p>
      <w:r>
        <w:t>If the cleaned dataset contains valid order-date fields, monthly aggregation can reveal seasonal patterns in shipment volume and delivery performance. Such patterns are useful for planning inventory, transport capacity, staffing, and service commitments. A time-series plot should be interpreted carefully because a change in volume does not automatically mean that delivery performance caused the change.</w:t>
      </w:r>
    </w:p>
    <w:p>
      <w:pPr>
        <w:pStyle w:val="NoSpacing"/>
      </w:pPr>
      <w:r>
        <w:rPr>
          <w:rFonts w:ascii="Consolas" w:hAnsi="Consolas"/>
        </w:rPr>
        <w:t>df["order date (DateOrders)"] = pd.to_datetime(</w:t>
        <w:br/>
        <w:t xml:space="preserve">    df["order date (DateOrders)"], errors="coerce"</w:t>
        <w:br/>
        <w:t>)</w:t>
        <w:br/>
        <w:br/>
        <w:t>monthly = (</w:t>
        <w:br/>
        <w:t xml:space="preserve">    df.dropna(subset=["order date (DateOrders)"])</w:t>
        <w:br/>
        <w:t xml:space="preserve">      .set_index("order date (DateOrders)")</w:t>
        <w:br/>
        <w:t xml:space="preserve">      .resample("ME")</w:t>
        <w:br/>
        <w:t xml:space="preserve">      .agg(</w:t>
        <w:br/>
        <w:t xml:space="preserve">          shipments=("late_flag", "size"),</w:t>
        <w:br/>
        <w:t xml:space="preserve">          late_rate=("late_flag", "mean"),</w:t>
        <w:br/>
        <w:t xml:space="preserve">          median_shipping_days=("Days for shipping (real)", "median")</w:t>
        <w:br/>
        <w:t xml:space="preserve">      )</w:t>
        <w:br/>
        <w:t>)</w:t>
        <w:br/>
        <w:br/>
        <w:t>monthly["late_rate"] *= 100</w:t>
        <w:br/>
        <w:br/>
        <w:t>monthly["shipments"].plot(figsize=(9, 5))</w:t>
        <w:br/>
        <w:t>plt.title("Monthly Shipment Volume")</w:t>
        <w:br/>
        <w:t>plt.xlabel("Month")</w:t>
        <w:br/>
        <w:t>plt.ylabel("Number of Shipments")</w:t>
        <w:br/>
        <w:t>plt.show()</w:t>
      </w:r>
    </w:p>
    <w:p>
      <w:pPr>
        <w:pStyle w:val="Heading1"/>
      </w:pPr>
      <w:r>
        <w:t>10. Visualization Selection and Purpose</w:t>
      </w:r>
    </w:p>
    <w:tbl>
      <w:tblPr>
        <w:tblW w:type="auto" w:w="0"/>
        <w:jc w:val="center"/>
        <w:tblLook w:firstColumn="1" w:firstRow="1" w:lastColumn="0" w:lastRow="0" w:noHBand="0" w:noVBand="1" w:val="04A0"/>
      </w:tblPr>
      <w:tblGrid>
        <w:gridCol w:w="3312"/>
        <w:gridCol w:w="3312"/>
        <w:gridCol w:w="3312"/>
      </w:tblGrid>
      <w:tr>
        <w:tc>
          <w:tcPr>
            <w:tcW w:type="dxa" w:w="3312"/>
          </w:tcPr>
          <w:p>
            <w:r>
              <w:t>Visualization</w:t>
            </w:r>
          </w:p>
        </w:tc>
        <w:tc>
          <w:tcPr>
            <w:tcW w:type="dxa" w:w="3312"/>
          </w:tcPr>
          <w:p>
            <w:r>
              <w:t>Purpose</w:t>
            </w:r>
          </w:p>
        </w:tc>
        <w:tc>
          <w:tcPr>
            <w:tcW w:type="dxa" w:w="3312"/>
          </w:tcPr>
          <w:p>
            <w:r>
              <w:t>Logistics Question</w:t>
            </w:r>
          </w:p>
        </w:tc>
      </w:tr>
      <w:tr>
        <w:tc>
          <w:tcPr>
            <w:tcW w:type="dxa" w:w="3312"/>
          </w:tcPr>
          <w:p>
            <w:r>
              <w:t>Histogram</w:t>
            </w:r>
          </w:p>
        </w:tc>
        <w:tc>
          <w:tcPr>
            <w:tcW w:type="dxa" w:w="3312"/>
          </w:tcPr>
          <w:p>
            <w:r>
              <w:t>Shows distribution and skewness</w:t>
            </w:r>
          </w:p>
        </w:tc>
        <w:tc>
          <w:tcPr>
            <w:tcW w:type="dxa" w:w="3312"/>
          </w:tcPr>
          <w:p>
            <w:r>
              <w:t>What shipping duration is most common?</w:t>
            </w:r>
          </w:p>
        </w:tc>
      </w:tr>
      <w:tr>
        <w:tc>
          <w:tcPr>
            <w:tcW w:type="dxa" w:w="3312"/>
          </w:tcPr>
          <w:p>
            <w:r>
              <w:t>Box plot</w:t>
            </w:r>
          </w:p>
        </w:tc>
        <w:tc>
          <w:tcPr>
            <w:tcW w:type="dxa" w:w="3312"/>
          </w:tcPr>
          <w:p>
            <w:r>
              <w:t>Shows median, spread and unusual values</w:t>
            </w:r>
          </w:p>
        </w:tc>
        <w:tc>
          <w:tcPr>
            <w:tcW w:type="dxa" w:w="3312"/>
          </w:tcPr>
          <w:p>
            <w:r>
              <w:t>How variable are delivery times?</w:t>
            </w:r>
          </w:p>
        </w:tc>
      </w:tr>
      <w:tr>
        <w:tc>
          <w:tcPr>
            <w:tcW w:type="dxa" w:w="3312"/>
          </w:tcPr>
          <w:p>
            <w:r>
              <w:t>Correlation heatmap</w:t>
            </w:r>
          </w:p>
        </w:tc>
        <w:tc>
          <w:tcPr>
            <w:tcW w:type="dxa" w:w="3312"/>
          </w:tcPr>
          <w:p>
            <w:r>
              <w:t>Shows pairwise linear relationships</w:t>
            </w:r>
          </w:p>
        </w:tc>
        <w:tc>
          <w:tcPr>
            <w:tcW w:type="dxa" w:w="3312"/>
          </w:tcPr>
          <w:p>
            <w:r>
              <w:t>Which numerical variables move together?</w:t>
            </w:r>
          </w:p>
        </w:tc>
      </w:tr>
      <w:tr>
        <w:tc>
          <w:tcPr>
            <w:tcW w:type="dxa" w:w="3312"/>
          </w:tcPr>
          <w:p>
            <w:r>
              <w:t>Bar chart</w:t>
            </w:r>
          </w:p>
        </w:tc>
        <w:tc>
          <w:tcPr>
            <w:tcW w:type="dxa" w:w="3312"/>
          </w:tcPr>
          <w:p>
            <w:r>
              <w:t>Compares groups</w:t>
            </w:r>
          </w:p>
        </w:tc>
        <w:tc>
          <w:tcPr>
            <w:tcW w:type="dxa" w:w="3312"/>
          </w:tcPr>
          <w:p>
            <w:r>
              <w:t>Which shipping mode/market has higher late rates?</w:t>
            </w:r>
          </w:p>
        </w:tc>
      </w:tr>
      <w:tr>
        <w:tc>
          <w:tcPr>
            <w:tcW w:type="dxa" w:w="3312"/>
          </w:tcPr>
          <w:p>
            <w:r>
              <w:t>Line chart</w:t>
            </w:r>
          </w:p>
        </w:tc>
        <w:tc>
          <w:tcPr>
            <w:tcW w:type="dxa" w:w="3312"/>
          </w:tcPr>
          <w:p>
            <w:r>
              <w:t>Shows change over time</w:t>
            </w:r>
          </w:p>
        </w:tc>
        <w:tc>
          <w:tcPr>
            <w:tcW w:type="dxa" w:w="3312"/>
          </w:tcPr>
          <w:p>
            <w:r>
              <w:t>Does shipment volume vary by month?</w:t>
            </w:r>
          </w:p>
        </w:tc>
      </w:tr>
    </w:tbl>
    <w:p>
      <w:pPr>
        <w:pStyle w:val="Heading1"/>
      </w:pPr>
      <w:r>
        <w:t>11. Analytical Insights to Derive</w:t>
      </w:r>
    </w:p>
    <w:p>
      <w:r>
        <w:t>The Week 3 analysis is designed to produce evidence-based insights rather than unsupported assumptions. Once the code is executed on the cleaned dataset, the following questions should be answered from the actual results:</w:t>
      </w:r>
    </w:p>
    <w:p>
      <w:pPr>
        <w:pStyle w:val="ListBullet"/>
      </w:pPr>
      <w:r>
        <w:t>What is the typical actual shipping duration based on the median and mean?</w:t>
      </w:r>
    </w:p>
    <w:p>
      <w:pPr>
        <w:pStyle w:val="ListBullet"/>
      </w:pPr>
      <w:r>
        <w:t>How large is the difference between scheduled and actual shipping time?</w:t>
      </w:r>
    </w:p>
    <w:p>
      <w:pPr>
        <w:pStyle w:val="ListBullet"/>
      </w:pPr>
      <w:r>
        <w:t>What percentage of records are classified as late using late_flag?</w:t>
      </w:r>
    </w:p>
    <w:p>
      <w:pPr>
        <w:pStyle w:val="ListBullet"/>
      </w:pPr>
      <w:r>
        <w:t>Which shipping modes have the highest and lowest late-delivery rates?</w:t>
      </w:r>
    </w:p>
    <w:p>
      <w:pPr>
        <w:pStyle w:val="ListBullet"/>
      </w:pPr>
      <w:r>
        <w:t>Which markets show unusually high shipping duration or late-delivery rates?</w:t>
      </w:r>
    </w:p>
    <w:p>
      <w:pPr>
        <w:pStyle w:val="ListBullet"/>
      </w:pPr>
      <w:r>
        <w:t>Are shipment volume and delivery performance changing over time?</w:t>
      </w:r>
    </w:p>
    <w:p>
      <w:pPr>
        <w:pStyle w:val="ListBullet"/>
      </w:pPr>
      <w:r>
        <w:t>Which numerical variables have meaningful correlations that could be investigated in predictive modelling?</w:t>
      </w:r>
    </w:p>
    <w:p>
      <w:pPr>
        <w:pStyle w:val="ListBullet"/>
      </w:pPr>
      <w:r>
        <w:t>Which extreme observations require operational investigation rather than automatic removal?</w:t>
      </w:r>
    </w:p>
    <w:p>
      <w:pPr>
        <w:pStyle w:val="Heading1"/>
      </w:pPr>
      <w:r>
        <w:t>12. Potential Logistics Bottlenecks</w:t>
      </w:r>
    </w:p>
    <w:p>
      <w:r>
        <w:t>The EDA can help identify potential bottlenecks by locating combinations of high volume and weak service performance. For example, a group with a high shipment count and elevated late rate may represent a larger operational priority than a small group with a high late rate. Similarly, markets with longer delivery durations may require additional investigation into transportation capacity, fulfilment location, or route characteristics.</w:t>
      </w:r>
    </w:p>
    <w:p>
      <w:r>
        <w:t>The analysis should distinguish between evidence and hypotheses. Visualization can identify where a problem appears to exist, while subsequent modelling or operational investigation is required to establish the underlying cause.</w:t>
      </w:r>
    </w:p>
    <w:p>
      <w:pPr>
        <w:pStyle w:val="Heading1"/>
      </w:pPr>
      <w:r>
        <w:t>13. Recommendations Based on the Analytical Framework</w:t>
      </w:r>
    </w:p>
    <w:p>
      <w:pPr>
        <w:pStyle w:val="ListBullet"/>
      </w:pPr>
      <w:r>
        <w:t>Prioritize operational investigation of groups with both high shipment volume and high late-delivery rates.</w:t>
      </w:r>
    </w:p>
    <w:p>
      <w:pPr>
        <w:pStyle w:val="ListBullet"/>
      </w:pPr>
      <w:r>
        <w:t>Use median shipping time alongside mean values when distributions are skewed.</w:t>
      </w:r>
    </w:p>
    <w:p>
      <w:pPr>
        <w:pStyle w:val="ListBullet"/>
      </w:pPr>
      <w:r>
        <w:t>Compare shipping modes using both delivery duration and late-delivery rate rather than relying on one metric.</w:t>
      </w:r>
    </w:p>
    <w:p>
      <w:pPr>
        <w:pStyle w:val="ListBullet"/>
      </w:pPr>
      <w:r>
        <w:t>Monitor market-level differences to identify regions requiring deeper route or carrier analysis.</w:t>
      </w:r>
    </w:p>
    <w:p>
      <w:pPr>
        <w:pStyle w:val="ListBullet"/>
      </w:pPr>
      <w:r>
        <w:t>Use time-based shipment-volume patterns to support capacity and inventory planning.</w:t>
      </w:r>
    </w:p>
    <w:p>
      <w:pPr>
        <w:pStyle w:val="ListBullet"/>
      </w:pPr>
      <w:r>
        <w:t>Retain genuine extreme logistics events for investigation; do not remove them solely because they are statistical outliers.</w:t>
      </w:r>
    </w:p>
    <w:p>
      <w:pPr>
        <w:pStyle w:val="ListBullet"/>
      </w:pPr>
      <w:r>
        <w:t>Use the EDA results to select features and hypotheses for later regression, classification, clustering, and optimization work.</w:t>
      </w:r>
    </w:p>
    <w:p>
      <w:pPr>
        <w:pStyle w:val="Heading1"/>
      </w:pPr>
      <w:r>
        <w:t>14. Python Implementation Plan</w:t>
      </w:r>
    </w:p>
    <w:p>
      <w:r>
        <w:t>The practical implementation can be organized into a notebook or Python script following the sequence below:</w:t>
      </w:r>
    </w:p>
    <w:p>
      <w:pPr>
        <w:pStyle w:val="ListBullet"/>
      </w:pPr>
      <w:r>
        <w:t>Load the cleaned dataset produced during Week 2.</w:t>
      </w:r>
    </w:p>
    <w:p>
      <w:pPr>
        <w:pStyle w:val="ListBullet"/>
      </w:pPr>
      <w:r>
        <w:t>Validate required columns and data types.</w:t>
      </w:r>
    </w:p>
    <w:p>
      <w:pPr>
        <w:pStyle w:val="ListBullet"/>
      </w:pPr>
      <w:r>
        <w:t>Calculate descriptive statistics and KPI-style measures.</w:t>
      </w:r>
    </w:p>
    <w:p>
      <w:pPr>
        <w:pStyle w:val="ListBullet"/>
      </w:pPr>
      <w:r>
        <w:t>Generate distribution plots for shipping duration and schedule variance.</w:t>
      </w:r>
    </w:p>
    <w:p>
      <w:pPr>
        <w:pStyle w:val="ListBullet"/>
      </w:pPr>
      <w:r>
        <w:t>Generate box plots to examine variability and unusual observations.</w:t>
      </w:r>
    </w:p>
    <w:p>
      <w:pPr>
        <w:pStyle w:val="ListBullet"/>
      </w:pPr>
      <w:r>
        <w:t>Calculate and visualize correlations among numerical variables.</w:t>
      </w:r>
    </w:p>
    <w:p>
      <w:pPr>
        <w:pStyle w:val="ListBullet"/>
      </w:pPr>
      <w:r>
        <w:t>Create grouped summaries by shipping mode, market, and customer segment.</w:t>
      </w:r>
    </w:p>
    <w:p>
      <w:pPr>
        <w:pStyle w:val="ListBullet"/>
      </w:pPr>
      <w:r>
        <w:t>Create time-based summaries when date fields are available.</w:t>
      </w:r>
    </w:p>
    <w:p>
      <w:pPr>
        <w:pStyle w:val="ListBullet"/>
      </w:pPr>
      <w:r>
        <w:t>Record findings, screenshots, and interpretations in the Week 3 report.</w:t>
      </w:r>
    </w:p>
    <w:p>
      <w:pPr>
        <w:pStyle w:val="ListBullet"/>
      </w:pPr>
      <w:r>
        <w:t>Save charts and analytical outputs for reproducibility.</w:t>
      </w:r>
    </w:p>
    <w:p>
      <w:pPr>
        <w:pStyle w:val="Heading1"/>
      </w:pPr>
      <w:r>
        <w:t>15. Integrated Python Example</w:t>
      </w:r>
    </w:p>
    <w:p>
      <w:pPr>
        <w:pStyle w:val="NoSpacing"/>
      </w:pPr>
      <w:r>
        <w:rPr>
          <w:rFonts w:ascii="Consolas" w:hAnsi="Consolas"/>
        </w:rPr>
        <w:t>import pandas as pd</w:t>
        <w:br/>
        <w:t>import matplotlib.pyplot as plt</w:t>
        <w:br/>
        <w:t>import seaborn as sns</w:t>
        <w:br/>
        <w:br/>
        <w:t># Load Week 2 output</w:t>
        <w:br/>
        <w:t>df = pd.read_csv("data/processed/logistics_cleaned.csv")</w:t>
        <w:br/>
        <w:br/>
        <w:t># Basic KPI calculations</w:t>
        <w:br/>
        <w:t>avg_shipping = df["Days for shipping (real)"].mean()</w:t>
        <w:br/>
        <w:t>median_shipping = df["Days for shipping (real)"].median()</w:t>
        <w:br/>
        <w:t>late_rate = df["late_flag"].mean() * 100</w:t>
        <w:br/>
        <w:br/>
        <w:t>print("Average shipping days:", avg_shipping)</w:t>
        <w:br/>
        <w:t>print("Median shipping days:", median_shipping)</w:t>
        <w:br/>
        <w:t>print("Late delivery rate:", late_rate)</w:t>
        <w:br/>
        <w:br/>
        <w:t># Distribution</w:t>
        <w:br/>
        <w:t>sns.histplot(df["Days for shipping (real)"], bins=20, kde=True)</w:t>
        <w:br/>
        <w:t>plt.title("Distribution of Actual Shipping Days")</w:t>
        <w:br/>
        <w:t>plt.show()</w:t>
        <w:br/>
        <w:br/>
        <w:t># Shipping-mode comparison</w:t>
        <w:br/>
        <w:t>summary = df.groupby("Shipping Mode").agg(</w:t>
        <w:br/>
        <w:t xml:space="preserve">    median_shipping=("Days for shipping (real)", "median"),</w:t>
        <w:br/>
        <w:t xml:space="preserve">    late_rate=("late_flag", "mean"),</w:t>
        <w:br/>
        <w:t xml:space="preserve">    shipments=("late_flag", "size")</w:t>
        <w:br/>
        <w:t>)</w:t>
        <w:br/>
        <w:t>summary["late_rate"] *= 100</w:t>
        <w:br/>
        <w:br/>
        <w:t>summary["late_rate"].sort_values().plot(kind="barh")</w:t>
        <w:br/>
        <w:t>plt.title("Late Delivery Rate by Shipping Mode")</w:t>
        <w:br/>
        <w:t>plt.xlabel("Late Delivery Rate (%)")</w:t>
        <w:br/>
        <w:t>plt.show()</w:t>
      </w:r>
    </w:p>
    <w:p>
      <w:pPr>
        <w:pStyle w:val="Heading1"/>
      </w:pPr>
      <w:r>
        <w:t>16. Expected Outcomes</w:t>
      </w:r>
    </w:p>
    <w:p>
      <w:pPr>
        <w:pStyle w:val="ListBullet"/>
      </w:pPr>
      <w:r>
        <w:t>A clear descriptive profile of the cleaned logistics dataset.</w:t>
      </w:r>
    </w:p>
    <w:p>
      <w:pPr>
        <w:pStyle w:val="ListBullet"/>
      </w:pPr>
      <w:r>
        <w:t>Visual understanding of delivery-time distributions and schedule variance.</w:t>
      </w:r>
    </w:p>
    <w:p>
      <w:pPr>
        <w:pStyle w:val="ListBullet"/>
      </w:pPr>
      <w:r>
        <w:t>Identification of operational differences across shipping modes and markets.</w:t>
      </w:r>
    </w:p>
    <w:p>
      <w:pPr>
        <w:pStyle w:val="ListBullet"/>
      </w:pPr>
      <w:r>
        <w:t>A quantitative view of late-delivery performance.</w:t>
      </w:r>
    </w:p>
    <w:p>
      <w:pPr>
        <w:pStyle w:val="ListBullet"/>
      </w:pPr>
      <w:r>
        <w:t>Identification of relationships that can guide predictive modelling.</w:t>
      </w:r>
    </w:p>
    <w:p>
      <w:pPr>
        <w:pStyle w:val="ListBullet"/>
      </w:pPr>
      <w:r>
        <w:t>Identification of potential operational bottlenecks for deeper investigation.</w:t>
      </w:r>
    </w:p>
    <w:p>
      <w:pPr>
        <w:pStyle w:val="ListBullet"/>
      </w:pPr>
      <w:r>
        <w:t>A reproducible Python-based EDA and visualization workflow.</w:t>
      </w:r>
    </w:p>
    <w:p>
      <w:pPr>
        <w:pStyle w:val="Heading1"/>
      </w:pPr>
      <w:r>
        <w:t>17. Conclusion</w:t>
      </w:r>
    </w:p>
    <w:p>
      <w:r>
        <w:t>Week 3 advances the logistics analytics project from data preparation to analytical interpretation. Using the cleaned DataCo SMART Supply Chain dataset from Week 2, the proposed EDA examines central tendencies, distributions, correlations, categorical comparisons, and time-based patterns. Visualizations such as histograms, box plots, correlation heatmaps, bar charts, and line charts make complex logistics information easier to understand.</w:t>
      </w:r>
    </w:p>
    <w:p>
      <w:r>
        <w:t>The main value of this phase is not simply producing charts, but converting cleaned data into evidence that can guide logistics decisions. Delivery duration, schedule variance, late-delivery rate, shipment volume, shipping mode, and market-level differences provide practical perspectives on service quality and operational workload. These findings can then support later predictive modelling, clustering, and logistics optimization. As in Week 2, analytical conclusions should be based on the observed data and should distinguish genuine operational patterns from data-quality issues.</w:t>
      </w:r>
    </w:p>
    <w:p>
      <w:pPr>
        <w:pStyle w:val="Heading1"/>
      </w:pPr>
      <w:r>
        <w:t>18. References</w:t>
      </w:r>
    </w:p>
    <w:p>
      <w:r>
        <w:t>1. DataCo Global Supply Chain / DataCo SMART Supply Chain dataset, publicly distributed through Kaggle and used for supply-chain and late-delivery analytics.</w:t>
      </w:r>
    </w:p>
    <w:p>
      <w:r>
        <w:t>2. McKinney, W. Python for Data Analysis. O'Reilly Media. Reference for Pandas-based data preparation and analysis.</w:t>
      </w:r>
    </w:p>
    <w:p>
      <w:r>
        <w:t>3. Pedregosa, F. et al. Scikit-learn: Machine Learning in Python. Journal of Machine Learning Research, 2011.</w:t>
      </w:r>
    </w:p>
    <w:p>
      <w:r>
        <w:t>4. Matplotlib documentation. Python plotting and visualization reference.</w:t>
      </w:r>
    </w:p>
    <w:p>
      <w:r>
        <w:t>5. Seaborn documentation. Statistical data visualization reference.</w:t>
      </w:r>
    </w:p>
    <w:p>
      <w:r>
        <w:t>6. Scikit-learn documentation. Preprocessing and machine-learning workflow reference.</w:t>
      </w:r>
    </w:p>
    <w:p>
      <w:pPr>
        <w:pStyle w:val="Heading1"/>
      </w:pPr>
      <w:r>
        <w:t>Appendix A – Week 3 Checklist</w:t>
      </w:r>
    </w:p>
    <w:tbl>
      <w:tblPr>
        <w:tblW w:type="auto" w:w="0"/>
        <w:tblLook w:firstColumn="1" w:firstRow="1" w:lastColumn="0" w:lastRow="0" w:noHBand="0" w:noVBand="1" w:val="04A0"/>
      </w:tblPr>
      <w:tblGrid>
        <w:gridCol w:w="4968"/>
        <w:gridCol w:w="4968"/>
      </w:tblGrid>
      <w:tr>
        <w:tc>
          <w:tcPr>
            <w:tcW w:type="dxa" w:w="4968"/>
          </w:tcPr>
          <w:p>
            <w:r>
              <w:t>Week 3 Activity</w:t>
            </w:r>
          </w:p>
        </w:tc>
        <w:tc>
          <w:tcPr>
            <w:tcW w:type="dxa" w:w="4968"/>
          </w:tcPr>
          <w:p>
            <w:r>
              <w:t>Status</w:t>
            </w:r>
          </w:p>
        </w:tc>
      </w:tr>
      <w:tr>
        <w:tc>
          <w:tcPr>
            <w:tcW w:type="dxa" w:w="4968"/>
          </w:tcPr>
          <w:p>
            <w:r>
              <w:t>Data loaded from Week 2 cleaned output</w:t>
            </w:r>
          </w:p>
        </w:tc>
        <w:tc>
          <w:tcPr>
            <w:tcW w:type="dxa" w:w="4968"/>
          </w:tcPr>
          <w:p>
            <w:r>
              <w:t>Planned</w:t>
            </w:r>
          </w:p>
        </w:tc>
      </w:tr>
      <w:tr>
        <w:tc>
          <w:tcPr>
            <w:tcW w:type="dxa" w:w="4968"/>
          </w:tcPr>
          <w:p>
            <w:r>
              <w:t>Descriptive statistics calculated</w:t>
            </w:r>
          </w:p>
        </w:tc>
        <w:tc>
          <w:tcPr>
            <w:tcW w:type="dxa" w:w="4968"/>
          </w:tcPr>
          <w:p>
            <w:r>
              <w:t>Planned</w:t>
            </w:r>
          </w:p>
        </w:tc>
      </w:tr>
      <w:tr>
        <w:tc>
          <w:tcPr>
            <w:tcW w:type="dxa" w:w="4968"/>
          </w:tcPr>
          <w:p>
            <w:r>
              <w:t>Shipping-time distribution analysed</w:t>
            </w:r>
          </w:p>
        </w:tc>
        <w:tc>
          <w:tcPr>
            <w:tcW w:type="dxa" w:w="4968"/>
          </w:tcPr>
          <w:p>
            <w:r>
              <w:t>Planned</w:t>
            </w:r>
          </w:p>
        </w:tc>
      </w:tr>
      <w:tr>
        <w:tc>
          <w:tcPr>
            <w:tcW w:type="dxa" w:w="4968"/>
          </w:tcPr>
          <w:p>
            <w:r>
              <w:t>Schedule variance analysed</w:t>
            </w:r>
          </w:p>
        </w:tc>
        <w:tc>
          <w:tcPr>
            <w:tcW w:type="dxa" w:w="4968"/>
          </w:tcPr>
          <w:p>
            <w:r>
              <w:t>Planned</w:t>
            </w:r>
          </w:p>
        </w:tc>
      </w:tr>
      <w:tr>
        <w:tc>
          <w:tcPr>
            <w:tcW w:type="dxa" w:w="4968"/>
          </w:tcPr>
          <w:p>
            <w:r>
              <w:t>Outlier patterns visualized</w:t>
            </w:r>
          </w:p>
        </w:tc>
        <w:tc>
          <w:tcPr>
            <w:tcW w:type="dxa" w:w="4968"/>
          </w:tcPr>
          <w:p>
            <w:r>
              <w:t>Planned</w:t>
            </w:r>
          </w:p>
        </w:tc>
      </w:tr>
      <w:tr>
        <w:tc>
          <w:tcPr>
            <w:tcW w:type="dxa" w:w="4968"/>
          </w:tcPr>
          <w:p>
            <w:r>
              <w:t>Correlation analysis performed</w:t>
            </w:r>
          </w:p>
        </w:tc>
        <w:tc>
          <w:tcPr>
            <w:tcW w:type="dxa" w:w="4968"/>
          </w:tcPr>
          <w:p>
            <w:r>
              <w:t>Planned</w:t>
            </w:r>
          </w:p>
        </w:tc>
      </w:tr>
      <w:tr>
        <w:tc>
          <w:tcPr>
            <w:tcW w:type="dxa" w:w="4968"/>
          </w:tcPr>
          <w:p>
            <w:r>
              <w:t>Shipping-mode comparison performed</w:t>
            </w:r>
          </w:p>
        </w:tc>
        <w:tc>
          <w:tcPr>
            <w:tcW w:type="dxa" w:w="4968"/>
          </w:tcPr>
          <w:p>
            <w:r>
              <w:t>Planned</w:t>
            </w:r>
          </w:p>
        </w:tc>
      </w:tr>
      <w:tr>
        <w:tc>
          <w:tcPr>
            <w:tcW w:type="dxa" w:w="4968"/>
          </w:tcPr>
          <w:p>
            <w:r>
              <w:t>Market comparison performed</w:t>
            </w:r>
          </w:p>
        </w:tc>
        <w:tc>
          <w:tcPr>
            <w:tcW w:type="dxa" w:w="4968"/>
          </w:tcPr>
          <w:p>
            <w:r>
              <w:t>Planned</w:t>
            </w:r>
          </w:p>
        </w:tc>
      </w:tr>
      <w:tr>
        <w:tc>
          <w:tcPr>
            <w:tcW w:type="dxa" w:w="4968"/>
          </w:tcPr>
          <w:p>
            <w:r>
              <w:t>Time-based analysis performed where dates are valid</w:t>
            </w:r>
          </w:p>
        </w:tc>
        <w:tc>
          <w:tcPr>
            <w:tcW w:type="dxa" w:w="4968"/>
          </w:tcPr>
          <w:p>
            <w:r>
              <w:t>Planned</w:t>
            </w:r>
          </w:p>
        </w:tc>
      </w:tr>
      <w:tr>
        <w:tc>
          <w:tcPr>
            <w:tcW w:type="dxa" w:w="4968"/>
          </w:tcPr>
          <w:p>
            <w:r>
              <w:t>Python visualization code included</w:t>
            </w:r>
          </w:p>
        </w:tc>
        <w:tc>
          <w:tcPr>
            <w:tcW w:type="dxa" w:w="4968"/>
          </w:tcPr>
          <w:p>
            <w:r>
              <w:t>Completed</w:t>
            </w:r>
          </w:p>
        </w:tc>
      </w:tr>
      <w:tr>
        <w:tc>
          <w:tcPr>
            <w:tcW w:type="dxa" w:w="4968"/>
          </w:tcPr>
          <w:p>
            <w:r>
              <w:t>Analytical questions and recommendations documented</w:t>
            </w:r>
          </w:p>
        </w:tc>
        <w:tc>
          <w:tcPr>
            <w:tcW w:type="dxa" w:w="4968"/>
          </w:tcPr>
          <w:p>
            <w:r>
              <w:t>Completed</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