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E8248" w14:textId="53F3878D" w:rsidR="009A2C0C" w:rsidRDefault="00480C81" w:rsidP="009A2C0C">
      <w:pPr>
        <w:tabs>
          <w:tab w:val="right" w:pos="9360"/>
        </w:tabs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M</w:t>
      </w:r>
      <w:r w:rsidR="00910CE4">
        <w:rPr>
          <w:rFonts w:ascii="Garamond" w:hAnsi="Garamond"/>
          <w:b/>
          <w:sz w:val="32"/>
          <w:szCs w:val="32"/>
        </w:rPr>
        <w:t>ARIA JAMES</w:t>
      </w:r>
    </w:p>
    <w:p w14:paraId="0B84F9CA" w14:textId="3E997807" w:rsidR="005F01FA" w:rsidRPr="00C43ABE" w:rsidRDefault="005F01FA" w:rsidP="009A2C0C">
      <w:pPr>
        <w:tabs>
          <w:tab w:val="right" w:pos="9360"/>
        </w:tabs>
        <w:jc w:val="center"/>
        <w:rPr>
          <w:rFonts w:ascii="Garamond" w:hAnsi="Garamond"/>
        </w:rPr>
      </w:pPr>
      <w:r w:rsidRPr="00C43ABE">
        <w:rPr>
          <w:rFonts w:ascii="Garamond" w:hAnsi="Garamond"/>
        </w:rPr>
        <w:t>2400 West 7</w:t>
      </w:r>
      <w:r w:rsidRPr="00C43ABE">
        <w:rPr>
          <w:rFonts w:ascii="Garamond" w:hAnsi="Garamond"/>
          <w:vertAlign w:val="superscript"/>
        </w:rPr>
        <w:t>th</w:t>
      </w:r>
      <w:r w:rsidRPr="00C43ABE">
        <w:rPr>
          <w:rFonts w:ascii="Garamond" w:hAnsi="Garamond"/>
        </w:rPr>
        <w:t xml:space="preserve"> Street </w:t>
      </w:r>
      <w:r w:rsidRPr="00C43ABE">
        <w:rPr>
          <w:rFonts w:ascii="Garamond" w:hAnsi="Garamond"/>
        </w:rPr>
        <w:tab/>
      </w:r>
      <w:r w:rsidR="000E17C8">
        <w:rPr>
          <w:rFonts w:ascii="Garamond" w:hAnsi="Garamond"/>
        </w:rPr>
        <w:t>9</w:t>
      </w:r>
      <w:r w:rsidRPr="00C43ABE">
        <w:rPr>
          <w:rFonts w:ascii="Garamond" w:hAnsi="Garamond"/>
        </w:rPr>
        <w:t>51-555-5555</w:t>
      </w:r>
    </w:p>
    <w:p w14:paraId="076F6253" w14:textId="17844424" w:rsidR="005F01FA" w:rsidRPr="00C43ABE" w:rsidRDefault="005F01FA" w:rsidP="005F01FA">
      <w:pPr>
        <w:pBdr>
          <w:bottom w:val="single" w:sz="6" w:space="1" w:color="auto"/>
        </w:pBdr>
        <w:tabs>
          <w:tab w:val="left" w:pos="2970"/>
          <w:tab w:val="right" w:pos="9360"/>
          <w:tab w:val="right" w:pos="10710"/>
        </w:tabs>
        <w:rPr>
          <w:rFonts w:ascii="Garamond" w:hAnsi="Garamond"/>
        </w:rPr>
      </w:pPr>
      <w:r w:rsidRPr="00C43ABE">
        <w:rPr>
          <w:rFonts w:ascii="Garamond" w:hAnsi="Garamond"/>
        </w:rPr>
        <w:t>Saint Paul 55105</w:t>
      </w:r>
      <w:r>
        <w:rPr>
          <w:rFonts w:ascii="Garamond" w:hAnsi="Garamond"/>
        </w:rPr>
        <w:tab/>
      </w:r>
      <w:r w:rsidRPr="00C43ABE">
        <w:rPr>
          <w:rFonts w:ascii="Garamond" w:hAnsi="Garamond"/>
        </w:rPr>
        <w:t xml:space="preserve">www.linkedin.com/in/m.walker  </w:t>
      </w:r>
      <w:r w:rsidRPr="00C43ABE">
        <w:rPr>
          <w:rFonts w:ascii="Garamond" w:hAnsi="Garamond"/>
        </w:rPr>
        <w:tab/>
        <w:t>mar</w:t>
      </w:r>
      <w:r w:rsidR="00E21F33">
        <w:rPr>
          <w:rFonts w:ascii="Garamond" w:hAnsi="Garamond"/>
        </w:rPr>
        <w:t>tha</w:t>
      </w:r>
      <w:r w:rsidRPr="00C43ABE">
        <w:rPr>
          <w:rFonts w:ascii="Garamond" w:hAnsi="Garamond"/>
        </w:rPr>
        <w:t>.walker@email.com</w:t>
      </w:r>
    </w:p>
    <w:p w14:paraId="571BB682" w14:textId="77777777" w:rsidR="005F01FA" w:rsidRPr="00C43ABE" w:rsidRDefault="005F01FA" w:rsidP="005F01FA">
      <w:pPr>
        <w:tabs>
          <w:tab w:val="right" w:pos="9360"/>
        </w:tabs>
        <w:rPr>
          <w:rFonts w:ascii="Garamond" w:hAnsi="Garamond"/>
          <w:sz w:val="22"/>
          <w:szCs w:val="22"/>
        </w:rPr>
      </w:pPr>
    </w:p>
    <w:p w14:paraId="5D358772" w14:textId="77777777" w:rsidR="005F01FA" w:rsidRPr="00C43ABE" w:rsidRDefault="005F01FA" w:rsidP="005F01FA">
      <w:pPr>
        <w:tabs>
          <w:tab w:val="right" w:pos="9360"/>
        </w:tabs>
        <w:rPr>
          <w:rFonts w:ascii="Garamond" w:hAnsi="Garamond"/>
          <w:sz w:val="22"/>
          <w:szCs w:val="22"/>
        </w:rPr>
      </w:pPr>
    </w:p>
    <w:p w14:paraId="699A01AB" w14:textId="77777777" w:rsidR="005F01FA" w:rsidRPr="00C43ABE" w:rsidRDefault="005F01FA" w:rsidP="005F01FA">
      <w:pPr>
        <w:keepNext/>
        <w:tabs>
          <w:tab w:val="right" w:pos="9360"/>
        </w:tabs>
        <w:outlineLvl w:val="1"/>
        <w:rPr>
          <w:rFonts w:ascii="Garamond" w:hAnsi="Garamond" w:cs="Arial"/>
          <w:b/>
          <w:bCs/>
        </w:rPr>
      </w:pPr>
      <w:r w:rsidRPr="00C43ABE">
        <w:rPr>
          <w:rFonts w:ascii="Garamond" w:hAnsi="Garamond" w:cs="Arial"/>
          <w:b/>
          <w:bCs/>
        </w:rPr>
        <w:t>SUMMARY</w:t>
      </w:r>
    </w:p>
    <w:p w14:paraId="543EF47B" w14:textId="77777777" w:rsidR="005F01FA" w:rsidRPr="00C43ABE" w:rsidRDefault="005F01FA" w:rsidP="005F01FA">
      <w:pPr>
        <w:tabs>
          <w:tab w:val="right" w:pos="936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bCs/>
          <w:sz w:val="22"/>
          <w:szCs w:val="22"/>
        </w:rPr>
        <w:t>Accounting</w:t>
      </w:r>
      <w:r w:rsidRPr="00C43ABE">
        <w:rPr>
          <w:rFonts w:ascii="Garamond" w:hAnsi="Garamond" w:cs="Arial"/>
          <w:b/>
          <w:bCs/>
          <w:sz w:val="22"/>
          <w:szCs w:val="22"/>
        </w:rPr>
        <w:t xml:space="preserve"> </w:t>
      </w:r>
      <w:r w:rsidRPr="00C43ABE">
        <w:rPr>
          <w:rFonts w:ascii="Garamond" w:hAnsi="Garamond" w:cs="Arial"/>
          <w:bCs/>
          <w:sz w:val="22"/>
          <w:szCs w:val="22"/>
        </w:rPr>
        <w:t xml:space="preserve">professional with education and an internship focused on internal business auditing. Known for ability to assess complex situations and provide effective resolution. A skilled payroll professional with </w:t>
      </w:r>
      <w:r>
        <w:rPr>
          <w:rFonts w:ascii="Garamond" w:hAnsi="Garamond" w:cs="Arial"/>
          <w:bCs/>
          <w:sz w:val="22"/>
          <w:szCs w:val="22"/>
        </w:rPr>
        <w:t>m</w:t>
      </w:r>
      <w:r w:rsidRPr="00C43ABE">
        <w:rPr>
          <w:rFonts w:ascii="Garamond" w:hAnsi="Garamond" w:cs="Arial"/>
          <w:bCs/>
          <w:sz w:val="22"/>
          <w:szCs w:val="22"/>
        </w:rPr>
        <w:t>eticulous attention to detail.</w:t>
      </w:r>
    </w:p>
    <w:p w14:paraId="0E35FA17" w14:textId="77777777" w:rsidR="005F01FA" w:rsidRPr="00C43ABE" w:rsidRDefault="005F01FA" w:rsidP="005F01FA">
      <w:pPr>
        <w:tabs>
          <w:tab w:val="right" w:pos="9360"/>
        </w:tabs>
        <w:rPr>
          <w:rFonts w:ascii="Garamond" w:hAnsi="Garamond" w:cs="Arial"/>
          <w:sz w:val="22"/>
          <w:szCs w:val="22"/>
        </w:rPr>
      </w:pPr>
    </w:p>
    <w:p w14:paraId="47C7EAF2" w14:textId="77777777" w:rsidR="005F01FA" w:rsidRPr="00C43ABE" w:rsidRDefault="005F01FA" w:rsidP="005F01FA">
      <w:pPr>
        <w:keepNext/>
        <w:tabs>
          <w:tab w:val="right" w:pos="9360"/>
        </w:tabs>
        <w:outlineLvl w:val="1"/>
        <w:rPr>
          <w:rFonts w:ascii="Garamond" w:hAnsi="Garamond" w:cs="Arial"/>
          <w:b/>
          <w:bCs/>
        </w:rPr>
      </w:pPr>
      <w:r w:rsidRPr="00C43ABE">
        <w:rPr>
          <w:rFonts w:ascii="Garamond" w:hAnsi="Garamond" w:cs="Arial"/>
          <w:b/>
          <w:bCs/>
        </w:rPr>
        <w:t>EDUCATION</w:t>
      </w:r>
    </w:p>
    <w:p w14:paraId="5B8D0E4B" w14:textId="4836CC7B" w:rsidR="005F01FA" w:rsidRPr="00C43ABE" w:rsidRDefault="005F01FA" w:rsidP="005F01FA">
      <w:pPr>
        <w:tabs>
          <w:tab w:val="right" w:pos="936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Metropolitan State University, St Paul</w:t>
      </w:r>
      <w:r w:rsidRPr="00C43ABE">
        <w:rPr>
          <w:rFonts w:ascii="Garamond" w:hAnsi="Garamond" w:cs="Arial"/>
          <w:sz w:val="22"/>
          <w:szCs w:val="22"/>
        </w:rPr>
        <w:tab/>
        <w:t>August 20</w:t>
      </w:r>
      <w:r>
        <w:rPr>
          <w:rFonts w:ascii="Garamond" w:hAnsi="Garamond" w:cs="Arial"/>
          <w:sz w:val="22"/>
          <w:szCs w:val="22"/>
        </w:rPr>
        <w:t>16</w:t>
      </w:r>
    </w:p>
    <w:p w14:paraId="4D6A3EEB" w14:textId="77777777" w:rsidR="005F01FA" w:rsidRPr="00C43ABE" w:rsidRDefault="005F01FA" w:rsidP="005F01FA">
      <w:pPr>
        <w:tabs>
          <w:tab w:val="right" w:pos="936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b/>
          <w:sz w:val="22"/>
          <w:szCs w:val="22"/>
        </w:rPr>
        <w:t>Bachelor of Science: Accounting</w:t>
      </w:r>
      <w:r w:rsidRPr="00C43ABE">
        <w:rPr>
          <w:rFonts w:ascii="Garamond" w:hAnsi="Garamond" w:cs="Arial"/>
          <w:sz w:val="22"/>
          <w:szCs w:val="22"/>
        </w:rPr>
        <w:t>, GPA: 3.82</w:t>
      </w:r>
    </w:p>
    <w:p w14:paraId="7FFC97E2" w14:textId="77777777" w:rsidR="005F01FA" w:rsidRPr="00C43ABE" w:rsidRDefault="005F01FA" w:rsidP="005F01FA">
      <w:pPr>
        <w:tabs>
          <w:tab w:val="right" w:pos="936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Eligible for CPA exam: December 2015</w:t>
      </w:r>
    </w:p>
    <w:p w14:paraId="185BA321" w14:textId="77777777" w:rsidR="005F01FA" w:rsidRPr="00C43ABE" w:rsidRDefault="005F01FA" w:rsidP="005F01FA">
      <w:pPr>
        <w:keepNext/>
        <w:tabs>
          <w:tab w:val="right" w:pos="9360"/>
        </w:tabs>
        <w:outlineLvl w:val="1"/>
        <w:rPr>
          <w:rFonts w:ascii="Garamond" w:hAnsi="Garamond"/>
          <w:b/>
          <w:bCs/>
          <w:sz w:val="22"/>
          <w:szCs w:val="22"/>
        </w:rPr>
      </w:pPr>
    </w:p>
    <w:p w14:paraId="0E8DDD5E" w14:textId="794F5562" w:rsidR="005F01FA" w:rsidRDefault="005F01FA" w:rsidP="005F01FA">
      <w:pPr>
        <w:tabs>
          <w:tab w:val="right" w:pos="936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Inver Hills Community College, Inver Grove Heights</w:t>
      </w:r>
    </w:p>
    <w:p w14:paraId="73721159" w14:textId="77777777" w:rsidR="005F01FA" w:rsidRDefault="005F01FA" w:rsidP="005F01FA">
      <w:pPr>
        <w:tabs>
          <w:tab w:val="right" w:pos="9360"/>
        </w:tabs>
        <w:rPr>
          <w:rFonts w:ascii="Garamond" w:hAnsi="Garamond" w:cs="Arial"/>
          <w:b/>
          <w:sz w:val="22"/>
          <w:szCs w:val="22"/>
        </w:rPr>
      </w:pPr>
      <w:r w:rsidRPr="00C43ABE">
        <w:rPr>
          <w:rFonts w:ascii="Garamond" w:hAnsi="Garamond" w:cs="Arial"/>
          <w:b/>
          <w:sz w:val="22"/>
          <w:szCs w:val="22"/>
        </w:rPr>
        <w:t>Associate of Applied Science: Business Management</w:t>
      </w:r>
    </w:p>
    <w:p w14:paraId="7A1077FE" w14:textId="77777777" w:rsidR="005F01FA" w:rsidRPr="00C43ABE" w:rsidRDefault="005F01FA" w:rsidP="005F01FA">
      <w:pPr>
        <w:tabs>
          <w:tab w:val="right" w:pos="9360"/>
        </w:tabs>
        <w:rPr>
          <w:rFonts w:ascii="Garamond" w:hAnsi="Garamond"/>
          <w:b/>
          <w:bCs/>
          <w:sz w:val="22"/>
          <w:szCs w:val="22"/>
        </w:rPr>
      </w:pPr>
    </w:p>
    <w:p w14:paraId="64D8446E" w14:textId="77777777" w:rsidR="005F01FA" w:rsidRPr="00C43ABE" w:rsidRDefault="005F01FA" w:rsidP="005F01FA">
      <w:pPr>
        <w:keepNext/>
        <w:tabs>
          <w:tab w:val="right" w:pos="9360"/>
        </w:tabs>
        <w:outlineLvl w:val="1"/>
        <w:rPr>
          <w:rFonts w:ascii="Garamond" w:hAnsi="Garamond" w:cs="Arial"/>
          <w:b/>
          <w:bCs/>
        </w:rPr>
      </w:pPr>
      <w:r w:rsidRPr="00C43ABE">
        <w:rPr>
          <w:rFonts w:ascii="Garamond" w:hAnsi="Garamond" w:cs="Arial"/>
          <w:b/>
          <w:bCs/>
        </w:rPr>
        <w:t>PROFESSIONAL EXPERIENCE</w:t>
      </w:r>
    </w:p>
    <w:p w14:paraId="57C62539" w14:textId="58F5BF15" w:rsidR="005F01FA" w:rsidRPr="00C43ABE" w:rsidRDefault="005F01FA" w:rsidP="005F01FA">
      <w:pPr>
        <w:tabs>
          <w:tab w:val="right" w:pos="936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City of Saint Paul, Saint Paul</w:t>
      </w:r>
      <w:bookmarkStart w:id="0" w:name="_GoBack"/>
      <w:bookmarkEnd w:id="0"/>
      <w:r w:rsidRPr="00C43ABE">
        <w:rPr>
          <w:rFonts w:ascii="Garamond" w:hAnsi="Garamond" w:cs="Arial"/>
          <w:sz w:val="22"/>
          <w:szCs w:val="22"/>
        </w:rPr>
        <w:tab/>
        <w:t>2013–present</w:t>
      </w:r>
    </w:p>
    <w:p w14:paraId="678EDFCF" w14:textId="77777777" w:rsidR="005F01FA" w:rsidRPr="00C43ABE" w:rsidRDefault="005F01FA" w:rsidP="005F01FA">
      <w:pPr>
        <w:tabs>
          <w:tab w:val="right" w:pos="7200"/>
          <w:tab w:val="right" w:pos="9360"/>
        </w:tabs>
        <w:spacing w:line="276" w:lineRule="auto"/>
        <w:rPr>
          <w:rFonts w:ascii="Garamond" w:hAnsi="Garamond" w:cs="Arial"/>
          <w:b/>
          <w:sz w:val="22"/>
          <w:szCs w:val="22"/>
        </w:rPr>
      </w:pPr>
      <w:r w:rsidRPr="00C43ABE">
        <w:rPr>
          <w:rFonts w:ascii="Garamond" w:hAnsi="Garamond" w:cs="Arial"/>
          <w:b/>
          <w:sz w:val="22"/>
          <w:szCs w:val="22"/>
        </w:rPr>
        <w:t>Payroll Specialist</w:t>
      </w:r>
    </w:p>
    <w:p w14:paraId="6F2CFBD0" w14:textId="77777777" w:rsidR="005F01FA" w:rsidRPr="00C43ABE" w:rsidRDefault="005F01FA" w:rsidP="005F01FA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Maintain payroll and benefits payments for 40 departmental employees</w:t>
      </w:r>
    </w:p>
    <w:p w14:paraId="2BC53ED1" w14:textId="77777777" w:rsidR="005F01FA" w:rsidRPr="00C43ABE" w:rsidRDefault="005F01FA" w:rsidP="005F01FA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Consult with new employees about direct deposit payroll and communicate with financial institution about issues regarding direct deposit</w:t>
      </w:r>
    </w:p>
    <w:p w14:paraId="4907B343" w14:textId="77777777" w:rsidR="005F01FA" w:rsidRPr="00C43ABE" w:rsidRDefault="005F01FA" w:rsidP="005F01FA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Promptly process accurate daily, weekly, monthly, and year-end reporting</w:t>
      </w:r>
    </w:p>
    <w:p w14:paraId="4774FB4A" w14:textId="77777777" w:rsidR="005F01FA" w:rsidRPr="00C43ABE" w:rsidRDefault="005F01FA" w:rsidP="005F01FA">
      <w:pPr>
        <w:tabs>
          <w:tab w:val="right" w:pos="9360"/>
        </w:tabs>
        <w:rPr>
          <w:rFonts w:ascii="Garamond" w:hAnsi="Garamond" w:cs="Arial"/>
          <w:sz w:val="22"/>
          <w:szCs w:val="22"/>
        </w:rPr>
      </w:pPr>
    </w:p>
    <w:p w14:paraId="6DD91993" w14:textId="66B07BCB" w:rsidR="005F01FA" w:rsidRPr="00C43ABE" w:rsidRDefault="005F01FA" w:rsidP="005F01FA">
      <w:pPr>
        <w:tabs>
          <w:tab w:val="right" w:pos="936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R&amp;D Tax and Accounting Service, Saint Paul</w:t>
      </w:r>
      <w:r w:rsidRPr="00C43ABE">
        <w:rPr>
          <w:rFonts w:ascii="Garamond" w:hAnsi="Garamond" w:cs="Arial"/>
          <w:sz w:val="22"/>
          <w:szCs w:val="22"/>
        </w:rPr>
        <w:tab/>
        <w:t>May 2015–August 2015</w:t>
      </w:r>
    </w:p>
    <w:p w14:paraId="3CB7187C" w14:textId="77777777" w:rsidR="005F01FA" w:rsidRPr="00C43ABE" w:rsidRDefault="005F01FA" w:rsidP="005F01FA">
      <w:pPr>
        <w:tabs>
          <w:tab w:val="right" w:pos="7200"/>
          <w:tab w:val="right" w:pos="9360"/>
        </w:tabs>
        <w:spacing w:line="276" w:lineRule="auto"/>
        <w:rPr>
          <w:rFonts w:ascii="Garamond" w:hAnsi="Garamond" w:cs="Arial"/>
          <w:b/>
          <w:sz w:val="22"/>
          <w:szCs w:val="22"/>
        </w:rPr>
      </w:pPr>
      <w:r w:rsidRPr="00C43ABE">
        <w:rPr>
          <w:rFonts w:ascii="Garamond" w:hAnsi="Garamond" w:cs="Arial"/>
          <w:b/>
          <w:sz w:val="22"/>
          <w:szCs w:val="22"/>
        </w:rPr>
        <w:t>Audit Intern</w:t>
      </w:r>
    </w:p>
    <w:p w14:paraId="57331F18" w14:textId="77777777" w:rsidR="005F01FA" w:rsidRPr="00C43ABE" w:rsidRDefault="005F01FA" w:rsidP="005F01FA">
      <w:pPr>
        <w:pStyle w:val="ListParagraph"/>
        <w:numPr>
          <w:ilvl w:val="0"/>
          <w:numId w:val="1"/>
        </w:numPr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Tabulated and examined sections of accounts, such as disbursements and reconciliations</w:t>
      </w:r>
    </w:p>
    <w:p w14:paraId="5F3CB196" w14:textId="77777777" w:rsidR="005F01FA" w:rsidRPr="00C43ABE" w:rsidRDefault="005F01FA" w:rsidP="005F01FA">
      <w:pPr>
        <w:pStyle w:val="ListParagraph"/>
        <w:numPr>
          <w:ilvl w:val="0"/>
          <w:numId w:val="1"/>
        </w:numPr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Examined register, verifying vendor names and amounts with receipts and invoices</w:t>
      </w:r>
    </w:p>
    <w:p w14:paraId="3675A77A" w14:textId="77777777" w:rsidR="005F01FA" w:rsidRPr="00C43ABE" w:rsidRDefault="005F01FA" w:rsidP="005F01FA">
      <w:pPr>
        <w:pStyle w:val="ListParagraph"/>
        <w:numPr>
          <w:ilvl w:val="0"/>
          <w:numId w:val="1"/>
        </w:numPr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Notified lead examiner of any inaccuracies, shortages, or discrepancies</w:t>
      </w:r>
    </w:p>
    <w:p w14:paraId="5AA6C0F2" w14:textId="77777777" w:rsidR="005F01FA" w:rsidRPr="00C43ABE" w:rsidRDefault="005F01FA" w:rsidP="005F01FA">
      <w:pPr>
        <w:pStyle w:val="ListParagraph"/>
        <w:numPr>
          <w:ilvl w:val="0"/>
          <w:numId w:val="1"/>
        </w:numPr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Completed comprehensive audits quickly and accurately; prepared organized reports</w:t>
      </w:r>
    </w:p>
    <w:p w14:paraId="4A44E4A5" w14:textId="77777777" w:rsidR="005F01FA" w:rsidRPr="00C43ABE" w:rsidRDefault="005F01FA" w:rsidP="005F01FA">
      <w:pPr>
        <w:tabs>
          <w:tab w:val="right" w:pos="9360"/>
        </w:tabs>
        <w:rPr>
          <w:rFonts w:ascii="Garamond" w:hAnsi="Garamond" w:cs="Arial"/>
          <w:sz w:val="22"/>
          <w:szCs w:val="22"/>
        </w:rPr>
      </w:pPr>
    </w:p>
    <w:p w14:paraId="50047AE3" w14:textId="1B89FB8E" w:rsidR="005F01FA" w:rsidRPr="00C43ABE" w:rsidRDefault="005F01FA" w:rsidP="005F01FA">
      <w:pPr>
        <w:tabs>
          <w:tab w:val="right" w:pos="936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ABC Industrial Manufacturing Co., Saint Paul</w:t>
      </w:r>
      <w:r w:rsidRPr="00C43ABE">
        <w:rPr>
          <w:rFonts w:ascii="Garamond" w:hAnsi="Garamond" w:cs="Arial"/>
          <w:sz w:val="22"/>
          <w:szCs w:val="22"/>
        </w:rPr>
        <w:tab/>
        <w:t>2008–2013</w:t>
      </w:r>
    </w:p>
    <w:p w14:paraId="56EB3459" w14:textId="77777777" w:rsidR="005F01FA" w:rsidRPr="00C43ABE" w:rsidRDefault="005F01FA" w:rsidP="005F01FA">
      <w:pPr>
        <w:tabs>
          <w:tab w:val="right" w:pos="7200"/>
          <w:tab w:val="right" w:pos="9360"/>
        </w:tabs>
        <w:spacing w:line="276" w:lineRule="auto"/>
        <w:rPr>
          <w:rFonts w:ascii="Garamond" w:hAnsi="Garamond" w:cs="Arial"/>
          <w:b/>
          <w:sz w:val="22"/>
          <w:szCs w:val="22"/>
        </w:rPr>
      </w:pPr>
      <w:r w:rsidRPr="00C43ABE">
        <w:rPr>
          <w:rFonts w:ascii="Garamond" w:hAnsi="Garamond" w:cs="Arial"/>
          <w:b/>
          <w:sz w:val="22"/>
          <w:szCs w:val="22"/>
        </w:rPr>
        <w:t>Payroll Specialist</w:t>
      </w:r>
    </w:p>
    <w:p w14:paraId="18442B07" w14:textId="77777777" w:rsidR="005F01FA" w:rsidRPr="00C43ABE" w:rsidRDefault="005F01FA" w:rsidP="005F01FA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Maintained payroll and benefits payments for 80 employees</w:t>
      </w:r>
    </w:p>
    <w:p w14:paraId="0A336637" w14:textId="77777777" w:rsidR="005F01FA" w:rsidRPr="00C43ABE" w:rsidRDefault="005F01FA" w:rsidP="005F01FA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Ensured a seamless transition during software upgrades and times of technical issues</w:t>
      </w:r>
    </w:p>
    <w:p w14:paraId="70E50812" w14:textId="77777777" w:rsidR="005F01FA" w:rsidRPr="00C43ABE" w:rsidRDefault="005F01FA" w:rsidP="005F01FA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Executed eTime hours and attendance processing and interface with payroll</w:t>
      </w:r>
    </w:p>
    <w:p w14:paraId="1D738E4E" w14:textId="77777777" w:rsidR="005F01FA" w:rsidRPr="00C43ABE" w:rsidRDefault="005F01FA" w:rsidP="005F01FA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Updated and reconciled monthly bank statements and processed manual checks</w:t>
      </w:r>
    </w:p>
    <w:p w14:paraId="7527123C" w14:textId="77777777" w:rsidR="005F01FA" w:rsidRPr="00C43ABE" w:rsidRDefault="005F01FA" w:rsidP="005F01FA">
      <w:pPr>
        <w:rPr>
          <w:rFonts w:ascii="Garamond" w:hAnsi="Garamond"/>
          <w:sz w:val="18"/>
          <w:szCs w:val="18"/>
        </w:rPr>
      </w:pPr>
    </w:p>
    <w:p w14:paraId="76F38812" w14:textId="77777777" w:rsidR="005F01FA" w:rsidRPr="00C43ABE" w:rsidRDefault="005F01FA" w:rsidP="005F01FA">
      <w:pPr>
        <w:keepNext/>
        <w:tabs>
          <w:tab w:val="right" w:pos="9360"/>
        </w:tabs>
        <w:outlineLvl w:val="1"/>
        <w:rPr>
          <w:rFonts w:ascii="Garamond" w:hAnsi="Garamond" w:cs="Arial"/>
          <w:b/>
          <w:bCs/>
        </w:rPr>
      </w:pPr>
      <w:r w:rsidRPr="00C43ABE">
        <w:rPr>
          <w:rFonts w:ascii="Garamond" w:hAnsi="Garamond" w:cs="Arial"/>
          <w:b/>
          <w:bCs/>
        </w:rPr>
        <w:t>VOLUNTEERISM</w:t>
      </w:r>
    </w:p>
    <w:p w14:paraId="77B8198A" w14:textId="77777777" w:rsidR="005F01FA" w:rsidRPr="00C43ABE" w:rsidRDefault="005F01FA" w:rsidP="005F01FA">
      <w:pPr>
        <w:tabs>
          <w:tab w:val="right" w:pos="9360"/>
        </w:tabs>
        <w:rPr>
          <w:rFonts w:ascii="Garamond" w:hAnsi="Garamond"/>
          <w:sz w:val="18"/>
          <w:szCs w:val="18"/>
        </w:rPr>
      </w:pPr>
      <w:r w:rsidRPr="00C43ABE">
        <w:rPr>
          <w:rFonts w:ascii="Garamond" w:hAnsi="Garamond" w:cs="Arial"/>
          <w:sz w:val="22"/>
          <w:szCs w:val="22"/>
        </w:rPr>
        <w:t xml:space="preserve">Tax preparation for low-income families, Neighborhood Association </w:t>
      </w:r>
      <w:r w:rsidRPr="00C43ABE">
        <w:rPr>
          <w:rFonts w:ascii="Garamond" w:hAnsi="Garamond" w:cs="Arial"/>
          <w:sz w:val="22"/>
          <w:szCs w:val="22"/>
        </w:rPr>
        <w:tab/>
        <w:t>2012-present</w:t>
      </w:r>
    </w:p>
    <w:p w14:paraId="6CB8BED6" w14:textId="77777777" w:rsidR="005F01FA" w:rsidRPr="00C43ABE" w:rsidRDefault="005F01FA" w:rsidP="005F01FA">
      <w:pPr>
        <w:rPr>
          <w:rFonts w:ascii="Garamond" w:hAnsi="Garamond"/>
          <w:sz w:val="18"/>
          <w:szCs w:val="18"/>
        </w:rPr>
      </w:pPr>
    </w:p>
    <w:p w14:paraId="067E13C1" w14:textId="77777777" w:rsidR="005F01FA" w:rsidRPr="00C43ABE" w:rsidRDefault="005F01FA" w:rsidP="005F01FA">
      <w:pPr>
        <w:keepNext/>
        <w:tabs>
          <w:tab w:val="right" w:pos="9360"/>
        </w:tabs>
        <w:outlineLvl w:val="1"/>
        <w:rPr>
          <w:rFonts w:ascii="Garamond" w:hAnsi="Garamond" w:cs="Arial"/>
          <w:b/>
          <w:bCs/>
        </w:rPr>
      </w:pPr>
      <w:r w:rsidRPr="00C43ABE">
        <w:rPr>
          <w:rFonts w:ascii="Garamond" w:hAnsi="Garamond" w:cs="Arial"/>
          <w:b/>
          <w:bCs/>
        </w:rPr>
        <w:t>AFFILIATIONS</w:t>
      </w:r>
    </w:p>
    <w:p w14:paraId="2DC877E8" w14:textId="77777777" w:rsidR="005F01FA" w:rsidRPr="00C43ABE" w:rsidRDefault="005F01FA" w:rsidP="005F01FA">
      <w:pPr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Metropolitan State University Student Accountants</w:t>
      </w:r>
    </w:p>
    <w:p w14:paraId="7EACB9DF" w14:textId="77777777" w:rsidR="005F01FA" w:rsidRPr="00C43ABE" w:rsidRDefault="005F01FA" w:rsidP="005F01FA">
      <w:pPr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Minnesota Association of Certified Public Accountants</w:t>
      </w:r>
    </w:p>
    <w:p w14:paraId="004B93B3" w14:textId="60456CE1" w:rsidR="00AC0925" w:rsidRPr="005F01FA" w:rsidRDefault="005F01FA">
      <w:pPr>
        <w:rPr>
          <w:rFonts w:ascii="Garamond" w:hAnsi="Garamond" w:cs="Arial"/>
          <w:sz w:val="22"/>
          <w:szCs w:val="22"/>
        </w:rPr>
      </w:pPr>
      <w:r w:rsidRPr="00C43ABE">
        <w:rPr>
          <w:rFonts w:ascii="Garamond" w:hAnsi="Garamond" w:cs="Arial"/>
          <w:sz w:val="22"/>
          <w:szCs w:val="22"/>
        </w:rPr>
        <w:t>American Association of Payroll Professionals</w:t>
      </w:r>
    </w:p>
    <w:sectPr w:rsidR="00AC0925" w:rsidRPr="005F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97B22"/>
    <w:multiLevelType w:val="hybridMultilevel"/>
    <w:tmpl w:val="2D4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FA"/>
    <w:rsid w:val="00007E2D"/>
    <w:rsid w:val="000E17C8"/>
    <w:rsid w:val="00292837"/>
    <w:rsid w:val="003C3490"/>
    <w:rsid w:val="00480C81"/>
    <w:rsid w:val="005F01FA"/>
    <w:rsid w:val="00907566"/>
    <w:rsid w:val="00910CE4"/>
    <w:rsid w:val="00957722"/>
    <w:rsid w:val="009A2C0C"/>
    <w:rsid w:val="009B336B"/>
    <w:rsid w:val="00AC0925"/>
    <w:rsid w:val="00C03E7E"/>
    <w:rsid w:val="00E21F33"/>
    <w:rsid w:val="00F0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3668"/>
  <w15:chartTrackingRefBased/>
  <w15:docId w15:val="{AEAACA71-5C9F-44E7-9121-B812928E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Sahani</dc:creator>
  <cp:keywords/>
  <dc:description/>
  <cp:lastModifiedBy>Aishwarya Sahani</cp:lastModifiedBy>
  <cp:revision>14</cp:revision>
  <dcterms:created xsi:type="dcterms:W3CDTF">2019-12-03T04:04:00Z</dcterms:created>
  <dcterms:modified xsi:type="dcterms:W3CDTF">2019-12-03T06:27:00Z</dcterms:modified>
</cp:coreProperties>
</file>