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18CA" w14:textId="77777777" w:rsidR="002F6C30" w:rsidRPr="002F6C30" w:rsidRDefault="002F6C30" w:rsidP="002F6C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6C30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6D6DABFC" w14:textId="77777777" w:rsidR="002F6C30" w:rsidRPr="002F6C30" w:rsidRDefault="002F6C30" w:rsidP="002F6C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6BE201" w14:textId="77777777" w:rsidR="002F6C30" w:rsidRPr="002F6C30" w:rsidRDefault="002F6C30" w:rsidP="002F6C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6C30">
        <w:rPr>
          <w:rFonts w:ascii="Times New Roman" w:hAnsi="Times New Roman" w:cs="Times New Roman"/>
          <w:b/>
          <w:bCs/>
          <w:sz w:val="28"/>
          <w:szCs w:val="28"/>
        </w:rPr>
        <w:t>CUSTOMER JOURNEY MAP STAGES:</w:t>
      </w:r>
    </w:p>
    <w:p w14:paraId="7CC9F2C9" w14:textId="77777777" w:rsidR="002F6C30" w:rsidRPr="002F6C30" w:rsidRDefault="002F6C30" w:rsidP="002F6C30">
      <w:pPr>
        <w:rPr>
          <w:rFonts w:ascii="Times New Roman" w:hAnsi="Times New Roman" w:cs="Times New Roman"/>
        </w:rPr>
      </w:pPr>
    </w:p>
    <w:p w14:paraId="6A741296" w14:textId="77777777" w:rsidR="002F6C30" w:rsidRPr="002F6C30" w:rsidRDefault="002F6C30" w:rsidP="002F6C30">
      <w:pPr>
        <w:rPr>
          <w:rFonts w:ascii="Times New Roman" w:hAnsi="Times New Roman" w:cs="Times New Roman"/>
        </w:rPr>
      </w:pPr>
      <w:r w:rsidRPr="002F6C30">
        <w:rPr>
          <w:rFonts w:ascii="Times New Roman" w:hAnsi="Times New Roman" w:cs="Times New Roman"/>
        </w:rPr>
        <w:t>1. User Phase Target Discovery: Farmer looks up web tool address location online to determine sustainable farming choices.</w:t>
      </w:r>
    </w:p>
    <w:p w14:paraId="01F9F138" w14:textId="77777777" w:rsidR="002F6C30" w:rsidRPr="002F6C30" w:rsidRDefault="002F6C30" w:rsidP="002F6C30">
      <w:pPr>
        <w:rPr>
          <w:rFonts w:ascii="Times New Roman" w:hAnsi="Times New Roman" w:cs="Times New Roman"/>
        </w:rPr>
      </w:pPr>
      <w:r w:rsidRPr="002F6C30">
        <w:rPr>
          <w:rFonts w:ascii="Times New Roman" w:hAnsi="Times New Roman" w:cs="Times New Roman"/>
        </w:rPr>
        <w:t>2. Input Actions Framework: Key numbers from field measurements are dropped directly inside the intuitive Bootstrap data input fields row.</w:t>
      </w:r>
    </w:p>
    <w:p w14:paraId="6CA793F5" w14:textId="77777777" w:rsidR="002F6C30" w:rsidRPr="002F6C30" w:rsidRDefault="002F6C30" w:rsidP="002F6C30">
      <w:pPr>
        <w:rPr>
          <w:rFonts w:ascii="Times New Roman" w:hAnsi="Times New Roman" w:cs="Times New Roman"/>
        </w:rPr>
      </w:pPr>
      <w:r w:rsidRPr="002F6C30">
        <w:rPr>
          <w:rFonts w:ascii="Times New Roman" w:hAnsi="Times New Roman" w:cs="Times New Roman"/>
        </w:rPr>
        <w:t xml:space="preserve">3. System Processing Interval: Flask calls </w:t>
      </w:r>
      <w:proofErr w:type="gramStart"/>
      <w:r w:rsidRPr="002F6C30">
        <w:rPr>
          <w:rFonts w:ascii="Times New Roman" w:hAnsi="Times New Roman" w:cs="Times New Roman"/>
        </w:rPr>
        <w:t>the .</w:t>
      </w:r>
      <w:proofErr w:type="spellStart"/>
      <w:r w:rsidRPr="002F6C30">
        <w:rPr>
          <w:rFonts w:ascii="Times New Roman" w:hAnsi="Times New Roman" w:cs="Times New Roman"/>
        </w:rPr>
        <w:t>pkl</w:t>
      </w:r>
      <w:proofErr w:type="spellEnd"/>
      <w:proofErr w:type="gramEnd"/>
      <w:r w:rsidRPr="002F6C30">
        <w:rPr>
          <w:rFonts w:ascii="Times New Roman" w:hAnsi="Times New Roman" w:cs="Times New Roman"/>
        </w:rPr>
        <w:t xml:space="preserve"> calculation classifier script file without any long processing loading bars showing up.</w:t>
      </w:r>
    </w:p>
    <w:p w14:paraId="363F9E1E" w14:textId="73E41B0F" w:rsidR="00984750" w:rsidRPr="002F6C30" w:rsidRDefault="002F6C30" w:rsidP="002F6C30">
      <w:pPr>
        <w:rPr>
          <w:rFonts w:ascii="Times New Roman" w:hAnsi="Times New Roman" w:cs="Times New Roman"/>
        </w:rPr>
      </w:pPr>
      <w:r w:rsidRPr="002F6C30">
        <w:rPr>
          <w:rFonts w:ascii="Times New Roman" w:hAnsi="Times New Roman" w:cs="Times New Roman"/>
        </w:rPr>
        <w:t>4. Final Experience Output: Instant production optimization recommendation yields perfect clear answers for the farmer to plan upcoming seasonal crops.</w:t>
      </w:r>
    </w:p>
    <w:sectPr w:rsidR="00984750" w:rsidRPr="002F6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30"/>
    <w:rsid w:val="002F6C30"/>
    <w:rsid w:val="00984750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91880"/>
  <w15:chartTrackingRefBased/>
  <w15:docId w15:val="{8ACCB8AC-FDA7-43EA-B274-89C4D52C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2026-07-05T06:51:00Z</cp:lastPrinted>
  <dcterms:created xsi:type="dcterms:W3CDTF">2026-07-05T06:50:00Z</dcterms:created>
  <dcterms:modified xsi:type="dcterms:W3CDTF">2026-07-05T06:51:00Z</dcterms:modified>
</cp:coreProperties>
</file>