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MIT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 Joyent Inc. All rights reserved.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this software and associated documentation files (the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copies or substantial portions of the Software.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 BUT NOT LIMITED TO THE WARRANTIES OF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NO EVENT SHALL THE AUTHORS OR COPYRIGHT HOLDERS BE LIABLE FOR ANY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CLAIM, DAMAGES OR OTHER LIABILITY, WHETHER IN AN ACTION OF CONTRACT,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 OR OTHERWISE, ARISING FROM, OUT OF OR IN CONNECTION WITH THE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OR THE USE OR OTHER DEALINGS IN THE SOFTWARE.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