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Barnesandnoble.com, llc, Donavon West, and Domenic Denico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