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7A" w:rsidRPr="00FB7B1E" w:rsidRDefault="008D2D4B" w:rsidP="00391BCA">
      <w:pPr>
        <w:jc w:val="center"/>
        <w:rPr>
          <w:rFonts w:ascii="Arial" w:hAnsi="Arial" w:cs="Arial"/>
          <w:b/>
          <w:sz w:val="24"/>
          <w:szCs w:val="24"/>
        </w:rPr>
      </w:pPr>
      <w:r w:rsidRPr="00FB7B1E">
        <w:rPr>
          <w:rFonts w:ascii="Arial" w:hAnsi="Arial" w:cs="Arial"/>
          <w:b/>
          <w:sz w:val="24"/>
          <w:szCs w:val="24"/>
        </w:rPr>
        <w:t>REPORT</w:t>
      </w:r>
      <w:r w:rsidR="00A47569" w:rsidRPr="00FB7B1E">
        <w:rPr>
          <w:rFonts w:ascii="Arial" w:hAnsi="Arial" w:cs="Arial"/>
          <w:b/>
          <w:sz w:val="24"/>
          <w:szCs w:val="24"/>
        </w:rPr>
        <w:t xml:space="preserve">- </w:t>
      </w:r>
      <w:r w:rsidRPr="00FB7B1E">
        <w:rPr>
          <w:rFonts w:ascii="Arial" w:hAnsi="Arial" w:cs="Arial"/>
          <w:b/>
          <w:sz w:val="24"/>
          <w:szCs w:val="24"/>
        </w:rPr>
        <w:t>SENTENCE REPRESENTATION</w:t>
      </w:r>
    </w:p>
    <w:p w:rsidR="00A47569" w:rsidRPr="00FB7B1E" w:rsidRDefault="00A47569" w:rsidP="00391BCA">
      <w:pPr>
        <w:jc w:val="center"/>
        <w:rPr>
          <w:rFonts w:ascii="Arial" w:hAnsi="Arial" w:cs="Arial"/>
          <w:b/>
          <w:sz w:val="24"/>
          <w:szCs w:val="24"/>
        </w:rPr>
      </w:pPr>
      <w:r w:rsidRPr="00FB7B1E">
        <w:rPr>
          <w:rFonts w:ascii="Arial" w:hAnsi="Arial" w:cs="Arial"/>
          <w:b/>
          <w:sz w:val="24"/>
          <w:szCs w:val="24"/>
        </w:rPr>
        <w:t>SBU ID: 112673842</w:t>
      </w:r>
    </w:p>
    <w:p w:rsidR="00881C58" w:rsidRPr="00FB7B1E" w:rsidRDefault="0058694F" w:rsidP="00E82B84">
      <w:pPr>
        <w:pStyle w:val="ListParagraph"/>
        <w:numPr>
          <w:ilvl w:val="0"/>
          <w:numId w:val="4"/>
        </w:numPr>
        <w:rPr>
          <w:rFonts w:ascii="Arial" w:hAnsi="Arial" w:cs="Arial"/>
          <w:b/>
        </w:rPr>
      </w:pPr>
      <w:r w:rsidRPr="00FB7B1E">
        <w:rPr>
          <w:rFonts w:ascii="Arial" w:hAnsi="Arial" w:cs="Arial"/>
          <w:b/>
        </w:rPr>
        <w:t>MODEL IMPLEMENTATION</w:t>
      </w:r>
    </w:p>
    <w:p w:rsidR="00881C58" w:rsidRPr="00FB7B1E" w:rsidRDefault="00881C58" w:rsidP="00391BCA">
      <w:pPr>
        <w:pStyle w:val="ListParagraph"/>
        <w:jc w:val="both"/>
        <w:rPr>
          <w:rFonts w:ascii="Arial" w:hAnsi="Arial" w:cs="Arial"/>
          <w:b/>
        </w:rPr>
      </w:pPr>
    </w:p>
    <w:p w:rsidR="00C9793F" w:rsidRPr="00FB7B1E" w:rsidRDefault="00C36C0C" w:rsidP="00391BCA">
      <w:pPr>
        <w:pStyle w:val="ListParagraph"/>
        <w:numPr>
          <w:ilvl w:val="1"/>
          <w:numId w:val="4"/>
        </w:numPr>
        <w:jc w:val="both"/>
        <w:rPr>
          <w:rFonts w:ascii="Arial" w:hAnsi="Arial" w:cs="Arial"/>
          <w:b/>
        </w:rPr>
      </w:pPr>
      <w:r w:rsidRPr="00FB7B1E">
        <w:rPr>
          <w:rFonts w:ascii="Arial" w:hAnsi="Arial" w:cs="Arial"/>
          <w:b/>
        </w:rPr>
        <w:t>DAN</w:t>
      </w:r>
    </w:p>
    <w:p w:rsidR="00C9793F" w:rsidRPr="00FB7B1E" w:rsidRDefault="00AB28A7" w:rsidP="00391BCA">
      <w:pPr>
        <w:jc w:val="both"/>
        <w:rPr>
          <w:rFonts w:ascii="Arial" w:hAnsi="Arial" w:cs="Arial"/>
        </w:rPr>
      </w:pPr>
      <w:r w:rsidRPr="00FB7B1E">
        <w:rPr>
          <w:rFonts w:ascii="Arial" w:hAnsi="Arial" w:cs="Arial"/>
        </w:rPr>
        <w:t xml:space="preserve">Under </w:t>
      </w:r>
      <w:proofErr w:type="spellStart"/>
      <w:r w:rsidRPr="00FB7B1E">
        <w:rPr>
          <w:rFonts w:ascii="Arial" w:hAnsi="Arial" w:cs="Arial"/>
        </w:rPr>
        <w:t>init</w:t>
      </w:r>
      <w:proofErr w:type="spellEnd"/>
      <w:r w:rsidRPr="00FB7B1E">
        <w:rPr>
          <w:rFonts w:ascii="Arial" w:hAnsi="Arial" w:cs="Arial"/>
        </w:rPr>
        <w:t xml:space="preserve"> method, layers of DAN model are initiated </w:t>
      </w:r>
      <w:r w:rsidR="00C9793F" w:rsidRPr="00FB7B1E">
        <w:rPr>
          <w:rFonts w:ascii="Arial" w:hAnsi="Arial" w:cs="Arial"/>
        </w:rPr>
        <w:t xml:space="preserve">using tf.keras.Layers.Dense with activation method </w:t>
      </w:r>
      <w:proofErr w:type="spellStart"/>
      <w:r w:rsidR="00C9793F" w:rsidRPr="00FB7B1E">
        <w:rPr>
          <w:rFonts w:ascii="Arial" w:hAnsi="Arial" w:cs="Arial"/>
        </w:rPr>
        <w:t>relu</w:t>
      </w:r>
      <w:proofErr w:type="spellEnd"/>
      <w:r w:rsidR="00C9793F" w:rsidRPr="00FB7B1E">
        <w:rPr>
          <w:rFonts w:ascii="Arial" w:hAnsi="Arial" w:cs="Arial"/>
        </w:rPr>
        <w:t xml:space="preserve">. </w:t>
      </w:r>
      <w:r w:rsidR="004A7AB4" w:rsidRPr="00FB7B1E">
        <w:rPr>
          <w:rFonts w:ascii="Arial" w:hAnsi="Arial" w:cs="Arial"/>
        </w:rPr>
        <w:t>Then</w:t>
      </w:r>
      <w:r w:rsidR="008E43AF" w:rsidRPr="00FB7B1E">
        <w:rPr>
          <w:rFonts w:ascii="Arial" w:hAnsi="Arial" w:cs="Arial"/>
        </w:rPr>
        <w:t xml:space="preserve"> a matrix</w:t>
      </w:r>
      <w:r w:rsidR="003B6DEC" w:rsidRPr="00FB7B1E">
        <w:rPr>
          <w:rFonts w:ascii="Arial" w:hAnsi="Arial" w:cs="Arial"/>
        </w:rPr>
        <w:t xml:space="preserve"> is created</w:t>
      </w:r>
      <w:r w:rsidR="008E43AF" w:rsidRPr="00FB7B1E">
        <w:rPr>
          <w:rFonts w:ascii="Arial" w:hAnsi="Arial" w:cs="Arial"/>
        </w:rPr>
        <w:t xml:space="preserve"> </w:t>
      </w:r>
      <w:r w:rsidR="00C9793F" w:rsidRPr="00FB7B1E">
        <w:rPr>
          <w:rFonts w:ascii="Arial" w:hAnsi="Arial" w:cs="Arial"/>
        </w:rPr>
        <w:t>with random values from uniform distribution.</w:t>
      </w:r>
      <w:r w:rsidR="008E43AF" w:rsidRPr="00FB7B1E">
        <w:rPr>
          <w:rFonts w:ascii="Arial" w:hAnsi="Arial" w:cs="Arial"/>
        </w:rPr>
        <w:t xml:space="preserve"> Now, after comparison of all the elements in the matrix with dropout value, a new matrix is obtained with </w:t>
      </w:r>
      <w:proofErr w:type="spellStart"/>
      <w:r w:rsidR="008E43AF" w:rsidRPr="00FB7B1E">
        <w:rPr>
          <w:rFonts w:ascii="Arial" w:hAnsi="Arial" w:cs="Arial"/>
        </w:rPr>
        <w:t>True</w:t>
      </w:r>
      <w:r w:rsidR="005624BA" w:rsidRPr="00FB7B1E">
        <w:rPr>
          <w:rFonts w:ascii="Arial" w:hAnsi="Arial" w:cs="Arial"/>
        </w:rPr>
        <w:t>’</w:t>
      </w:r>
      <w:r w:rsidR="008E43AF" w:rsidRPr="00FB7B1E">
        <w:rPr>
          <w:rFonts w:ascii="Arial" w:hAnsi="Arial" w:cs="Arial"/>
        </w:rPr>
        <w:t>s</w:t>
      </w:r>
      <w:proofErr w:type="spellEnd"/>
      <w:r w:rsidR="008E43AF" w:rsidRPr="00FB7B1E">
        <w:rPr>
          <w:rFonts w:ascii="Arial" w:hAnsi="Arial" w:cs="Arial"/>
        </w:rPr>
        <w:t xml:space="preserve"> and </w:t>
      </w:r>
      <w:proofErr w:type="spellStart"/>
      <w:r w:rsidR="008E43AF" w:rsidRPr="00FB7B1E">
        <w:rPr>
          <w:rFonts w:ascii="Arial" w:hAnsi="Arial" w:cs="Arial"/>
        </w:rPr>
        <w:t>False</w:t>
      </w:r>
      <w:r w:rsidR="005624BA" w:rsidRPr="00FB7B1E">
        <w:rPr>
          <w:rFonts w:ascii="Arial" w:hAnsi="Arial" w:cs="Arial"/>
        </w:rPr>
        <w:t>’</w:t>
      </w:r>
      <w:r w:rsidR="008E43AF" w:rsidRPr="00FB7B1E">
        <w:rPr>
          <w:rFonts w:ascii="Arial" w:hAnsi="Arial" w:cs="Arial"/>
        </w:rPr>
        <w:t>s</w:t>
      </w:r>
      <w:proofErr w:type="spellEnd"/>
      <w:r w:rsidR="008E43AF" w:rsidRPr="00FB7B1E">
        <w:rPr>
          <w:rFonts w:ascii="Arial" w:hAnsi="Arial" w:cs="Arial"/>
        </w:rPr>
        <w:t xml:space="preserve"> based on whether they are </w:t>
      </w:r>
      <w:r w:rsidR="006D7311" w:rsidRPr="00FB7B1E">
        <w:rPr>
          <w:rFonts w:ascii="Arial" w:hAnsi="Arial" w:cs="Arial"/>
        </w:rPr>
        <w:t>greater than</w:t>
      </w:r>
      <w:r w:rsidR="008E43AF" w:rsidRPr="00FB7B1E">
        <w:rPr>
          <w:rFonts w:ascii="Arial" w:hAnsi="Arial" w:cs="Arial"/>
        </w:rPr>
        <w:t xml:space="preserve"> dropout value or not. Now convert this into a Boolean matrix</w:t>
      </w:r>
      <w:r w:rsidR="00BA4235" w:rsidRPr="00FB7B1E">
        <w:rPr>
          <w:rFonts w:ascii="Arial" w:hAnsi="Arial" w:cs="Arial"/>
        </w:rPr>
        <w:t xml:space="preserve"> </w:t>
      </w:r>
      <w:r w:rsidR="008E43AF" w:rsidRPr="00FB7B1E">
        <w:rPr>
          <w:rFonts w:ascii="Arial" w:hAnsi="Arial" w:cs="Arial"/>
        </w:rPr>
        <w:t>(0’s and 1’s).</w:t>
      </w:r>
      <w:r w:rsidR="0000136B" w:rsidRPr="00FB7B1E">
        <w:rPr>
          <w:rFonts w:ascii="Arial" w:hAnsi="Arial" w:cs="Arial"/>
        </w:rPr>
        <w:t xml:space="preserve"> In </w:t>
      </w:r>
      <w:r w:rsidR="005624BA" w:rsidRPr="00FB7B1E">
        <w:rPr>
          <w:rFonts w:ascii="Arial" w:hAnsi="Arial" w:cs="Arial"/>
        </w:rPr>
        <w:t>order</w:t>
      </w:r>
      <w:r w:rsidR="008E43AF" w:rsidRPr="00FB7B1E">
        <w:rPr>
          <w:rFonts w:ascii="Arial" w:hAnsi="Arial" w:cs="Arial"/>
        </w:rPr>
        <w:t xml:space="preserve"> to retain the zeros in the earlier matrix, we need to multiply the Boolean matrix with the sequence_mask matrix to obtain a new </w:t>
      </w:r>
      <w:proofErr w:type="spellStart"/>
      <w:r w:rsidR="008E43AF" w:rsidRPr="00FB7B1E">
        <w:rPr>
          <w:rFonts w:ascii="Arial" w:hAnsi="Arial" w:cs="Arial"/>
        </w:rPr>
        <w:t>sequence_mask</w:t>
      </w:r>
      <w:proofErr w:type="spellEnd"/>
      <w:r w:rsidR="008E43AF" w:rsidRPr="00FB7B1E">
        <w:rPr>
          <w:rFonts w:ascii="Arial" w:hAnsi="Arial" w:cs="Arial"/>
        </w:rPr>
        <w:t xml:space="preserve"> matrix</w:t>
      </w:r>
      <w:r w:rsidR="009002E7" w:rsidRPr="00FB7B1E">
        <w:rPr>
          <w:rFonts w:ascii="Arial" w:hAnsi="Arial" w:cs="Arial"/>
        </w:rPr>
        <w:t xml:space="preserve">. </w:t>
      </w:r>
      <w:r w:rsidR="003110E1" w:rsidRPr="00FB7B1E">
        <w:rPr>
          <w:rFonts w:ascii="Arial" w:hAnsi="Arial" w:cs="Arial"/>
        </w:rPr>
        <w:t>This</w:t>
      </w:r>
      <w:r w:rsidR="009002E7" w:rsidRPr="00FB7B1E">
        <w:rPr>
          <w:rFonts w:ascii="Arial" w:hAnsi="Arial" w:cs="Arial"/>
        </w:rPr>
        <w:t xml:space="preserve"> </w:t>
      </w:r>
      <w:proofErr w:type="spellStart"/>
      <w:r w:rsidR="009002E7" w:rsidRPr="00FB7B1E">
        <w:rPr>
          <w:rFonts w:ascii="Arial" w:hAnsi="Arial" w:cs="Arial"/>
        </w:rPr>
        <w:t>sequence_mask</w:t>
      </w:r>
      <w:proofErr w:type="spellEnd"/>
      <w:r w:rsidR="009002E7" w:rsidRPr="00FB7B1E">
        <w:rPr>
          <w:rFonts w:ascii="Arial" w:hAnsi="Arial" w:cs="Arial"/>
        </w:rPr>
        <w:t xml:space="preserve"> obtained should be reshaped to get the same shape as </w:t>
      </w:r>
      <w:proofErr w:type="spellStart"/>
      <w:r w:rsidR="00096687" w:rsidRPr="00FB7B1E">
        <w:rPr>
          <w:rFonts w:ascii="Arial" w:hAnsi="Arial" w:cs="Arial"/>
        </w:rPr>
        <w:t>vector_sequence</w:t>
      </w:r>
      <w:proofErr w:type="spellEnd"/>
      <w:r w:rsidR="00096687" w:rsidRPr="00FB7B1E">
        <w:rPr>
          <w:rFonts w:ascii="Arial" w:hAnsi="Arial" w:cs="Arial"/>
        </w:rPr>
        <w:t xml:space="preserve"> using reshape and transpose methods</w:t>
      </w:r>
      <w:r w:rsidR="00BA6D91" w:rsidRPr="00FB7B1E">
        <w:rPr>
          <w:rFonts w:ascii="Arial" w:hAnsi="Arial" w:cs="Arial"/>
        </w:rPr>
        <w:t xml:space="preserve"> in </w:t>
      </w:r>
      <w:proofErr w:type="spellStart"/>
      <w:r w:rsidR="00BA6D91" w:rsidRPr="00FB7B1E">
        <w:rPr>
          <w:rFonts w:ascii="Arial" w:hAnsi="Arial" w:cs="Arial"/>
        </w:rPr>
        <w:t>tensorflow</w:t>
      </w:r>
      <w:proofErr w:type="spellEnd"/>
      <w:r w:rsidR="00096687" w:rsidRPr="00FB7B1E">
        <w:rPr>
          <w:rFonts w:ascii="Arial" w:hAnsi="Arial" w:cs="Arial"/>
        </w:rPr>
        <w:t xml:space="preserve">. </w:t>
      </w:r>
      <w:r w:rsidR="00A62570" w:rsidRPr="00FB7B1E">
        <w:rPr>
          <w:rFonts w:ascii="Arial" w:hAnsi="Arial" w:cs="Arial"/>
        </w:rPr>
        <w:t>V</w:t>
      </w:r>
      <w:r w:rsidR="00096687" w:rsidRPr="00FB7B1E">
        <w:rPr>
          <w:rFonts w:ascii="Arial" w:hAnsi="Arial" w:cs="Arial"/>
        </w:rPr>
        <w:t xml:space="preserve">ector _sequence is multiplied with the transpose of the 3d matrix obtained. Reduce sum of </w:t>
      </w:r>
      <w:proofErr w:type="spellStart"/>
      <w:r w:rsidR="00096687" w:rsidRPr="00FB7B1E">
        <w:rPr>
          <w:rFonts w:ascii="Arial" w:hAnsi="Arial" w:cs="Arial"/>
        </w:rPr>
        <w:t>vector_sequence</w:t>
      </w:r>
      <w:proofErr w:type="spellEnd"/>
      <w:r w:rsidR="00096687" w:rsidRPr="00FB7B1E">
        <w:rPr>
          <w:rFonts w:ascii="Arial" w:hAnsi="Arial" w:cs="Arial"/>
        </w:rPr>
        <w:t xml:space="preserve"> is done column wise to </w:t>
      </w:r>
      <w:r w:rsidR="001E3332" w:rsidRPr="00FB7B1E">
        <w:rPr>
          <w:rFonts w:ascii="Arial" w:hAnsi="Arial" w:cs="Arial"/>
        </w:rPr>
        <w:t xml:space="preserve">obtain a 1d matrix. Now a </w:t>
      </w:r>
      <w:proofErr w:type="spellStart"/>
      <w:r w:rsidR="001E3332" w:rsidRPr="00FB7B1E">
        <w:rPr>
          <w:rFonts w:ascii="Arial" w:hAnsi="Arial" w:cs="Arial"/>
        </w:rPr>
        <w:t>vector_sequence</w:t>
      </w:r>
      <w:proofErr w:type="spellEnd"/>
      <w:r w:rsidR="001E3332" w:rsidRPr="00FB7B1E">
        <w:rPr>
          <w:rFonts w:ascii="Arial" w:hAnsi="Arial" w:cs="Arial"/>
        </w:rPr>
        <w:t xml:space="preserve"> sum is obtained by using </w:t>
      </w:r>
      <w:proofErr w:type="spellStart"/>
      <w:r w:rsidR="001E3332" w:rsidRPr="00FB7B1E">
        <w:rPr>
          <w:rFonts w:ascii="Arial" w:hAnsi="Arial" w:cs="Arial"/>
        </w:rPr>
        <w:t>reduce_sum</w:t>
      </w:r>
      <w:proofErr w:type="spellEnd"/>
      <w:r w:rsidR="001E3332" w:rsidRPr="00FB7B1E">
        <w:rPr>
          <w:rFonts w:ascii="Arial" w:hAnsi="Arial" w:cs="Arial"/>
        </w:rPr>
        <w:t xml:space="preserve"> which is further used to get </w:t>
      </w:r>
      <w:proofErr w:type="spellStart"/>
      <w:r w:rsidR="001E3332" w:rsidRPr="00FB7B1E">
        <w:rPr>
          <w:rFonts w:ascii="Arial" w:hAnsi="Arial" w:cs="Arial"/>
        </w:rPr>
        <w:t>vector_sequence</w:t>
      </w:r>
      <w:proofErr w:type="spellEnd"/>
      <w:r w:rsidR="001E3332" w:rsidRPr="00FB7B1E">
        <w:rPr>
          <w:rFonts w:ascii="Arial" w:hAnsi="Arial" w:cs="Arial"/>
        </w:rPr>
        <w:t xml:space="preserve"> average.</w:t>
      </w:r>
      <w:r w:rsidR="009C6C90" w:rsidRPr="00FB7B1E">
        <w:rPr>
          <w:rFonts w:ascii="Arial" w:hAnsi="Arial" w:cs="Arial"/>
        </w:rPr>
        <w:t xml:space="preserve"> This </w:t>
      </w:r>
      <w:proofErr w:type="spellStart"/>
      <w:r w:rsidR="009C6C90" w:rsidRPr="00FB7B1E">
        <w:rPr>
          <w:rFonts w:ascii="Arial" w:hAnsi="Arial" w:cs="Arial"/>
        </w:rPr>
        <w:t>vector_sequence</w:t>
      </w:r>
      <w:proofErr w:type="spellEnd"/>
      <w:r w:rsidR="009C6C90" w:rsidRPr="00FB7B1E">
        <w:rPr>
          <w:rFonts w:ascii="Arial" w:hAnsi="Arial" w:cs="Arial"/>
        </w:rPr>
        <w:t xml:space="preserve"> average is given as the input to the first layer of the dense network. A list is created and all the outputs of each layer are appended to this. Combined vector will have the output from the last layer. Layer representation is the transpose of the stack of the list containing all the outputs.</w:t>
      </w:r>
    </w:p>
    <w:p w:rsidR="00712B7A" w:rsidRPr="00FB7B1E" w:rsidRDefault="00712B7A" w:rsidP="00391BCA">
      <w:pPr>
        <w:pStyle w:val="ListParagraph"/>
        <w:numPr>
          <w:ilvl w:val="1"/>
          <w:numId w:val="4"/>
        </w:numPr>
        <w:jc w:val="both"/>
        <w:rPr>
          <w:rFonts w:ascii="Arial" w:hAnsi="Arial" w:cs="Arial"/>
          <w:b/>
        </w:rPr>
      </w:pPr>
      <w:r w:rsidRPr="00FB7B1E">
        <w:rPr>
          <w:rFonts w:ascii="Arial" w:hAnsi="Arial" w:cs="Arial"/>
          <w:b/>
        </w:rPr>
        <w:t>GRU</w:t>
      </w:r>
    </w:p>
    <w:p w:rsidR="00C36C0C" w:rsidRPr="00FB7B1E" w:rsidRDefault="00DB3E26" w:rsidP="00391BCA">
      <w:pPr>
        <w:jc w:val="both"/>
        <w:rPr>
          <w:rFonts w:ascii="Arial" w:hAnsi="Arial" w:cs="Arial"/>
        </w:rPr>
      </w:pPr>
      <w:r w:rsidRPr="00FB7B1E">
        <w:rPr>
          <w:rFonts w:ascii="Arial" w:hAnsi="Arial" w:cs="Arial"/>
        </w:rPr>
        <w:t xml:space="preserve">Under </w:t>
      </w:r>
      <w:proofErr w:type="spellStart"/>
      <w:r w:rsidRPr="00FB7B1E">
        <w:rPr>
          <w:rFonts w:ascii="Arial" w:hAnsi="Arial" w:cs="Arial"/>
        </w:rPr>
        <w:t>init</w:t>
      </w:r>
      <w:proofErr w:type="spellEnd"/>
      <w:r w:rsidRPr="00FB7B1E">
        <w:rPr>
          <w:rFonts w:ascii="Arial" w:hAnsi="Arial" w:cs="Arial"/>
        </w:rPr>
        <w:t xml:space="preserve"> method, layers of </w:t>
      </w:r>
      <w:r w:rsidRPr="00FB7B1E">
        <w:rPr>
          <w:rFonts w:ascii="Arial" w:hAnsi="Arial" w:cs="Arial"/>
        </w:rPr>
        <w:t>GRU</w:t>
      </w:r>
      <w:r w:rsidRPr="00FB7B1E">
        <w:rPr>
          <w:rFonts w:ascii="Arial" w:hAnsi="Arial" w:cs="Arial"/>
        </w:rPr>
        <w:t xml:space="preserve"> model are initiated using tf.keras.Layers.</w:t>
      </w:r>
      <w:r w:rsidRPr="00FB7B1E">
        <w:rPr>
          <w:rFonts w:ascii="Arial" w:hAnsi="Arial" w:cs="Arial"/>
        </w:rPr>
        <w:t>GRU</w:t>
      </w:r>
      <w:r w:rsidR="00CE4B47" w:rsidRPr="00FB7B1E">
        <w:rPr>
          <w:rFonts w:ascii="Arial" w:hAnsi="Arial" w:cs="Arial"/>
        </w:rPr>
        <w:t xml:space="preserve"> with return_sequence and return_state as True</w:t>
      </w:r>
      <w:r w:rsidR="00094854" w:rsidRPr="00FB7B1E">
        <w:rPr>
          <w:rFonts w:ascii="Arial" w:hAnsi="Arial" w:cs="Arial"/>
        </w:rPr>
        <w:t xml:space="preserve">. Now a list of </w:t>
      </w:r>
      <w:r w:rsidR="00E56A92" w:rsidRPr="00FB7B1E">
        <w:rPr>
          <w:rFonts w:ascii="Arial" w:hAnsi="Arial" w:cs="Arial"/>
        </w:rPr>
        <w:t>outputs and</w:t>
      </w:r>
      <w:r w:rsidR="00094854" w:rsidRPr="00FB7B1E">
        <w:rPr>
          <w:rFonts w:ascii="Arial" w:hAnsi="Arial" w:cs="Arial"/>
        </w:rPr>
        <w:t xml:space="preserve"> states are created</w:t>
      </w:r>
      <w:r w:rsidR="00B1708A" w:rsidRPr="00FB7B1E">
        <w:rPr>
          <w:rFonts w:ascii="Arial" w:hAnsi="Arial" w:cs="Arial"/>
        </w:rPr>
        <w:t>.</w:t>
      </w:r>
      <w:r w:rsidR="00E56A92" w:rsidRPr="00FB7B1E">
        <w:rPr>
          <w:rFonts w:ascii="Arial" w:hAnsi="Arial" w:cs="Arial"/>
        </w:rPr>
        <w:t xml:space="preserve"> </w:t>
      </w:r>
      <w:r w:rsidR="00B1708A" w:rsidRPr="00FB7B1E">
        <w:rPr>
          <w:rFonts w:ascii="Arial" w:hAnsi="Arial" w:cs="Arial"/>
        </w:rPr>
        <w:t xml:space="preserve">The first layer of GRU is vector_sequence with </w:t>
      </w:r>
      <w:proofErr w:type="spellStart"/>
      <w:r w:rsidR="00B1708A" w:rsidRPr="00FB7B1E">
        <w:rPr>
          <w:rFonts w:ascii="Arial" w:hAnsi="Arial" w:cs="Arial"/>
        </w:rPr>
        <w:t>sequence_mask</w:t>
      </w:r>
      <w:proofErr w:type="spellEnd"/>
      <w:r w:rsidR="00B1708A" w:rsidRPr="00FB7B1E">
        <w:rPr>
          <w:rFonts w:ascii="Arial" w:hAnsi="Arial" w:cs="Arial"/>
        </w:rPr>
        <w:t xml:space="preserve"> as the mask.</w:t>
      </w:r>
      <w:r w:rsidR="00E7415D" w:rsidRPr="00FB7B1E">
        <w:rPr>
          <w:rFonts w:ascii="Arial" w:hAnsi="Arial" w:cs="Arial"/>
        </w:rPr>
        <w:t xml:space="preserve"> </w:t>
      </w:r>
      <w:r w:rsidR="00E7415D" w:rsidRPr="00FB7B1E">
        <w:rPr>
          <w:rFonts w:ascii="Arial" w:hAnsi="Arial" w:cs="Arial"/>
        </w:rPr>
        <w:t>The outputs from the previous layer are passed to the next layer as input.</w:t>
      </w:r>
      <w:r w:rsidR="007947E8" w:rsidRPr="00FB7B1E">
        <w:rPr>
          <w:rFonts w:ascii="Arial" w:hAnsi="Arial" w:cs="Arial"/>
        </w:rPr>
        <w:t xml:space="preserve"> </w:t>
      </w:r>
      <w:r w:rsidR="0057160F" w:rsidRPr="00FB7B1E">
        <w:rPr>
          <w:rFonts w:ascii="Arial" w:hAnsi="Arial" w:cs="Arial"/>
        </w:rPr>
        <w:t xml:space="preserve">Combined vector will have the </w:t>
      </w:r>
      <w:r w:rsidR="0057160F" w:rsidRPr="00FB7B1E">
        <w:rPr>
          <w:rFonts w:ascii="Arial" w:hAnsi="Arial" w:cs="Arial"/>
        </w:rPr>
        <w:t>state</w:t>
      </w:r>
      <w:r w:rsidR="0057160F" w:rsidRPr="00FB7B1E">
        <w:rPr>
          <w:rFonts w:ascii="Arial" w:hAnsi="Arial" w:cs="Arial"/>
        </w:rPr>
        <w:t xml:space="preserve"> from the last layer. Layer representation is the transpose of the stack of the list containing all the </w:t>
      </w:r>
      <w:r w:rsidR="0057160F" w:rsidRPr="00FB7B1E">
        <w:rPr>
          <w:rFonts w:ascii="Arial" w:hAnsi="Arial" w:cs="Arial"/>
        </w:rPr>
        <w:t>states</w:t>
      </w:r>
      <w:r w:rsidR="0057160F" w:rsidRPr="00FB7B1E">
        <w:rPr>
          <w:rFonts w:ascii="Arial" w:hAnsi="Arial" w:cs="Arial"/>
        </w:rPr>
        <w:t>.</w:t>
      </w:r>
    </w:p>
    <w:p w:rsidR="00712B7A" w:rsidRPr="00FB7B1E" w:rsidRDefault="00712B7A" w:rsidP="00391BCA">
      <w:pPr>
        <w:pStyle w:val="ListParagraph"/>
        <w:numPr>
          <w:ilvl w:val="1"/>
          <w:numId w:val="4"/>
        </w:numPr>
        <w:jc w:val="both"/>
        <w:rPr>
          <w:rFonts w:ascii="Arial" w:hAnsi="Arial" w:cs="Arial"/>
          <w:b/>
        </w:rPr>
      </w:pPr>
      <w:r w:rsidRPr="00FB7B1E">
        <w:rPr>
          <w:rFonts w:ascii="Arial" w:hAnsi="Arial" w:cs="Arial"/>
          <w:b/>
        </w:rPr>
        <w:t>PROBING MODEL</w:t>
      </w:r>
    </w:p>
    <w:p w:rsidR="00253A58" w:rsidRPr="00122B2E" w:rsidRDefault="00081993" w:rsidP="00391BCA">
      <w:pPr>
        <w:jc w:val="both"/>
        <w:rPr>
          <w:rFonts w:ascii="Arial" w:hAnsi="Arial" w:cs="Arial"/>
          <w:b/>
        </w:rPr>
      </w:pPr>
      <w:r w:rsidRPr="00FB7B1E">
        <w:rPr>
          <w:rFonts w:ascii="Arial" w:hAnsi="Arial" w:cs="Arial"/>
        </w:rPr>
        <w:t xml:space="preserve">Under </w:t>
      </w:r>
      <w:proofErr w:type="spellStart"/>
      <w:r w:rsidRPr="00FB7B1E">
        <w:rPr>
          <w:rFonts w:ascii="Arial" w:hAnsi="Arial" w:cs="Arial"/>
        </w:rPr>
        <w:t>init</w:t>
      </w:r>
      <w:proofErr w:type="spellEnd"/>
      <w:r w:rsidRPr="00FB7B1E">
        <w:rPr>
          <w:rFonts w:ascii="Arial" w:hAnsi="Arial" w:cs="Arial"/>
        </w:rPr>
        <w:t xml:space="preserve"> method, </w:t>
      </w:r>
      <w:r w:rsidR="003F5CB2" w:rsidRPr="00FB7B1E">
        <w:rPr>
          <w:rFonts w:ascii="Arial" w:hAnsi="Arial" w:cs="Arial"/>
        </w:rPr>
        <w:t>a layer of DAN model is</w:t>
      </w:r>
      <w:r w:rsidRPr="00FB7B1E">
        <w:rPr>
          <w:rFonts w:ascii="Arial" w:hAnsi="Arial" w:cs="Arial"/>
        </w:rPr>
        <w:t xml:space="preserve"> initiated using tf.keras.Layers.Dense with activation method </w:t>
      </w:r>
      <w:proofErr w:type="spellStart"/>
      <w:r w:rsidR="0069691C" w:rsidRPr="00FB7B1E">
        <w:rPr>
          <w:rFonts w:ascii="Arial" w:hAnsi="Arial" w:cs="Arial"/>
        </w:rPr>
        <w:t>softmax</w:t>
      </w:r>
      <w:proofErr w:type="spellEnd"/>
      <w:r w:rsidR="00DD6670" w:rsidRPr="00FB7B1E">
        <w:rPr>
          <w:rFonts w:ascii="Arial" w:hAnsi="Arial" w:cs="Arial"/>
        </w:rPr>
        <w:t xml:space="preserve">. Fetch the </w:t>
      </w:r>
      <w:r w:rsidR="00A21180" w:rsidRPr="00FB7B1E">
        <w:rPr>
          <w:rFonts w:ascii="Arial" w:hAnsi="Arial" w:cs="Arial"/>
        </w:rPr>
        <w:t xml:space="preserve">value of </w:t>
      </w:r>
      <w:proofErr w:type="spellStart"/>
      <w:r w:rsidR="00A21180" w:rsidRPr="00FB7B1E">
        <w:rPr>
          <w:rFonts w:ascii="Arial" w:hAnsi="Arial" w:cs="Arial"/>
        </w:rPr>
        <w:t>layer_representations</w:t>
      </w:r>
      <w:proofErr w:type="spellEnd"/>
      <w:r w:rsidR="00DD6670" w:rsidRPr="00FB7B1E">
        <w:rPr>
          <w:rFonts w:ascii="Arial" w:hAnsi="Arial" w:cs="Arial"/>
        </w:rPr>
        <w:t xml:space="preserve"> from the di</w:t>
      </w:r>
      <w:r w:rsidR="005F7169" w:rsidRPr="00FB7B1E">
        <w:rPr>
          <w:rFonts w:ascii="Arial" w:hAnsi="Arial" w:cs="Arial"/>
        </w:rPr>
        <w:t xml:space="preserve">ctionary consisting on </w:t>
      </w:r>
      <w:proofErr w:type="spellStart"/>
      <w:r w:rsidR="005F7169" w:rsidRPr="00FB7B1E">
        <w:rPr>
          <w:rFonts w:ascii="Arial" w:hAnsi="Arial" w:cs="Arial"/>
        </w:rPr>
        <w:t>combined_vector</w:t>
      </w:r>
      <w:proofErr w:type="spellEnd"/>
      <w:r w:rsidR="005F7169" w:rsidRPr="00FB7B1E">
        <w:rPr>
          <w:rFonts w:ascii="Arial" w:hAnsi="Arial" w:cs="Arial"/>
        </w:rPr>
        <w:t xml:space="preserve"> and </w:t>
      </w:r>
      <w:proofErr w:type="spellStart"/>
      <w:r w:rsidR="005F7169" w:rsidRPr="00FB7B1E">
        <w:rPr>
          <w:rFonts w:ascii="Arial" w:hAnsi="Arial" w:cs="Arial"/>
        </w:rPr>
        <w:t>layer_</w:t>
      </w:r>
      <w:r w:rsidR="00DD6670" w:rsidRPr="00FB7B1E">
        <w:rPr>
          <w:rFonts w:ascii="Arial" w:hAnsi="Arial" w:cs="Arial"/>
        </w:rPr>
        <w:t>representation</w:t>
      </w:r>
      <w:r w:rsidR="003D5899" w:rsidRPr="00FB7B1E">
        <w:rPr>
          <w:rFonts w:ascii="Arial" w:hAnsi="Arial" w:cs="Arial"/>
        </w:rPr>
        <w:t>s</w:t>
      </w:r>
      <w:proofErr w:type="spellEnd"/>
      <w:r w:rsidR="009E58F0" w:rsidRPr="00FB7B1E">
        <w:rPr>
          <w:rFonts w:ascii="Arial" w:hAnsi="Arial" w:cs="Arial"/>
        </w:rPr>
        <w:t xml:space="preserve"> using the </w:t>
      </w:r>
      <w:proofErr w:type="spellStart"/>
      <w:r w:rsidR="009E58F0" w:rsidRPr="00FB7B1E">
        <w:rPr>
          <w:rFonts w:ascii="Arial" w:hAnsi="Arial" w:cs="Arial"/>
        </w:rPr>
        <w:t>pretrained</w:t>
      </w:r>
      <w:proofErr w:type="spellEnd"/>
      <w:r w:rsidR="009E58F0" w:rsidRPr="00FB7B1E">
        <w:rPr>
          <w:rFonts w:ascii="Arial" w:hAnsi="Arial" w:cs="Arial"/>
        </w:rPr>
        <w:t xml:space="preserve"> model</w:t>
      </w:r>
      <w:r w:rsidR="003D5899" w:rsidRPr="00FB7B1E">
        <w:rPr>
          <w:rFonts w:ascii="Arial" w:hAnsi="Arial" w:cs="Arial"/>
        </w:rPr>
        <w:t>.</w:t>
      </w:r>
      <w:r w:rsidR="00546D65" w:rsidRPr="00FB7B1E">
        <w:rPr>
          <w:rFonts w:ascii="Arial" w:hAnsi="Arial" w:cs="Arial"/>
        </w:rPr>
        <w:t xml:space="preserve"> Later we need to obt</w:t>
      </w:r>
      <w:r w:rsidR="007D3DDD" w:rsidRPr="00FB7B1E">
        <w:rPr>
          <w:rFonts w:ascii="Arial" w:hAnsi="Arial" w:cs="Arial"/>
        </w:rPr>
        <w:t xml:space="preserve">ain the </w:t>
      </w:r>
      <w:proofErr w:type="spellStart"/>
      <w:r w:rsidR="007D3DDD" w:rsidRPr="00FB7B1E">
        <w:rPr>
          <w:rFonts w:ascii="Arial" w:hAnsi="Arial" w:cs="Arial"/>
        </w:rPr>
        <w:t>logit</w:t>
      </w:r>
      <w:r w:rsidR="009D5ED2" w:rsidRPr="00FB7B1E">
        <w:rPr>
          <w:rFonts w:ascii="Arial" w:hAnsi="Arial" w:cs="Arial"/>
        </w:rPr>
        <w:t>s</w:t>
      </w:r>
      <w:proofErr w:type="spellEnd"/>
      <w:r w:rsidR="007D3DDD" w:rsidRPr="00FB7B1E">
        <w:rPr>
          <w:rFonts w:ascii="Arial" w:hAnsi="Arial" w:cs="Arial"/>
        </w:rPr>
        <w:t xml:space="preserve"> for a particular layer </w:t>
      </w:r>
      <w:proofErr w:type="gramStart"/>
      <w:r w:rsidR="007D3DDD" w:rsidRPr="00FB7B1E">
        <w:rPr>
          <w:rFonts w:ascii="Arial" w:hAnsi="Arial" w:cs="Arial"/>
        </w:rPr>
        <w:t>number</w:t>
      </w:r>
      <w:r w:rsidR="00F87B05" w:rsidRPr="00FB7B1E">
        <w:rPr>
          <w:rFonts w:ascii="Arial" w:hAnsi="Arial" w:cs="Arial"/>
        </w:rPr>
        <w:t>(</w:t>
      </w:r>
      <w:proofErr w:type="gramEnd"/>
      <w:r w:rsidR="00F87B05" w:rsidRPr="00FB7B1E">
        <w:rPr>
          <w:rFonts w:ascii="Arial" w:hAnsi="Arial" w:cs="Arial"/>
        </w:rPr>
        <w:t>in this case, 3)</w:t>
      </w:r>
    </w:p>
    <w:p w:rsidR="00DE13B1" w:rsidRDefault="00DE13B1"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122B2E" w:rsidRDefault="00122B2E" w:rsidP="00391BCA">
      <w:pPr>
        <w:pStyle w:val="ListParagraph"/>
        <w:jc w:val="both"/>
        <w:rPr>
          <w:rFonts w:ascii="Arial" w:hAnsi="Arial" w:cs="Arial"/>
          <w:b/>
        </w:rPr>
      </w:pPr>
    </w:p>
    <w:p w:rsidR="00DE13B1" w:rsidRPr="00DE13B1" w:rsidRDefault="00DE13B1" w:rsidP="00391BCA">
      <w:pPr>
        <w:pStyle w:val="ListParagraph"/>
        <w:jc w:val="both"/>
        <w:rPr>
          <w:rFonts w:ascii="Arial" w:hAnsi="Arial" w:cs="Arial"/>
          <w:b/>
        </w:rPr>
      </w:pPr>
    </w:p>
    <w:p w:rsidR="00243085" w:rsidRPr="00FB7B1E" w:rsidRDefault="00243085" w:rsidP="00391BCA">
      <w:pPr>
        <w:pStyle w:val="ListParagraph"/>
        <w:jc w:val="both"/>
        <w:rPr>
          <w:rFonts w:ascii="Arial" w:hAnsi="Arial" w:cs="Arial"/>
          <w:b/>
        </w:rPr>
      </w:pPr>
    </w:p>
    <w:p w:rsidR="0058694F" w:rsidRPr="00FB7B1E" w:rsidRDefault="0058694F" w:rsidP="00391BCA">
      <w:pPr>
        <w:pStyle w:val="ListParagraph"/>
        <w:numPr>
          <w:ilvl w:val="0"/>
          <w:numId w:val="4"/>
        </w:numPr>
        <w:jc w:val="both"/>
        <w:rPr>
          <w:rFonts w:ascii="Arial" w:hAnsi="Arial" w:cs="Arial"/>
          <w:b/>
        </w:rPr>
      </w:pPr>
      <w:r w:rsidRPr="00FB7B1E">
        <w:rPr>
          <w:rFonts w:ascii="Arial" w:hAnsi="Arial" w:cs="Arial"/>
          <w:b/>
        </w:rPr>
        <w:lastRenderedPageBreak/>
        <w:t>ANALYSIS</w:t>
      </w:r>
    </w:p>
    <w:p w:rsidR="005754AD" w:rsidRPr="00FB7B1E" w:rsidRDefault="005754AD" w:rsidP="00391BCA">
      <w:pPr>
        <w:pStyle w:val="ListParagraph"/>
        <w:jc w:val="both"/>
        <w:rPr>
          <w:rFonts w:ascii="Arial" w:hAnsi="Arial" w:cs="Arial"/>
          <w:b/>
        </w:rPr>
      </w:pPr>
    </w:p>
    <w:p w:rsidR="005754AD" w:rsidRPr="00FB7B1E" w:rsidRDefault="005754AD" w:rsidP="00391BCA">
      <w:pPr>
        <w:pStyle w:val="ListParagraph"/>
        <w:numPr>
          <w:ilvl w:val="1"/>
          <w:numId w:val="4"/>
        </w:numPr>
        <w:jc w:val="both"/>
        <w:rPr>
          <w:rFonts w:ascii="Arial" w:hAnsi="Arial" w:cs="Arial"/>
          <w:b/>
        </w:rPr>
      </w:pPr>
      <w:r w:rsidRPr="00FB7B1E">
        <w:rPr>
          <w:rFonts w:ascii="Arial" w:hAnsi="Arial" w:cs="Arial"/>
          <w:b/>
        </w:rPr>
        <w:t>LEARNING CURVES</w:t>
      </w:r>
    </w:p>
    <w:p w:rsidR="00893EBF" w:rsidRPr="00FB7B1E" w:rsidRDefault="00893EBF" w:rsidP="00391BCA">
      <w:pPr>
        <w:pStyle w:val="ListParagraph"/>
        <w:ind w:left="1080"/>
        <w:jc w:val="both"/>
        <w:rPr>
          <w:rFonts w:ascii="Arial" w:hAnsi="Arial" w:cs="Arial"/>
          <w:b/>
        </w:rPr>
      </w:pPr>
    </w:p>
    <w:p w:rsidR="00CB24D8" w:rsidRPr="00FB7B1E" w:rsidRDefault="00893EBF" w:rsidP="00391BCA">
      <w:pPr>
        <w:pStyle w:val="ListParagraph"/>
        <w:numPr>
          <w:ilvl w:val="2"/>
          <w:numId w:val="4"/>
        </w:numPr>
        <w:jc w:val="both"/>
        <w:rPr>
          <w:rFonts w:ascii="Arial" w:hAnsi="Arial" w:cs="Arial"/>
          <w:b/>
        </w:rPr>
      </w:pPr>
      <w:r w:rsidRPr="00FB7B1E">
        <w:rPr>
          <w:rFonts w:ascii="Arial" w:hAnsi="Arial" w:cs="Arial"/>
          <w:b/>
        </w:rPr>
        <w:t>Increasing the training data</w:t>
      </w:r>
    </w:p>
    <w:p w:rsidR="00AA34F0" w:rsidRPr="00FB7B1E" w:rsidRDefault="00AA34F0" w:rsidP="00391BCA">
      <w:pPr>
        <w:pStyle w:val="ListParagraph"/>
        <w:ind w:left="1080"/>
        <w:jc w:val="both"/>
        <w:rPr>
          <w:rFonts w:ascii="Arial" w:hAnsi="Arial" w:cs="Arial"/>
          <w:b/>
        </w:rPr>
      </w:pPr>
    </w:p>
    <w:p w:rsidR="00F0630E" w:rsidRDefault="00F0630E" w:rsidP="00391BCA">
      <w:pPr>
        <w:pStyle w:val="ListParagraph"/>
        <w:numPr>
          <w:ilvl w:val="0"/>
          <w:numId w:val="8"/>
        </w:numPr>
        <w:jc w:val="both"/>
        <w:rPr>
          <w:rFonts w:ascii="Arial" w:hAnsi="Arial" w:cs="Arial"/>
          <w:b/>
          <w:i/>
        </w:rPr>
      </w:pPr>
      <w:r w:rsidRPr="00FB7B1E">
        <w:rPr>
          <w:rFonts w:ascii="Arial" w:hAnsi="Arial" w:cs="Arial"/>
          <w:b/>
          <w:i/>
        </w:rPr>
        <w:t>DAN:</w:t>
      </w:r>
    </w:p>
    <w:p w:rsidR="009D6122" w:rsidRPr="00122B2E" w:rsidRDefault="009D6122" w:rsidP="00391BCA">
      <w:pPr>
        <w:jc w:val="both"/>
        <w:rPr>
          <w:rFonts w:ascii="Arial" w:hAnsi="Arial" w:cs="Arial"/>
          <w:b/>
          <w:i/>
        </w:rPr>
      </w:pPr>
      <w:r>
        <w:rPr>
          <w:noProof/>
        </w:rPr>
        <w:drawing>
          <wp:inline distT="0" distB="0" distL="0" distR="0" wp14:anchorId="12DDEF68" wp14:editId="67362AF1">
            <wp:extent cx="4286250" cy="2257425"/>
            <wp:effectExtent l="0" t="0" r="0" b="9525"/>
            <wp:docPr id="4" name="Picture 4" descr="C:\Users\Aishu\Desktop\112673842_VIJAYAKUMAR_HEMASAI\plots\performance_against_data_size_dan_with_gl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hu\Desktop\112673842_VIJAYAKUMAR_HEMASAI\plots\performance_against_data_size_dan_with_glo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257425"/>
                    </a:xfrm>
                    <a:prstGeom prst="rect">
                      <a:avLst/>
                    </a:prstGeom>
                    <a:noFill/>
                    <a:ln>
                      <a:noFill/>
                    </a:ln>
                  </pic:spPr>
                </pic:pic>
              </a:graphicData>
            </a:graphic>
          </wp:inline>
        </w:drawing>
      </w:r>
    </w:p>
    <w:p w:rsidR="00F0630E" w:rsidRPr="00FB7B1E" w:rsidRDefault="00F0630E" w:rsidP="00391BCA">
      <w:pPr>
        <w:pStyle w:val="ListParagraph"/>
        <w:ind w:left="1080"/>
        <w:jc w:val="both"/>
        <w:rPr>
          <w:rFonts w:ascii="Arial" w:hAnsi="Arial" w:cs="Arial"/>
          <w:b/>
        </w:rPr>
      </w:pPr>
    </w:p>
    <w:tbl>
      <w:tblPr>
        <w:tblStyle w:val="TableGrid"/>
        <w:tblW w:w="0" w:type="auto"/>
        <w:tblInd w:w="1080" w:type="dxa"/>
        <w:tblLook w:val="04A0" w:firstRow="1" w:lastRow="0" w:firstColumn="1" w:lastColumn="0" w:noHBand="0" w:noVBand="1"/>
      </w:tblPr>
      <w:tblGrid>
        <w:gridCol w:w="2859"/>
        <w:gridCol w:w="2899"/>
      </w:tblGrid>
      <w:tr w:rsidR="00F0630E" w:rsidRPr="00FB7B1E" w:rsidTr="00F0630E">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Training Data Used</w:t>
            </w:r>
          </w:p>
        </w:tc>
        <w:tc>
          <w:tcPr>
            <w:tcW w:w="289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Validation Accuracy</w:t>
            </w:r>
          </w:p>
        </w:tc>
      </w:tr>
      <w:tr w:rsidR="00F0630E" w:rsidRPr="00FB7B1E" w:rsidTr="00F0630E">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5k</w:t>
            </w:r>
          </w:p>
        </w:tc>
        <w:tc>
          <w:tcPr>
            <w:tcW w:w="289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0.890</w:t>
            </w:r>
          </w:p>
        </w:tc>
      </w:tr>
      <w:tr w:rsidR="00F0630E" w:rsidRPr="00FB7B1E" w:rsidTr="00F0630E">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10k</w:t>
            </w:r>
          </w:p>
        </w:tc>
        <w:tc>
          <w:tcPr>
            <w:tcW w:w="289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0.912</w:t>
            </w:r>
          </w:p>
        </w:tc>
      </w:tr>
      <w:tr w:rsidR="00F0630E" w:rsidRPr="00FB7B1E" w:rsidTr="00F0630E">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15k</w:t>
            </w:r>
          </w:p>
        </w:tc>
        <w:tc>
          <w:tcPr>
            <w:tcW w:w="2899" w:type="dxa"/>
          </w:tcPr>
          <w:p w:rsidR="00F0630E" w:rsidRPr="00FB7B1E" w:rsidRDefault="00F0630E" w:rsidP="00391BCA">
            <w:pPr>
              <w:pStyle w:val="ListParagraph"/>
              <w:keepNext/>
              <w:spacing w:line="276" w:lineRule="auto"/>
              <w:ind w:left="0"/>
              <w:jc w:val="both"/>
              <w:rPr>
                <w:rFonts w:ascii="Arial" w:hAnsi="Arial" w:cs="Arial"/>
              </w:rPr>
            </w:pPr>
            <w:r w:rsidRPr="00FB7B1E">
              <w:rPr>
                <w:rFonts w:ascii="Arial" w:hAnsi="Arial" w:cs="Arial"/>
              </w:rPr>
              <w:t>0.923</w:t>
            </w:r>
          </w:p>
        </w:tc>
      </w:tr>
    </w:tbl>
    <w:p w:rsidR="00F0630E" w:rsidRPr="00FB7B1E" w:rsidRDefault="00F0630E" w:rsidP="00391BCA">
      <w:pPr>
        <w:pStyle w:val="ListParagraph"/>
        <w:jc w:val="both"/>
        <w:rPr>
          <w:rFonts w:ascii="Arial" w:hAnsi="Arial" w:cs="Arial"/>
          <w:b/>
        </w:rPr>
      </w:pPr>
    </w:p>
    <w:p w:rsidR="006A3F42" w:rsidRPr="00FB7B1E" w:rsidRDefault="006A3F42" w:rsidP="00391BCA">
      <w:pPr>
        <w:pStyle w:val="ListParagraph"/>
        <w:jc w:val="both"/>
        <w:rPr>
          <w:rFonts w:ascii="Arial" w:hAnsi="Arial" w:cs="Arial"/>
        </w:rPr>
      </w:pPr>
      <w:r w:rsidRPr="00FB7B1E">
        <w:rPr>
          <w:rFonts w:ascii="Arial" w:hAnsi="Arial" w:cs="Arial"/>
        </w:rPr>
        <w:t>In DAN</w:t>
      </w:r>
      <w:r w:rsidR="00EE1668" w:rsidRPr="00FB7B1E">
        <w:rPr>
          <w:rFonts w:ascii="Arial" w:hAnsi="Arial" w:cs="Arial"/>
        </w:rPr>
        <w:t xml:space="preserve"> model</w:t>
      </w:r>
      <w:r w:rsidRPr="00FB7B1E">
        <w:rPr>
          <w:rFonts w:ascii="Arial" w:hAnsi="Arial" w:cs="Arial"/>
        </w:rPr>
        <w:t>, as we increase the training data, validation accuracy also increases</w:t>
      </w:r>
      <w:r w:rsidR="000A4351" w:rsidRPr="00FB7B1E">
        <w:rPr>
          <w:rFonts w:ascii="Arial" w:hAnsi="Arial" w:cs="Arial"/>
        </w:rPr>
        <w:t>. Here, each layer learns a more abstract representation of the given input than the previous layer, thus improving the accuracy in every representation. The depth allows it to capture subtle variations in the input to get a better accuracy.</w:t>
      </w:r>
    </w:p>
    <w:p w:rsidR="006A3F42" w:rsidRPr="00FB7B1E" w:rsidRDefault="006A3F42" w:rsidP="00391BCA">
      <w:pPr>
        <w:pStyle w:val="ListParagraph"/>
        <w:jc w:val="both"/>
        <w:rPr>
          <w:rFonts w:ascii="Arial" w:hAnsi="Arial" w:cs="Arial"/>
        </w:rPr>
      </w:pPr>
    </w:p>
    <w:p w:rsidR="00F0630E" w:rsidRDefault="00F0630E" w:rsidP="00391BCA">
      <w:pPr>
        <w:pStyle w:val="ListParagraph"/>
        <w:numPr>
          <w:ilvl w:val="0"/>
          <w:numId w:val="8"/>
        </w:numPr>
        <w:jc w:val="both"/>
        <w:rPr>
          <w:rFonts w:ascii="Arial" w:hAnsi="Arial" w:cs="Arial"/>
          <w:b/>
          <w:i/>
        </w:rPr>
      </w:pPr>
      <w:r w:rsidRPr="00FB7B1E">
        <w:rPr>
          <w:rFonts w:ascii="Arial" w:hAnsi="Arial" w:cs="Arial"/>
          <w:b/>
          <w:i/>
        </w:rPr>
        <w:t>GRU:</w:t>
      </w:r>
    </w:p>
    <w:p w:rsidR="009D6122" w:rsidRDefault="009D6122" w:rsidP="00391BCA">
      <w:pPr>
        <w:pStyle w:val="ListParagraph"/>
        <w:jc w:val="both"/>
        <w:rPr>
          <w:rFonts w:ascii="Arial" w:hAnsi="Arial" w:cs="Arial"/>
          <w:b/>
          <w:i/>
        </w:rPr>
      </w:pPr>
      <w:r>
        <w:rPr>
          <w:rFonts w:ascii="Arial" w:hAnsi="Arial" w:cs="Arial"/>
          <w:b/>
          <w:i/>
          <w:noProof/>
        </w:rPr>
        <w:drawing>
          <wp:inline distT="0" distB="0" distL="0" distR="0" wp14:anchorId="241A484D" wp14:editId="1F548944">
            <wp:extent cx="4210050" cy="2352675"/>
            <wp:effectExtent l="0" t="0" r="0" b="9525"/>
            <wp:docPr id="5" name="Picture 5" descr="C:\Users\Aishu\Desktop\112673842_VIJAYAKUMAR_HEMASAI\plots\performance_against_data_size_gru_with_gl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shu\Desktop\112673842_VIJAYAKUMAR_HEMASAI\plots\performance_against_data_size_gru_with_glo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778" cy="2354758"/>
                    </a:xfrm>
                    <a:prstGeom prst="rect">
                      <a:avLst/>
                    </a:prstGeom>
                    <a:noFill/>
                    <a:ln>
                      <a:noFill/>
                    </a:ln>
                  </pic:spPr>
                </pic:pic>
              </a:graphicData>
            </a:graphic>
          </wp:inline>
        </w:drawing>
      </w:r>
    </w:p>
    <w:p w:rsidR="00FB50CB" w:rsidRPr="00FB7B1E" w:rsidRDefault="00FB50CB" w:rsidP="00391BCA">
      <w:pPr>
        <w:pStyle w:val="ListParagraph"/>
        <w:jc w:val="both"/>
        <w:rPr>
          <w:rFonts w:ascii="Arial" w:hAnsi="Arial" w:cs="Arial"/>
          <w:b/>
          <w:i/>
        </w:rPr>
      </w:pPr>
    </w:p>
    <w:tbl>
      <w:tblPr>
        <w:tblStyle w:val="TableGrid"/>
        <w:tblW w:w="0" w:type="auto"/>
        <w:tblInd w:w="1080" w:type="dxa"/>
        <w:tblLook w:val="04A0" w:firstRow="1" w:lastRow="0" w:firstColumn="1" w:lastColumn="0" w:noHBand="0" w:noVBand="1"/>
      </w:tblPr>
      <w:tblGrid>
        <w:gridCol w:w="2859"/>
        <w:gridCol w:w="2899"/>
      </w:tblGrid>
      <w:tr w:rsidR="00F0630E" w:rsidRPr="00FB7B1E" w:rsidTr="00840FDF">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Training Data Used</w:t>
            </w:r>
          </w:p>
        </w:tc>
        <w:tc>
          <w:tcPr>
            <w:tcW w:w="289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Validation Accuracy</w:t>
            </w:r>
          </w:p>
        </w:tc>
      </w:tr>
      <w:tr w:rsidR="00F0630E" w:rsidRPr="00FB7B1E" w:rsidTr="00840FDF">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5k</w:t>
            </w:r>
          </w:p>
        </w:tc>
        <w:tc>
          <w:tcPr>
            <w:tcW w:w="289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0.87</w:t>
            </w:r>
          </w:p>
        </w:tc>
      </w:tr>
      <w:tr w:rsidR="00F0630E" w:rsidRPr="00FB7B1E" w:rsidTr="00840FDF">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10k</w:t>
            </w:r>
          </w:p>
        </w:tc>
        <w:tc>
          <w:tcPr>
            <w:tcW w:w="289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0.876</w:t>
            </w:r>
          </w:p>
        </w:tc>
      </w:tr>
      <w:tr w:rsidR="00F0630E" w:rsidRPr="00FB7B1E" w:rsidTr="00840FDF">
        <w:tc>
          <w:tcPr>
            <w:tcW w:w="2859" w:type="dxa"/>
          </w:tcPr>
          <w:p w:rsidR="00F0630E" w:rsidRPr="00FB7B1E" w:rsidRDefault="00F0630E" w:rsidP="00391BCA">
            <w:pPr>
              <w:pStyle w:val="ListParagraph"/>
              <w:spacing w:line="276" w:lineRule="auto"/>
              <w:ind w:left="0"/>
              <w:jc w:val="both"/>
              <w:rPr>
                <w:rFonts w:ascii="Arial" w:hAnsi="Arial" w:cs="Arial"/>
              </w:rPr>
            </w:pPr>
            <w:r w:rsidRPr="00FB7B1E">
              <w:rPr>
                <w:rFonts w:ascii="Arial" w:hAnsi="Arial" w:cs="Arial"/>
              </w:rPr>
              <w:t>15k</w:t>
            </w:r>
          </w:p>
        </w:tc>
        <w:tc>
          <w:tcPr>
            <w:tcW w:w="2899" w:type="dxa"/>
          </w:tcPr>
          <w:p w:rsidR="00F0630E" w:rsidRPr="00FB7B1E" w:rsidRDefault="00F0630E" w:rsidP="00391BCA">
            <w:pPr>
              <w:pStyle w:val="ListParagraph"/>
              <w:keepNext/>
              <w:spacing w:line="276" w:lineRule="auto"/>
              <w:ind w:left="0"/>
              <w:jc w:val="both"/>
              <w:rPr>
                <w:rFonts w:ascii="Arial" w:hAnsi="Arial" w:cs="Arial"/>
              </w:rPr>
            </w:pPr>
            <w:r w:rsidRPr="00FB7B1E">
              <w:rPr>
                <w:rFonts w:ascii="Arial" w:hAnsi="Arial" w:cs="Arial"/>
              </w:rPr>
              <w:t>0.932</w:t>
            </w:r>
          </w:p>
        </w:tc>
      </w:tr>
    </w:tbl>
    <w:p w:rsidR="00B42E70" w:rsidRDefault="00B42E70" w:rsidP="00391BCA">
      <w:pPr>
        <w:jc w:val="both"/>
        <w:rPr>
          <w:rFonts w:ascii="Arial" w:hAnsi="Arial" w:cs="Arial"/>
        </w:rPr>
      </w:pPr>
    </w:p>
    <w:p w:rsidR="006A3F42" w:rsidRPr="00B42E70" w:rsidRDefault="006A3F42" w:rsidP="00391BCA">
      <w:pPr>
        <w:jc w:val="both"/>
        <w:rPr>
          <w:rFonts w:ascii="Arial" w:hAnsi="Arial" w:cs="Arial"/>
        </w:rPr>
      </w:pPr>
      <w:r w:rsidRPr="00B42E70">
        <w:rPr>
          <w:rFonts w:ascii="Arial" w:hAnsi="Arial" w:cs="Arial"/>
        </w:rPr>
        <w:t xml:space="preserve">In </w:t>
      </w:r>
      <w:r w:rsidR="00EE1668" w:rsidRPr="00B42E70">
        <w:rPr>
          <w:rFonts w:ascii="Arial" w:hAnsi="Arial" w:cs="Arial"/>
        </w:rPr>
        <w:t>GRU model</w:t>
      </w:r>
      <w:r w:rsidRPr="00B42E70">
        <w:rPr>
          <w:rFonts w:ascii="Arial" w:hAnsi="Arial" w:cs="Arial"/>
        </w:rPr>
        <w:t>, as we increase the training data, validation accuracy also increases</w:t>
      </w:r>
      <w:r w:rsidR="00243085" w:rsidRPr="00B42E70">
        <w:rPr>
          <w:rFonts w:ascii="Arial" w:hAnsi="Arial" w:cs="Arial"/>
        </w:rPr>
        <w:t>. It’s also evident that at every training data level, GRU has a better accuracy than DAN. This is because convergence gives better solutions.</w:t>
      </w:r>
    </w:p>
    <w:p w:rsidR="00314804" w:rsidRPr="00FB7B1E" w:rsidRDefault="00314804" w:rsidP="00391BCA">
      <w:pPr>
        <w:pStyle w:val="ListParagraph"/>
        <w:jc w:val="both"/>
        <w:rPr>
          <w:rFonts w:ascii="Arial" w:hAnsi="Arial" w:cs="Arial"/>
        </w:rPr>
      </w:pPr>
    </w:p>
    <w:p w:rsidR="00893EBF" w:rsidRPr="00FB7B1E" w:rsidRDefault="00893EBF" w:rsidP="00391BCA">
      <w:pPr>
        <w:pStyle w:val="ListParagraph"/>
        <w:numPr>
          <w:ilvl w:val="2"/>
          <w:numId w:val="4"/>
        </w:numPr>
        <w:jc w:val="both"/>
        <w:rPr>
          <w:rFonts w:ascii="Arial" w:hAnsi="Arial" w:cs="Arial"/>
          <w:b/>
        </w:rPr>
      </w:pPr>
      <w:r w:rsidRPr="00FB7B1E">
        <w:rPr>
          <w:rFonts w:ascii="Arial" w:hAnsi="Arial" w:cs="Arial"/>
          <w:b/>
        </w:rPr>
        <w:t>Increasing training time</w:t>
      </w:r>
      <w:r w:rsidR="00B84613" w:rsidRPr="00FB7B1E">
        <w:rPr>
          <w:rFonts w:ascii="Arial" w:hAnsi="Arial" w:cs="Arial"/>
          <w:b/>
        </w:rPr>
        <w:t xml:space="preserve"> </w:t>
      </w:r>
      <w:r w:rsidRPr="00FB7B1E">
        <w:rPr>
          <w:rFonts w:ascii="Arial" w:hAnsi="Arial" w:cs="Arial"/>
          <w:b/>
        </w:rPr>
        <w:t>(number of epochs)</w:t>
      </w:r>
    </w:p>
    <w:p w:rsidR="001D33D5" w:rsidRPr="00FB7B1E" w:rsidRDefault="001D33D5" w:rsidP="00391BCA">
      <w:pPr>
        <w:pStyle w:val="ListParagraph"/>
        <w:jc w:val="both"/>
        <w:rPr>
          <w:rFonts w:ascii="Arial" w:hAnsi="Arial" w:cs="Arial"/>
          <w:b/>
        </w:rPr>
      </w:pPr>
    </w:p>
    <w:p w:rsidR="001D33D5" w:rsidRPr="00FB7B1E" w:rsidRDefault="008B25A7" w:rsidP="00391BCA">
      <w:pPr>
        <w:jc w:val="both"/>
        <w:rPr>
          <w:rFonts w:ascii="Arial" w:hAnsi="Arial" w:cs="Arial"/>
          <w:b/>
        </w:rPr>
      </w:pPr>
      <w:r w:rsidRPr="00FB7B1E">
        <w:rPr>
          <w:noProof/>
        </w:rPr>
        <w:drawing>
          <wp:inline distT="0" distB="0" distL="0" distR="0" wp14:anchorId="0922C0A3" wp14:editId="1544D2E8">
            <wp:extent cx="5381625" cy="1739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1625" cy="1739680"/>
                    </a:xfrm>
                    <a:prstGeom prst="rect">
                      <a:avLst/>
                    </a:prstGeom>
                  </pic:spPr>
                </pic:pic>
              </a:graphicData>
            </a:graphic>
          </wp:inline>
        </w:drawing>
      </w:r>
    </w:p>
    <w:p w:rsidR="001D33D5" w:rsidRPr="00FB7B1E" w:rsidRDefault="001D33D5" w:rsidP="00391BCA">
      <w:pPr>
        <w:jc w:val="both"/>
        <w:rPr>
          <w:rFonts w:ascii="Arial" w:hAnsi="Arial" w:cs="Arial"/>
          <w:b/>
        </w:rPr>
      </w:pPr>
    </w:p>
    <w:p w:rsidR="001D33D5" w:rsidRDefault="001D33D5" w:rsidP="00391BCA">
      <w:pPr>
        <w:jc w:val="both"/>
        <w:rPr>
          <w:rFonts w:ascii="Arial" w:hAnsi="Arial" w:cs="Arial"/>
          <w:b/>
        </w:rPr>
      </w:pPr>
      <w:r w:rsidRPr="00FB7B1E">
        <w:rPr>
          <w:noProof/>
        </w:rPr>
        <w:drawing>
          <wp:inline distT="0" distB="0" distL="0" distR="0" wp14:anchorId="0C5BCFC6" wp14:editId="393E88F7">
            <wp:extent cx="5629275" cy="166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6577" cy="1664601"/>
                    </a:xfrm>
                    <a:prstGeom prst="rect">
                      <a:avLst/>
                    </a:prstGeom>
                  </pic:spPr>
                </pic:pic>
              </a:graphicData>
            </a:graphic>
          </wp:inline>
        </w:drawing>
      </w:r>
    </w:p>
    <w:p w:rsidR="00DE62B9" w:rsidRPr="00DE62B9" w:rsidRDefault="00DE62B9" w:rsidP="00391BCA">
      <w:pPr>
        <w:jc w:val="both"/>
        <w:rPr>
          <w:rFonts w:ascii="Arial" w:hAnsi="Arial" w:cs="Arial"/>
        </w:rPr>
      </w:pPr>
      <w:r w:rsidRPr="00DE62B9">
        <w:rPr>
          <w:rFonts w:ascii="Arial" w:hAnsi="Arial" w:cs="Arial"/>
        </w:rPr>
        <w:t xml:space="preserve">As the </w:t>
      </w:r>
      <w:r w:rsidR="00DC29DF" w:rsidRPr="00DE62B9">
        <w:rPr>
          <w:rFonts w:ascii="Arial" w:hAnsi="Arial" w:cs="Arial"/>
        </w:rPr>
        <w:t xml:space="preserve">number of epochs </w:t>
      </w:r>
      <w:r w:rsidRPr="00DE62B9">
        <w:rPr>
          <w:rFonts w:ascii="Arial" w:hAnsi="Arial" w:cs="Arial"/>
        </w:rPr>
        <w:t>increased in DAN model</w:t>
      </w:r>
      <w:r>
        <w:rPr>
          <w:rFonts w:ascii="Arial" w:hAnsi="Arial" w:cs="Arial"/>
        </w:rPr>
        <w:t xml:space="preserve"> during training, the loss value has decreased almost steadily.</w:t>
      </w:r>
      <w:r w:rsidR="00DC29DF">
        <w:rPr>
          <w:rFonts w:ascii="Arial" w:hAnsi="Arial" w:cs="Arial"/>
        </w:rPr>
        <w:t xml:space="preserve"> The loss in validation has fluctuated during the validation </w:t>
      </w:r>
      <w:proofErr w:type="gramStart"/>
      <w:r w:rsidR="00DC29DF">
        <w:rPr>
          <w:rFonts w:ascii="Arial" w:hAnsi="Arial" w:cs="Arial"/>
        </w:rPr>
        <w:t>The</w:t>
      </w:r>
      <w:proofErr w:type="gramEnd"/>
      <w:r w:rsidR="00DC29DF">
        <w:rPr>
          <w:rFonts w:ascii="Arial" w:hAnsi="Arial" w:cs="Arial"/>
        </w:rPr>
        <w:t xml:space="preserve"> accuracy of both training and validation model almost remained the same.</w:t>
      </w:r>
    </w:p>
    <w:p w:rsidR="004A064D" w:rsidRPr="00FB7B1E" w:rsidRDefault="004A064D" w:rsidP="00391BCA">
      <w:pPr>
        <w:jc w:val="both"/>
        <w:rPr>
          <w:rFonts w:ascii="Arial" w:hAnsi="Arial" w:cs="Arial"/>
          <w:b/>
        </w:rPr>
      </w:pPr>
    </w:p>
    <w:p w:rsidR="004A064D" w:rsidRDefault="004A064D" w:rsidP="00391BCA">
      <w:pPr>
        <w:pStyle w:val="ListParagraph"/>
        <w:ind w:left="1080"/>
        <w:jc w:val="both"/>
        <w:rPr>
          <w:rFonts w:ascii="Arial" w:hAnsi="Arial" w:cs="Arial"/>
          <w:b/>
        </w:rPr>
      </w:pPr>
    </w:p>
    <w:p w:rsidR="00CD54F2" w:rsidRDefault="00CD54F2" w:rsidP="00391BCA">
      <w:pPr>
        <w:pStyle w:val="ListParagraph"/>
        <w:ind w:left="1080"/>
        <w:jc w:val="both"/>
        <w:rPr>
          <w:rFonts w:ascii="Arial" w:hAnsi="Arial" w:cs="Arial"/>
          <w:b/>
        </w:rPr>
      </w:pPr>
    </w:p>
    <w:p w:rsidR="00CD54F2" w:rsidRDefault="00CD54F2" w:rsidP="00391BCA">
      <w:pPr>
        <w:pStyle w:val="ListParagraph"/>
        <w:ind w:left="1080"/>
        <w:jc w:val="both"/>
        <w:rPr>
          <w:rFonts w:ascii="Arial" w:hAnsi="Arial" w:cs="Arial"/>
          <w:b/>
        </w:rPr>
      </w:pPr>
    </w:p>
    <w:p w:rsidR="00CD54F2" w:rsidRDefault="00CD54F2" w:rsidP="00391BCA">
      <w:pPr>
        <w:pStyle w:val="ListParagraph"/>
        <w:ind w:left="1080"/>
        <w:jc w:val="both"/>
        <w:rPr>
          <w:rFonts w:ascii="Arial" w:hAnsi="Arial" w:cs="Arial"/>
          <w:b/>
        </w:rPr>
      </w:pPr>
    </w:p>
    <w:p w:rsidR="00CD54F2" w:rsidRPr="00FB7B1E" w:rsidRDefault="00CD54F2" w:rsidP="00391BCA">
      <w:pPr>
        <w:pStyle w:val="ListParagraph"/>
        <w:ind w:left="1080"/>
        <w:jc w:val="both"/>
        <w:rPr>
          <w:rFonts w:ascii="Arial" w:hAnsi="Arial" w:cs="Arial"/>
          <w:b/>
        </w:rPr>
      </w:pPr>
    </w:p>
    <w:p w:rsidR="001F74A9" w:rsidRPr="00FB7B1E" w:rsidRDefault="001F74A9" w:rsidP="00391BCA">
      <w:pPr>
        <w:pStyle w:val="ListParagraph"/>
        <w:numPr>
          <w:ilvl w:val="1"/>
          <w:numId w:val="4"/>
        </w:numPr>
        <w:jc w:val="both"/>
        <w:rPr>
          <w:rFonts w:ascii="Arial" w:hAnsi="Arial" w:cs="Arial"/>
          <w:b/>
        </w:rPr>
      </w:pPr>
      <w:r w:rsidRPr="00FB7B1E">
        <w:rPr>
          <w:rFonts w:ascii="Arial" w:hAnsi="Arial" w:cs="Arial"/>
          <w:b/>
        </w:rPr>
        <w:lastRenderedPageBreak/>
        <w:t>ERROR ANALYSIS</w:t>
      </w:r>
    </w:p>
    <w:p w:rsidR="00CD532A" w:rsidRPr="00FB7B1E" w:rsidRDefault="00CD532A" w:rsidP="00391BCA">
      <w:pPr>
        <w:pStyle w:val="ListParagraph"/>
        <w:ind w:left="1080"/>
        <w:jc w:val="both"/>
        <w:rPr>
          <w:rFonts w:ascii="Arial" w:hAnsi="Arial" w:cs="Arial"/>
          <w:b/>
        </w:rPr>
      </w:pPr>
    </w:p>
    <w:p w:rsidR="001F74A9" w:rsidRDefault="001F74A9" w:rsidP="00391BCA">
      <w:pPr>
        <w:pStyle w:val="ListParagraph"/>
        <w:numPr>
          <w:ilvl w:val="2"/>
          <w:numId w:val="4"/>
        </w:numPr>
        <w:jc w:val="both"/>
        <w:rPr>
          <w:rFonts w:ascii="Arial" w:hAnsi="Arial" w:cs="Arial"/>
          <w:b/>
        </w:rPr>
      </w:pPr>
      <w:r w:rsidRPr="00FB7B1E">
        <w:rPr>
          <w:rFonts w:ascii="Arial" w:hAnsi="Arial" w:cs="Arial"/>
          <w:b/>
        </w:rPr>
        <w:t>Advantage of DAN over GRU and Advantage of GRU over DAN</w:t>
      </w:r>
    </w:p>
    <w:tbl>
      <w:tblPr>
        <w:tblStyle w:val="TableGrid"/>
        <w:tblW w:w="0" w:type="auto"/>
        <w:tblInd w:w="1080" w:type="dxa"/>
        <w:tblLook w:val="04A0" w:firstRow="1" w:lastRow="0" w:firstColumn="1" w:lastColumn="0" w:noHBand="0" w:noVBand="1"/>
      </w:tblPr>
      <w:tblGrid>
        <w:gridCol w:w="4555"/>
        <w:gridCol w:w="4661"/>
      </w:tblGrid>
      <w:tr w:rsidR="00D5604B" w:rsidTr="00D5604B">
        <w:tc>
          <w:tcPr>
            <w:tcW w:w="5148" w:type="dxa"/>
          </w:tcPr>
          <w:p w:rsidR="00D5604B" w:rsidRPr="00D5604B" w:rsidRDefault="00D5604B" w:rsidP="00D5604B">
            <w:pPr>
              <w:jc w:val="both"/>
              <w:rPr>
                <w:rFonts w:ascii="Arial" w:hAnsi="Arial" w:cs="Arial"/>
              </w:rPr>
            </w:pPr>
            <w:r w:rsidRPr="00D5604B">
              <w:rPr>
                <w:rFonts w:ascii="Arial" w:hAnsi="Arial" w:cs="Arial"/>
              </w:rPr>
              <w:t>Advantage of DAN over GRU</w:t>
            </w:r>
          </w:p>
          <w:p w:rsidR="00D5604B" w:rsidRDefault="00D5604B" w:rsidP="00D5604B">
            <w:pPr>
              <w:pStyle w:val="ListParagraph"/>
              <w:jc w:val="both"/>
              <w:rPr>
                <w:rFonts w:ascii="Arial" w:hAnsi="Arial" w:cs="Arial"/>
              </w:rPr>
            </w:pPr>
          </w:p>
        </w:tc>
        <w:tc>
          <w:tcPr>
            <w:tcW w:w="5148" w:type="dxa"/>
          </w:tcPr>
          <w:p w:rsidR="00D5604B" w:rsidRPr="00D5604B" w:rsidRDefault="00D5604B" w:rsidP="00D5604B">
            <w:pPr>
              <w:pStyle w:val="ListParagraph"/>
              <w:jc w:val="both"/>
              <w:rPr>
                <w:rFonts w:ascii="Arial" w:hAnsi="Arial" w:cs="Arial"/>
              </w:rPr>
            </w:pPr>
            <w:r w:rsidRPr="00D5604B">
              <w:rPr>
                <w:rFonts w:ascii="Arial" w:hAnsi="Arial" w:cs="Arial"/>
              </w:rPr>
              <w:t>Advantage of GRU over DAN</w:t>
            </w:r>
          </w:p>
          <w:p w:rsidR="00D5604B" w:rsidRDefault="00D5604B" w:rsidP="00391BCA">
            <w:pPr>
              <w:pStyle w:val="ListParagraph"/>
              <w:ind w:left="0"/>
              <w:jc w:val="both"/>
              <w:rPr>
                <w:rFonts w:ascii="Arial" w:hAnsi="Arial" w:cs="Arial"/>
              </w:rPr>
            </w:pPr>
          </w:p>
        </w:tc>
      </w:tr>
      <w:tr w:rsidR="00D5604B" w:rsidTr="00D5604B">
        <w:tc>
          <w:tcPr>
            <w:tcW w:w="5148" w:type="dxa"/>
          </w:tcPr>
          <w:p w:rsidR="00D5604B" w:rsidRDefault="00C974B4" w:rsidP="00ED03D5">
            <w:pPr>
              <w:pStyle w:val="ListParagraph"/>
              <w:ind w:left="0"/>
              <w:jc w:val="both"/>
              <w:rPr>
                <w:rFonts w:ascii="Arial" w:hAnsi="Arial" w:cs="Arial"/>
              </w:rPr>
            </w:pPr>
            <w:r>
              <w:rPr>
                <w:rFonts w:ascii="Arial" w:hAnsi="Arial" w:cs="Arial"/>
              </w:rPr>
              <w:t>As the layers increase in DAN, the smaller differences between sentences are magnified.</w:t>
            </w:r>
            <w:r w:rsidR="00ED03D5">
              <w:rPr>
                <w:rFonts w:ascii="Arial" w:hAnsi="Arial" w:cs="Arial"/>
              </w:rPr>
              <w:t xml:space="preserve"> </w:t>
            </w:r>
          </w:p>
        </w:tc>
        <w:tc>
          <w:tcPr>
            <w:tcW w:w="5148" w:type="dxa"/>
          </w:tcPr>
          <w:p w:rsidR="00D5604B" w:rsidRDefault="008A17DB" w:rsidP="00391BCA">
            <w:pPr>
              <w:pStyle w:val="ListParagraph"/>
              <w:ind w:left="0"/>
              <w:jc w:val="both"/>
              <w:rPr>
                <w:rFonts w:ascii="Arial" w:hAnsi="Arial" w:cs="Arial"/>
              </w:rPr>
            </w:pPr>
            <w:r>
              <w:rPr>
                <w:rFonts w:ascii="Arial" w:hAnsi="Arial" w:cs="Arial"/>
              </w:rPr>
              <w:t>DAN doesn’t consider the o</w:t>
            </w:r>
            <w:r w:rsidR="00307484">
              <w:rPr>
                <w:rFonts w:ascii="Arial" w:hAnsi="Arial" w:cs="Arial"/>
              </w:rPr>
              <w:t>rder of the words in a sentence but GRU does.</w:t>
            </w:r>
          </w:p>
        </w:tc>
      </w:tr>
    </w:tbl>
    <w:p w:rsidR="00CC68DD" w:rsidRDefault="00CC68DD" w:rsidP="00CC68DD">
      <w:pPr>
        <w:jc w:val="both"/>
        <w:rPr>
          <w:rFonts w:ascii="Arial" w:hAnsi="Arial" w:cs="Arial"/>
          <w:b/>
        </w:rPr>
      </w:pPr>
    </w:p>
    <w:p w:rsidR="001F74A9" w:rsidRPr="00CC68DD" w:rsidRDefault="00BB2517" w:rsidP="00CC68DD">
      <w:pPr>
        <w:pStyle w:val="ListParagraph"/>
        <w:numPr>
          <w:ilvl w:val="2"/>
          <w:numId w:val="4"/>
        </w:numPr>
        <w:jc w:val="both"/>
        <w:rPr>
          <w:rFonts w:ascii="Arial" w:hAnsi="Arial" w:cs="Arial"/>
          <w:b/>
        </w:rPr>
      </w:pPr>
      <w:r w:rsidRPr="00CC68DD">
        <w:rPr>
          <w:rFonts w:ascii="Arial" w:hAnsi="Arial" w:cs="Arial"/>
          <w:b/>
        </w:rPr>
        <w:t xml:space="preserve">Failure cases of GRU </w:t>
      </w:r>
      <w:r w:rsidR="00425D4C" w:rsidRPr="00CC68DD">
        <w:rPr>
          <w:rFonts w:ascii="Arial" w:hAnsi="Arial" w:cs="Arial"/>
          <w:b/>
        </w:rPr>
        <w:t>that DAN can get right and vice-</w:t>
      </w:r>
      <w:r w:rsidRPr="00CC68DD">
        <w:rPr>
          <w:rFonts w:ascii="Arial" w:hAnsi="Arial" w:cs="Arial"/>
          <w:b/>
        </w:rPr>
        <w:t>versa</w:t>
      </w:r>
    </w:p>
    <w:p w:rsidR="002A4DB8" w:rsidRDefault="002A4DB8" w:rsidP="002A4DB8">
      <w:pPr>
        <w:pStyle w:val="ListParagraph"/>
        <w:ind w:left="1080"/>
        <w:jc w:val="both"/>
        <w:rPr>
          <w:rFonts w:ascii="Arial" w:hAnsi="Arial" w:cs="Arial"/>
          <w:u w:val="single"/>
        </w:rPr>
      </w:pPr>
      <w:r w:rsidRPr="00D5604B">
        <w:rPr>
          <w:rFonts w:ascii="Arial" w:hAnsi="Arial" w:cs="Arial"/>
          <w:u w:val="single"/>
        </w:rPr>
        <w:t>Failure cases of GRU that DAN can get right</w:t>
      </w:r>
      <w:r w:rsidRPr="00D5604B">
        <w:rPr>
          <w:rFonts w:ascii="Arial" w:hAnsi="Arial" w:cs="Arial"/>
          <w:u w:val="single"/>
        </w:rPr>
        <w:t>:</w:t>
      </w:r>
    </w:p>
    <w:p w:rsidR="00AA4F7D" w:rsidRDefault="00AA4F7D" w:rsidP="002A4DB8">
      <w:pPr>
        <w:pStyle w:val="ListParagraph"/>
        <w:ind w:left="1080"/>
        <w:jc w:val="both"/>
        <w:rPr>
          <w:rFonts w:ascii="Arial" w:hAnsi="Arial" w:cs="Arial"/>
          <w:u w:val="single"/>
        </w:rPr>
      </w:pPr>
    </w:p>
    <w:p w:rsidR="00AA4F7D" w:rsidRDefault="00AA4F7D" w:rsidP="00AA4F7D">
      <w:pPr>
        <w:pStyle w:val="ListParagraph"/>
        <w:ind w:left="1080"/>
        <w:jc w:val="both"/>
        <w:rPr>
          <w:rFonts w:ascii="Arial" w:hAnsi="Arial" w:cs="Arial"/>
        </w:rPr>
      </w:pPr>
      <w:r>
        <w:rPr>
          <w:rFonts w:ascii="Arial" w:hAnsi="Arial" w:cs="Arial"/>
        </w:rPr>
        <w:t xml:space="preserve">From the IMDB reviews, </w:t>
      </w:r>
      <w:r>
        <w:rPr>
          <w:rFonts w:ascii="Arial" w:hAnsi="Arial" w:cs="Arial"/>
        </w:rPr>
        <w:t>DAN</w:t>
      </w:r>
      <w:r>
        <w:rPr>
          <w:rFonts w:ascii="Arial" w:hAnsi="Arial" w:cs="Arial"/>
        </w:rPr>
        <w:t xml:space="preserve"> would predict the below line as negative but </w:t>
      </w:r>
      <w:r>
        <w:rPr>
          <w:rFonts w:ascii="Arial" w:hAnsi="Arial" w:cs="Arial"/>
        </w:rPr>
        <w:t>GRU</w:t>
      </w:r>
      <w:r>
        <w:rPr>
          <w:rFonts w:ascii="Arial" w:hAnsi="Arial" w:cs="Arial"/>
        </w:rPr>
        <w:t xml:space="preserve"> wouldn’</w:t>
      </w:r>
      <w:r>
        <w:rPr>
          <w:rFonts w:ascii="Arial" w:hAnsi="Arial" w:cs="Arial"/>
        </w:rPr>
        <w:t>t:</w:t>
      </w:r>
    </w:p>
    <w:p w:rsidR="00AA4F7D" w:rsidRPr="00AA4F7D" w:rsidRDefault="00AA4F7D" w:rsidP="00AA4F7D">
      <w:pPr>
        <w:pStyle w:val="ListParagraph"/>
        <w:ind w:left="1080"/>
        <w:jc w:val="both"/>
        <w:rPr>
          <w:rFonts w:ascii="Arial" w:hAnsi="Arial" w:cs="Arial"/>
        </w:rPr>
      </w:pPr>
      <w:r w:rsidRPr="00AA4F7D">
        <w:rPr>
          <w:rFonts w:ascii="Arial" w:hAnsi="Arial" w:cs="Arial"/>
          <w:i/>
        </w:rPr>
        <w:t>“</w:t>
      </w:r>
      <w:r w:rsidRPr="00AA4F7D">
        <w:rPr>
          <w:rFonts w:ascii="Arial" w:hAnsi="Arial" w:cs="Arial"/>
          <w:i/>
        </w:rPr>
        <w:t>I wonder if the surrounding politics had something to do with trying to make a movie for all tastes but ending up with</w:t>
      </w:r>
      <w:r w:rsidRPr="00AA4F7D">
        <w:rPr>
          <w:rFonts w:ascii="Arial" w:hAnsi="Arial" w:cs="Arial"/>
          <w:i/>
        </w:rPr>
        <w:t xml:space="preserve"> something that pleases no one.”</w:t>
      </w:r>
    </w:p>
    <w:p w:rsidR="002A2FE7" w:rsidRPr="00D5604B" w:rsidRDefault="002A2FE7" w:rsidP="002A4DB8">
      <w:pPr>
        <w:pStyle w:val="ListParagraph"/>
        <w:ind w:left="1080"/>
        <w:jc w:val="both"/>
        <w:rPr>
          <w:rFonts w:ascii="Arial" w:hAnsi="Arial" w:cs="Arial"/>
          <w:u w:val="single"/>
        </w:rPr>
      </w:pPr>
    </w:p>
    <w:p w:rsidR="00DE13B1" w:rsidRDefault="002A4DB8" w:rsidP="007D78CF">
      <w:pPr>
        <w:pStyle w:val="ListParagraph"/>
        <w:ind w:left="1080"/>
        <w:jc w:val="both"/>
        <w:rPr>
          <w:rFonts w:ascii="Arial" w:hAnsi="Arial" w:cs="Arial"/>
          <w:u w:val="single"/>
        </w:rPr>
      </w:pPr>
      <w:r w:rsidRPr="00D5604B">
        <w:rPr>
          <w:rFonts w:ascii="Arial" w:hAnsi="Arial" w:cs="Arial"/>
          <w:u w:val="single"/>
        </w:rPr>
        <w:t xml:space="preserve">Failure cases of </w:t>
      </w:r>
      <w:r w:rsidRPr="00D5604B">
        <w:rPr>
          <w:rFonts w:ascii="Arial" w:hAnsi="Arial" w:cs="Arial"/>
          <w:u w:val="single"/>
        </w:rPr>
        <w:t>DAN</w:t>
      </w:r>
      <w:r w:rsidRPr="00D5604B">
        <w:rPr>
          <w:rFonts w:ascii="Arial" w:hAnsi="Arial" w:cs="Arial"/>
          <w:u w:val="single"/>
        </w:rPr>
        <w:t xml:space="preserve"> that </w:t>
      </w:r>
      <w:r w:rsidRPr="00D5604B">
        <w:rPr>
          <w:rFonts w:ascii="Arial" w:hAnsi="Arial" w:cs="Arial"/>
          <w:u w:val="single"/>
        </w:rPr>
        <w:t>GRU</w:t>
      </w:r>
      <w:r w:rsidRPr="00D5604B">
        <w:rPr>
          <w:rFonts w:ascii="Arial" w:hAnsi="Arial" w:cs="Arial"/>
          <w:u w:val="single"/>
        </w:rPr>
        <w:t xml:space="preserve"> can get right</w:t>
      </w:r>
      <w:r w:rsidR="007D78CF" w:rsidRPr="00D5604B">
        <w:rPr>
          <w:rFonts w:ascii="Arial" w:hAnsi="Arial" w:cs="Arial"/>
          <w:u w:val="single"/>
        </w:rPr>
        <w:t>:</w:t>
      </w:r>
    </w:p>
    <w:p w:rsidR="001B1726" w:rsidRPr="003E2665" w:rsidRDefault="003E2665" w:rsidP="003E2665">
      <w:pPr>
        <w:pStyle w:val="ListParagraph"/>
        <w:jc w:val="both"/>
        <w:rPr>
          <w:rFonts w:ascii="Arial" w:hAnsi="Arial" w:cs="Arial"/>
          <w:i/>
        </w:rPr>
      </w:pPr>
      <w:r>
        <w:rPr>
          <w:rFonts w:ascii="Arial" w:hAnsi="Arial" w:cs="Arial"/>
        </w:rPr>
        <w:t xml:space="preserve">      </w:t>
      </w:r>
      <w:r w:rsidR="001B1726" w:rsidRPr="003E2665">
        <w:rPr>
          <w:rFonts w:ascii="Arial" w:hAnsi="Arial" w:cs="Arial"/>
          <w:i/>
        </w:rPr>
        <w:t xml:space="preserve">“I would read the book but would </w:t>
      </w:r>
      <w:r w:rsidR="001B1726" w:rsidRPr="00B37AEE">
        <w:rPr>
          <w:rFonts w:ascii="Arial" w:hAnsi="Arial" w:cs="Arial"/>
          <w:b/>
          <w:i/>
        </w:rPr>
        <w:t>not</w:t>
      </w:r>
      <w:r w:rsidR="001B1726" w:rsidRPr="003E2665">
        <w:rPr>
          <w:rFonts w:ascii="Arial" w:hAnsi="Arial" w:cs="Arial"/>
          <w:i/>
        </w:rPr>
        <w:t xml:space="preserve"> suggest it” </w:t>
      </w:r>
    </w:p>
    <w:p w:rsidR="001B1726" w:rsidRPr="003E2665" w:rsidRDefault="001B1726" w:rsidP="007D78CF">
      <w:pPr>
        <w:pStyle w:val="ListParagraph"/>
        <w:ind w:left="1080"/>
        <w:jc w:val="both"/>
        <w:rPr>
          <w:rFonts w:ascii="Arial" w:hAnsi="Arial" w:cs="Arial"/>
          <w:i/>
        </w:rPr>
      </w:pPr>
      <w:r w:rsidRPr="003E2665">
        <w:rPr>
          <w:rFonts w:ascii="Arial" w:hAnsi="Arial" w:cs="Arial"/>
          <w:i/>
        </w:rPr>
        <w:t xml:space="preserve">“I would </w:t>
      </w:r>
      <w:r w:rsidRPr="00B37AEE">
        <w:rPr>
          <w:rFonts w:ascii="Arial" w:hAnsi="Arial" w:cs="Arial"/>
          <w:b/>
          <w:i/>
        </w:rPr>
        <w:t>not</w:t>
      </w:r>
      <w:r w:rsidRPr="003E2665">
        <w:rPr>
          <w:rFonts w:ascii="Arial" w:hAnsi="Arial" w:cs="Arial"/>
          <w:i/>
        </w:rPr>
        <w:t xml:space="preserve"> read this book but would suggest it”</w:t>
      </w:r>
    </w:p>
    <w:p w:rsidR="001B1726" w:rsidRDefault="001B1726" w:rsidP="001B1726">
      <w:pPr>
        <w:pStyle w:val="ListParagraph"/>
        <w:ind w:left="1080"/>
        <w:jc w:val="both"/>
        <w:rPr>
          <w:rFonts w:ascii="Arial" w:hAnsi="Arial" w:cs="Arial"/>
        </w:rPr>
      </w:pPr>
      <w:r>
        <w:rPr>
          <w:rFonts w:ascii="Arial" w:hAnsi="Arial" w:cs="Arial"/>
        </w:rPr>
        <w:t xml:space="preserve">The only difference </w:t>
      </w:r>
      <w:r w:rsidR="00506BB7">
        <w:rPr>
          <w:rFonts w:ascii="Arial" w:hAnsi="Arial" w:cs="Arial"/>
        </w:rPr>
        <w:t>between</w:t>
      </w:r>
      <w:r>
        <w:rPr>
          <w:rFonts w:ascii="Arial" w:hAnsi="Arial" w:cs="Arial"/>
        </w:rPr>
        <w:t xml:space="preserve"> these two sentences is the placement of the word “not” in the sentence. Since, DAN would not consider the ordering it would not capture the actual difference between these two sentences whereas GRU would.</w:t>
      </w:r>
    </w:p>
    <w:p w:rsidR="00AA4F7D" w:rsidRDefault="00AA4F7D" w:rsidP="001B1726">
      <w:pPr>
        <w:pStyle w:val="ListParagraph"/>
        <w:ind w:left="1080"/>
        <w:jc w:val="both"/>
        <w:rPr>
          <w:rFonts w:ascii="Arial" w:hAnsi="Arial" w:cs="Arial"/>
        </w:rPr>
      </w:pPr>
    </w:p>
    <w:p w:rsidR="00773C7A" w:rsidRDefault="00773C7A" w:rsidP="001B1726">
      <w:pPr>
        <w:pStyle w:val="ListParagraph"/>
        <w:ind w:left="1080"/>
        <w:jc w:val="both"/>
        <w:rPr>
          <w:rFonts w:ascii="Arial" w:hAnsi="Arial" w:cs="Arial"/>
        </w:rPr>
      </w:pPr>
      <w:r>
        <w:rPr>
          <w:rFonts w:ascii="Arial" w:hAnsi="Arial" w:cs="Arial"/>
        </w:rPr>
        <w:t>From the IMDB reviews, GRU would predict the below line as negative but DAN wouldn’t:</w:t>
      </w:r>
    </w:p>
    <w:p w:rsidR="00773C7A" w:rsidRPr="00AA4F7D" w:rsidRDefault="00773C7A" w:rsidP="001B1726">
      <w:pPr>
        <w:pStyle w:val="ListParagraph"/>
        <w:ind w:left="1080"/>
        <w:jc w:val="both"/>
        <w:rPr>
          <w:rFonts w:ascii="Arial" w:hAnsi="Arial" w:cs="Arial"/>
          <w:i/>
        </w:rPr>
      </w:pPr>
      <w:r>
        <w:rPr>
          <w:rFonts w:ascii="Arial" w:hAnsi="Arial" w:cs="Arial"/>
        </w:rPr>
        <w:t>“</w:t>
      </w:r>
      <w:r w:rsidRPr="00AA4F7D">
        <w:rPr>
          <w:rFonts w:ascii="Arial" w:hAnsi="Arial" w:cs="Arial"/>
          <w:i/>
        </w:rPr>
        <w:t xml:space="preserve">The only reason i am bothering to comment on this movie is to save you all 97 minutes of your life and maybe your </w:t>
      </w:r>
      <w:proofErr w:type="spellStart"/>
      <w:r w:rsidRPr="00AA4F7D">
        <w:rPr>
          <w:rFonts w:ascii="Arial" w:hAnsi="Arial" w:cs="Arial"/>
          <w:i/>
        </w:rPr>
        <w:t>money</w:t>
      </w:r>
      <w:r w:rsidRPr="00AA4F7D">
        <w:rPr>
          <w:rFonts w:ascii="Arial" w:hAnsi="Arial" w:cs="Arial"/>
          <w:i/>
        </w:rPr>
        <w:t>.I</w:t>
      </w:r>
      <w:proofErr w:type="spellEnd"/>
      <w:r w:rsidRPr="00AA4F7D">
        <w:rPr>
          <w:rFonts w:ascii="Arial" w:hAnsi="Arial" w:cs="Arial"/>
          <w:i/>
        </w:rPr>
        <w:t xml:space="preserve"> bought it ex-rental for </w:t>
      </w:r>
      <w:r w:rsidRPr="00AA4F7D">
        <w:rPr>
          <w:rFonts w:ascii="Arial" w:hAnsi="Arial" w:cs="Arial"/>
          <w:i/>
        </w:rPr>
        <w:t>33.00, it looked interesting, so i took a chance</w:t>
      </w:r>
      <w:r w:rsidRPr="00AA4F7D">
        <w:rPr>
          <w:rFonts w:ascii="Arial" w:hAnsi="Arial" w:cs="Arial"/>
          <w:i/>
        </w:rPr>
        <w:t>.</w:t>
      </w:r>
      <w:r w:rsidR="00650334">
        <w:rPr>
          <w:rFonts w:ascii="Arial" w:hAnsi="Arial" w:cs="Arial"/>
          <w:i/>
        </w:rPr>
        <w:t xml:space="preserve"> </w:t>
      </w:r>
      <w:r w:rsidRPr="00AA4F7D">
        <w:rPr>
          <w:rFonts w:ascii="Arial" w:hAnsi="Arial" w:cs="Arial"/>
          <w:i/>
        </w:rPr>
        <w:t xml:space="preserve">Within minutes of turning it on i </w:t>
      </w:r>
      <w:proofErr w:type="spellStart"/>
      <w:r w:rsidRPr="00AA4F7D">
        <w:rPr>
          <w:rFonts w:ascii="Arial" w:hAnsi="Arial" w:cs="Arial"/>
          <w:i/>
        </w:rPr>
        <w:t>realised</w:t>
      </w:r>
      <w:proofErr w:type="spellEnd"/>
      <w:r w:rsidRPr="00AA4F7D">
        <w:rPr>
          <w:rFonts w:ascii="Arial" w:hAnsi="Arial" w:cs="Arial"/>
          <w:i/>
        </w:rPr>
        <w:t xml:space="preserve"> </w:t>
      </w:r>
      <w:proofErr w:type="spellStart"/>
      <w:r w:rsidRPr="00AA4F7D">
        <w:rPr>
          <w:rFonts w:ascii="Arial" w:hAnsi="Arial" w:cs="Arial"/>
          <w:i/>
        </w:rPr>
        <w:t>i'd</w:t>
      </w:r>
      <w:proofErr w:type="spellEnd"/>
      <w:r w:rsidRPr="00AA4F7D">
        <w:rPr>
          <w:rFonts w:ascii="Arial" w:hAnsi="Arial" w:cs="Arial"/>
          <w:i/>
        </w:rPr>
        <w:t xml:space="preserve"> made a mistake.</w:t>
      </w:r>
      <w:r w:rsidRPr="00AA4F7D">
        <w:rPr>
          <w:rFonts w:ascii="Arial" w:hAnsi="Arial" w:cs="Arial"/>
          <w:i/>
        </w:rPr>
        <w:t>”</w:t>
      </w:r>
    </w:p>
    <w:p w:rsidR="005754AD" w:rsidRPr="00FB7B1E" w:rsidRDefault="005754AD" w:rsidP="00391BCA">
      <w:pPr>
        <w:pStyle w:val="ListParagraph"/>
        <w:ind w:left="1080" w:right="-360"/>
        <w:jc w:val="both"/>
        <w:rPr>
          <w:rFonts w:ascii="Arial" w:hAnsi="Arial" w:cs="Arial"/>
          <w:b/>
        </w:rPr>
      </w:pPr>
    </w:p>
    <w:p w:rsidR="00C50729" w:rsidRPr="00650334" w:rsidRDefault="00A12B49" w:rsidP="00650334">
      <w:pPr>
        <w:pStyle w:val="ListParagraph"/>
        <w:numPr>
          <w:ilvl w:val="0"/>
          <w:numId w:val="4"/>
        </w:numPr>
        <w:jc w:val="both"/>
        <w:rPr>
          <w:rFonts w:ascii="Arial" w:hAnsi="Arial" w:cs="Arial"/>
          <w:b/>
        </w:rPr>
      </w:pPr>
      <w:r w:rsidRPr="00650334">
        <w:rPr>
          <w:rFonts w:ascii="Arial" w:hAnsi="Arial" w:cs="Arial"/>
          <w:b/>
        </w:rPr>
        <w:t>PROBING TASKS</w:t>
      </w:r>
    </w:p>
    <w:p w:rsidR="00A12B49" w:rsidRPr="00FB7B1E" w:rsidRDefault="00A12B49" w:rsidP="00391BCA">
      <w:pPr>
        <w:pStyle w:val="ListParagraph"/>
        <w:jc w:val="both"/>
        <w:rPr>
          <w:rFonts w:ascii="Arial" w:hAnsi="Arial" w:cs="Arial"/>
          <w:b/>
        </w:rPr>
      </w:pPr>
    </w:p>
    <w:p w:rsidR="00DE13B1" w:rsidRPr="0037763D" w:rsidRDefault="00A12B49" w:rsidP="0037763D">
      <w:pPr>
        <w:pStyle w:val="ListParagraph"/>
        <w:numPr>
          <w:ilvl w:val="1"/>
          <w:numId w:val="4"/>
        </w:numPr>
        <w:jc w:val="both"/>
        <w:rPr>
          <w:rFonts w:ascii="Arial" w:hAnsi="Arial" w:cs="Arial"/>
          <w:b/>
        </w:rPr>
      </w:pPr>
      <w:r w:rsidRPr="00FB7B1E">
        <w:rPr>
          <w:rFonts w:ascii="Arial" w:hAnsi="Arial" w:cs="Arial"/>
          <w:b/>
        </w:rPr>
        <w:t>PROBING SENTENCE REPRESENTATION FOR SENTIMENT TASK</w:t>
      </w:r>
    </w:p>
    <w:p w:rsidR="00DE13B1" w:rsidRDefault="00DE13B1" w:rsidP="00391BCA">
      <w:pPr>
        <w:pStyle w:val="ListParagraph"/>
        <w:jc w:val="both"/>
        <w:rPr>
          <w:rFonts w:ascii="Arial" w:hAnsi="Arial" w:cs="Arial"/>
          <w:b/>
        </w:rPr>
      </w:pPr>
      <w:r>
        <w:rPr>
          <w:rFonts w:ascii="Arial" w:hAnsi="Arial" w:cs="Arial"/>
          <w:b/>
          <w:noProof/>
        </w:rPr>
        <w:drawing>
          <wp:inline distT="0" distB="0" distL="0" distR="0" wp14:anchorId="2977FB7C" wp14:editId="7AF792DE">
            <wp:extent cx="2762250" cy="2337007"/>
            <wp:effectExtent l="0" t="0" r="0" b="6350"/>
            <wp:docPr id="9" name="Picture 9" descr="C:\Users\Aishu\Desktop\112673842_VIJAYAKUMAR_HEMASAI\plots\probing_performance_on_sentiment_task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shu\Desktop\112673842_VIJAYAKUMAR_HEMASAI\plots\probing_performance_on_sentiment_task_d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3208" cy="2337818"/>
                    </a:xfrm>
                    <a:prstGeom prst="rect">
                      <a:avLst/>
                    </a:prstGeom>
                    <a:noFill/>
                    <a:ln>
                      <a:noFill/>
                    </a:ln>
                  </pic:spPr>
                </pic:pic>
              </a:graphicData>
            </a:graphic>
          </wp:inline>
        </w:drawing>
      </w:r>
      <w:r>
        <w:rPr>
          <w:rFonts w:ascii="Arial" w:hAnsi="Arial" w:cs="Arial"/>
          <w:b/>
          <w:noProof/>
        </w:rPr>
        <w:drawing>
          <wp:inline distT="0" distB="0" distL="0" distR="0" wp14:anchorId="06CA5227" wp14:editId="1ABE4D41">
            <wp:extent cx="2695575" cy="2227233"/>
            <wp:effectExtent l="0" t="0" r="0" b="1905"/>
            <wp:docPr id="10" name="Picture 10" descr="C:\Users\Aishu\Desktop\112673842_VIJAYAKUMAR_HEMASAI\plots\probing_performance_on_sentiment_task_g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shu\Desktop\112673842_VIJAYAKUMAR_HEMASAI\plots\probing_performance_on_sentiment_task_gr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873" cy="2243178"/>
                    </a:xfrm>
                    <a:prstGeom prst="rect">
                      <a:avLst/>
                    </a:prstGeom>
                    <a:noFill/>
                    <a:ln>
                      <a:noFill/>
                    </a:ln>
                  </pic:spPr>
                </pic:pic>
              </a:graphicData>
            </a:graphic>
          </wp:inline>
        </w:drawing>
      </w:r>
    </w:p>
    <w:p w:rsidR="00DE13B1" w:rsidRPr="00DE13B1" w:rsidRDefault="002008A6" w:rsidP="00391BCA">
      <w:pPr>
        <w:pStyle w:val="ListParagraph"/>
        <w:jc w:val="both"/>
        <w:rPr>
          <w:rFonts w:ascii="Arial" w:hAnsi="Arial" w:cs="Arial"/>
          <w:i/>
          <w:sz w:val="20"/>
          <w:szCs w:val="20"/>
        </w:rPr>
      </w:pPr>
      <w:r>
        <w:rPr>
          <w:rFonts w:ascii="Arial" w:hAnsi="Arial" w:cs="Arial"/>
          <w:i/>
          <w:sz w:val="20"/>
          <w:szCs w:val="20"/>
        </w:rPr>
        <w:t xml:space="preserve">                                   </w:t>
      </w:r>
      <w:r w:rsidR="00DE13B1" w:rsidRPr="00DE13B1">
        <w:rPr>
          <w:rFonts w:ascii="Arial" w:hAnsi="Arial" w:cs="Arial"/>
          <w:i/>
          <w:sz w:val="20"/>
          <w:szCs w:val="20"/>
        </w:rPr>
        <w:t xml:space="preserve">DAN                                         </w:t>
      </w:r>
      <w:r w:rsidR="00CD54F2">
        <w:rPr>
          <w:rFonts w:ascii="Arial" w:hAnsi="Arial" w:cs="Arial"/>
          <w:i/>
          <w:sz w:val="20"/>
          <w:szCs w:val="20"/>
        </w:rPr>
        <w:t xml:space="preserve">          </w:t>
      </w:r>
      <w:r w:rsidR="00DE13B1" w:rsidRPr="00DE13B1">
        <w:rPr>
          <w:rFonts w:ascii="Arial" w:hAnsi="Arial" w:cs="Arial"/>
          <w:i/>
          <w:sz w:val="20"/>
          <w:szCs w:val="20"/>
        </w:rPr>
        <w:t>GRU</w:t>
      </w:r>
    </w:p>
    <w:p w:rsidR="0044398E" w:rsidRPr="00FB7B1E" w:rsidRDefault="0044398E" w:rsidP="00391BCA">
      <w:pPr>
        <w:pStyle w:val="ListParagraph"/>
        <w:jc w:val="both"/>
        <w:rPr>
          <w:rFonts w:ascii="Arial" w:hAnsi="Arial" w:cs="Arial"/>
          <w:b/>
          <w:i/>
        </w:rPr>
      </w:pPr>
    </w:p>
    <w:tbl>
      <w:tblPr>
        <w:tblStyle w:val="TableGrid"/>
        <w:tblW w:w="0" w:type="auto"/>
        <w:tblInd w:w="1080" w:type="dxa"/>
        <w:tblLook w:val="04A0" w:firstRow="1" w:lastRow="0" w:firstColumn="1" w:lastColumn="0" w:noHBand="0" w:noVBand="1"/>
      </w:tblPr>
      <w:tblGrid>
        <w:gridCol w:w="975"/>
        <w:gridCol w:w="1319"/>
        <w:gridCol w:w="1333"/>
        <w:gridCol w:w="1137"/>
      </w:tblGrid>
      <w:tr w:rsidR="00356390" w:rsidRPr="00FB7B1E" w:rsidTr="002A2FE7">
        <w:trPr>
          <w:trHeight w:val="154"/>
        </w:trPr>
        <w:tc>
          <w:tcPr>
            <w:tcW w:w="2267" w:type="dxa"/>
            <w:gridSpan w:val="2"/>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DAN</w:t>
            </w:r>
          </w:p>
        </w:tc>
        <w:tc>
          <w:tcPr>
            <w:tcW w:w="2470" w:type="dxa"/>
            <w:gridSpan w:val="2"/>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GRU</w:t>
            </w:r>
          </w:p>
        </w:tc>
      </w:tr>
      <w:tr w:rsidR="002A2FE7"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Probing Layer</w:t>
            </w:r>
          </w:p>
        </w:tc>
        <w:tc>
          <w:tcPr>
            <w:tcW w:w="1319"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Accuracy</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Probing Layer</w:t>
            </w:r>
          </w:p>
        </w:tc>
        <w:tc>
          <w:tcPr>
            <w:tcW w:w="1137"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Accuracy</w:t>
            </w:r>
          </w:p>
        </w:tc>
      </w:tr>
      <w:tr w:rsidR="002A2FE7"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1</w:t>
            </w:r>
          </w:p>
        </w:tc>
        <w:tc>
          <w:tcPr>
            <w:tcW w:w="1319"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0.87025</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1</w:t>
            </w:r>
          </w:p>
        </w:tc>
        <w:tc>
          <w:tcPr>
            <w:tcW w:w="1137"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&lt;0.820</w:t>
            </w:r>
          </w:p>
        </w:tc>
      </w:tr>
      <w:tr w:rsidR="002A2FE7"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1.5</w:t>
            </w:r>
          </w:p>
        </w:tc>
        <w:tc>
          <w:tcPr>
            <w:tcW w:w="1319"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0.87127</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1.5</w:t>
            </w:r>
          </w:p>
        </w:tc>
        <w:tc>
          <w:tcPr>
            <w:tcW w:w="1137"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0.832</w:t>
            </w:r>
          </w:p>
        </w:tc>
      </w:tr>
      <w:tr w:rsidR="002A2FE7"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2</w:t>
            </w:r>
          </w:p>
        </w:tc>
        <w:tc>
          <w:tcPr>
            <w:tcW w:w="1319"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0.87227</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2</w:t>
            </w:r>
          </w:p>
        </w:tc>
        <w:tc>
          <w:tcPr>
            <w:tcW w:w="1137"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0.847</w:t>
            </w:r>
          </w:p>
        </w:tc>
      </w:tr>
      <w:tr w:rsidR="00356390"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2.5</w:t>
            </w:r>
          </w:p>
        </w:tc>
        <w:tc>
          <w:tcPr>
            <w:tcW w:w="1319"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0.87200</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2.5</w:t>
            </w:r>
          </w:p>
        </w:tc>
        <w:tc>
          <w:tcPr>
            <w:tcW w:w="1137"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0.849</w:t>
            </w:r>
          </w:p>
        </w:tc>
      </w:tr>
      <w:tr w:rsidR="00356390"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3</w:t>
            </w:r>
          </w:p>
        </w:tc>
        <w:tc>
          <w:tcPr>
            <w:tcW w:w="1319"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0.8715</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3</w:t>
            </w:r>
          </w:p>
        </w:tc>
        <w:tc>
          <w:tcPr>
            <w:tcW w:w="1137"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0.852</w:t>
            </w:r>
          </w:p>
        </w:tc>
      </w:tr>
      <w:tr w:rsidR="00356390" w:rsidRPr="00FB7B1E" w:rsidTr="002A2FE7">
        <w:trPr>
          <w:trHeight w:val="154"/>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3.5</w:t>
            </w:r>
          </w:p>
        </w:tc>
        <w:tc>
          <w:tcPr>
            <w:tcW w:w="1319"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0.87200</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3.5</w:t>
            </w:r>
          </w:p>
        </w:tc>
        <w:tc>
          <w:tcPr>
            <w:tcW w:w="1137"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0.853</w:t>
            </w:r>
          </w:p>
        </w:tc>
      </w:tr>
      <w:tr w:rsidR="00356390" w:rsidRPr="00FB7B1E" w:rsidTr="002A2FE7">
        <w:trPr>
          <w:trHeight w:val="70"/>
        </w:trPr>
        <w:tc>
          <w:tcPr>
            <w:tcW w:w="948"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4</w:t>
            </w:r>
          </w:p>
        </w:tc>
        <w:tc>
          <w:tcPr>
            <w:tcW w:w="1319"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0.87227</w:t>
            </w:r>
          </w:p>
        </w:tc>
        <w:tc>
          <w:tcPr>
            <w:tcW w:w="1333" w:type="dxa"/>
          </w:tcPr>
          <w:p w:rsidR="00356390" w:rsidRPr="00FB7B1E" w:rsidRDefault="00356390" w:rsidP="00391BCA">
            <w:pPr>
              <w:pStyle w:val="ListParagraph"/>
              <w:spacing w:line="276" w:lineRule="auto"/>
              <w:ind w:left="0"/>
              <w:jc w:val="both"/>
              <w:rPr>
                <w:rFonts w:ascii="Arial" w:hAnsi="Arial" w:cs="Arial"/>
              </w:rPr>
            </w:pPr>
            <w:r w:rsidRPr="00FB7B1E">
              <w:rPr>
                <w:rFonts w:ascii="Arial" w:hAnsi="Arial" w:cs="Arial"/>
              </w:rPr>
              <w:t>4</w:t>
            </w:r>
          </w:p>
        </w:tc>
        <w:tc>
          <w:tcPr>
            <w:tcW w:w="1137" w:type="dxa"/>
          </w:tcPr>
          <w:p w:rsidR="00356390" w:rsidRPr="00FB7B1E" w:rsidRDefault="00356390" w:rsidP="00391BCA">
            <w:pPr>
              <w:pStyle w:val="ListParagraph"/>
              <w:keepNext/>
              <w:spacing w:line="276" w:lineRule="auto"/>
              <w:ind w:left="0"/>
              <w:jc w:val="both"/>
              <w:rPr>
                <w:rFonts w:ascii="Arial" w:hAnsi="Arial" w:cs="Arial"/>
              </w:rPr>
            </w:pPr>
            <w:r w:rsidRPr="00FB7B1E">
              <w:rPr>
                <w:rFonts w:ascii="Arial" w:hAnsi="Arial" w:cs="Arial"/>
              </w:rPr>
              <w:t>0.854</w:t>
            </w:r>
          </w:p>
        </w:tc>
      </w:tr>
    </w:tbl>
    <w:p w:rsidR="00122B2E" w:rsidRDefault="00122B2E" w:rsidP="00391BCA">
      <w:pPr>
        <w:pStyle w:val="ListParagraph"/>
        <w:jc w:val="both"/>
        <w:rPr>
          <w:rFonts w:ascii="Arial" w:hAnsi="Arial" w:cs="Arial"/>
          <w:b/>
        </w:rPr>
      </w:pPr>
    </w:p>
    <w:p w:rsidR="001204CA" w:rsidRPr="00B061E7" w:rsidRDefault="001204CA" w:rsidP="00391BCA">
      <w:pPr>
        <w:pStyle w:val="ListParagraph"/>
        <w:jc w:val="both"/>
        <w:rPr>
          <w:rFonts w:ascii="Arial" w:hAnsi="Arial" w:cs="Arial"/>
        </w:rPr>
      </w:pPr>
    </w:p>
    <w:p w:rsidR="001204CA" w:rsidRPr="00B061E7" w:rsidRDefault="00B061E7" w:rsidP="00391BCA">
      <w:pPr>
        <w:pStyle w:val="ListParagraph"/>
        <w:jc w:val="both"/>
        <w:rPr>
          <w:rFonts w:ascii="Arial" w:hAnsi="Arial" w:cs="Arial"/>
        </w:rPr>
      </w:pPr>
      <w:r w:rsidRPr="00B061E7">
        <w:rPr>
          <w:rFonts w:ascii="Arial" w:hAnsi="Arial" w:cs="Arial"/>
        </w:rPr>
        <w:t>Overall, DAN has better accuracy than GRU</w:t>
      </w:r>
      <w:r>
        <w:rPr>
          <w:rFonts w:ascii="Arial" w:hAnsi="Arial" w:cs="Arial"/>
        </w:rPr>
        <w:t>. But GRU’s accuracy is increasing from one probing layer to another. Whereas, DAN’s accuracy steadily increased and then decreased and again started increasing again.</w:t>
      </w:r>
    </w:p>
    <w:p w:rsidR="001204CA" w:rsidRPr="002008A6" w:rsidRDefault="001204CA" w:rsidP="002008A6">
      <w:pPr>
        <w:jc w:val="both"/>
        <w:rPr>
          <w:rFonts w:ascii="Arial" w:hAnsi="Arial" w:cs="Arial"/>
          <w:b/>
        </w:rPr>
      </w:pPr>
    </w:p>
    <w:p w:rsidR="001204CA" w:rsidRPr="00FB7B1E" w:rsidRDefault="001204CA" w:rsidP="00391BCA">
      <w:pPr>
        <w:pStyle w:val="ListParagraph"/>
        <w:jc w:val="both"/>
        <w:rPr>
          <w:rFonts w:ascii="Arial" w:hAnsi="Arial" w:cs="Arial"/>
          <w:b/>
        </w:rPr>
      </w:pPr>
    </w:p>
    <w:p w:rsidR="00C86DC0" w:rsidRPr="00FB7B1E" w:rsidRDefault="00D334C8" w:rsidP="00650334">
      <w:pPr>
        <w:pStyle w:val="ListParagraph"/>
        <w:numPr>
          <w:ilvl w:val="1"/>
          <w:numId w:val="4"/>
        </w:numPr>
        <w:jc w:val="both"/>
        <w:rPr>
          <w:rFonts w:ascii="Arial" w:hAnsi="Arial" w:cs="Arial"/>
          <w:b/>
        </w:rPr>
      </w:pPr>
      <w:r w:rsidRPr="00FB7B1E">
        <w:rPr>
          <w:rFonts w:ascii="Arial" w:hAnsi="Arial" w:cs="Arial"/>
          <w:b/>
        </w:rPr>
        <w:t>PROBING SENTENCE REPRESENTATION</w:t>
      </w:r>
      <w:r w:rsidRPr="00FB7B1E">
        <w:rPr>
          <w:rFonts w:ascii="Arial" w:hAnsi="Arial" w:cs="Arial"/>
          <w:b/>
        </w:rPr>
        <w:t>S</w:t>
      </w:r>
      <w:r w:rsidRPr="00FB7B1E">
        <w:rPr>
          <w:rFonts w:ascii="Arial" w:hAnsi="Arial" w:cs="Arial"/>
          <w:b/>
        </w:rPr>
        <w:t xml:space="preserve"> FOR</w:t>
      </w:r>
      <w:r w:rsidRPr="00FB7B1E">
        <w:rPr>
          <w:rFonts w:ascii="Arial" w:hAnsi="Arial" w:cs="Arial"/>
          <w:b/>
        </w:rPr>
        <w:t xml:space="preserve"> BIGRAM TASK</w:t>
      </w:r>
    </w:p>
    <w:p w:rsidR="009B3CB6" w:rsidRDefault="009B3CB6" w:rsidP="00391BCA">
      <w:pPr>
        <w:pStyle w:val="ListParagraph"/>
        <w:ind w:left="1080"/>
        <w:jc w:val="both"/>
        <w:rPr>
          <w:rFonts w:ascii="Arial" w:hAnsi="Arial" w:cs="Arial"/>
          <w:b/>
        </w:rPr>
      </w:pPr>
    </w:p>
    <w:p w:rsidR="00DE13B1" w:rsidRPr="00FB7B1E" w:rsidRDefault="00DE13B1" w:rsidP="00391BCA">
      <w:pPr>
        <w:pStyle w:val="ListParagraph"/>
        <w:ind w:left="1080"/>
        <w:jc w:val="both"/>
        <w:rPr>
          <w:rFonts w:ascii="Arial" w:hAnsi="Arial" w:cs="Arial"/>
          <w:b/>
        </w:rPr>
      </w:pPr>
      <w:r>
        <w:rPr>
          <w:rFonts w:ascii="Arial" w:hAnsi="Arial" w:cs="Arial"/>
          <w:b/>
          <w:noProof/>
        </w:rPr>
        <w:drawing>
          <wp:inline distT="0" distB="0" distL="0" distR="0" wp14:anchorId="7406A009" wp14:editId="3D36805E">
            <wp:extent cx="2914650" cy="2188361"/>
            <wp:effectExtent l="0" t="0" r="0" b="2540"/>
            <wp:docPr id="8" name="Picture 8" descr="C:\Users\Aishu\Desktop\112673842_VIJAYAKUMAR_HEMASAI\plots\probing_performance_on_bigram_order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shu\Desktop\112673842_VIJAYAKUMAR_HEMASAI\plots\probing_performance_on_bigram_order_ta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883" cy="2193792"/>
                    </a:xfrm>
                    <a:prstGeom prst="rect">
                      <a:avLst/>
                    </a:prstGeom>
                    <a:noFill/>
                    <a:ln>
                      <a:noFill/>
                    </a:ln>
                  </pic:spPr>
                </pic:pic>
              </a:graphicData>
            </a:graphic>
          </wp:inline>
        </w:drawing>
      </w:r>
    </w:p>
    <w:p w:rsidR="00525510" w:rsidRDefault="00525510" w:rsidP="00391BCA">
      <w:pPr>
        <w:pStyle w:val="ListParagraph"/>
        <w:ind w:left="1080"/>
        <w:jc w:val="both"/>
        <w:rPr>
          <w:rFonts w:ascii="Arial" w:hAnsi="Arial" w:cs="Arial"/>
        </w:rPr>
      </w:pPr>
    </w:p>
    <w:p w:rsidR="00C86DC0" w:rsidRPr="00FB7B1E" w:rsidRDefault="00C86DC0" w:rsidP="00391BCA">
      <w:pPr>
        <w:pStyle w:val="ListParagraph"/>
        <w:ind w:left="1080"/>
        <w:jc w:val="both"/>
        <w:rPr>
          <w:rFonts w:ascii="Arial" w:hAnsi="Arial" w:cs="Arial"/>
        </w:rPr>
      </w:pPr>
      <w:r w:rsidRPr="00FB7B1E">
        <w:rPr>
          <w:rFonts w:ascii="Arial" w:hAnsi="Arial" w:cs="Arial"/>
        </w:rPr>
        <w:t>DAN Accuracy is 0.5</w:t>
      </w:r>
    </w:p>
    <w:p w:rsidR="00C86DC0" w:rsidRDefault="00C86DC0" w:rsidP="00391BCA">
      <w:pPr>
        <w:pStyle w:val="ListParagraph"/>
        <w:ind w:left="1080"/>
        <w:jc w:val="both"/>
        <w:rPr>
          <w:rFonts w:ascii="Arial" w:hAnsi="Arial" w:cs="Arial"/>
        </w:rPr>
      </w:pPr>
      <w:r w:rsidRPr="00FB7B1E">
        <w:rPr>
          <w:rFonts w:ascii="Arial" w:hAnsi="Arial" w:cs="Arial"/>
        </w:rPr>
        <w:t>GRU Accuracy is 0.6</w:t>
      </w:r>
    </w:p>
    <w:p w:rsidR="00650334" w:rsidRDefault="00650334" w:rsidP="00391BCA">
      <w:pPr>
        <w:pStyle w:val="ListParagraph"/>
        <w:ind w:left="1080"/>
        <w:jc w:val="both"/>
        <w:rPr>
          <w:rFonts w:ascii="Arial" w:hAnsi="Arial" w:cs="Arial"/>
        </w:rPr>
      </w:pPr>
    </w:p>
    <w:p w:rsidR="00650334" w:rsidRDefault="00650334" w:rsidP="00391BCA">
      <w:pPr>
        <w:pStyle w:val="ListParagraph"/>
        <w:ind w:left="1080"/>
        <w:jc w:val="both"/>
        <w:rPr>
          <w:rFonts w:ascii="Arial" w:hAnsi="Arial" w:cs="Arial"/>
        </w:rPr>
      </w:pPr>
    </w:p>
    <w:p w:rsidR="00650334" w:rsidRDefault="00650334" w:rsidP="00391BCA">
      <w:pPr>
        <w:pStyle w:val="ListParagraph"/>
        <w:ind w:left="1080"/>
        <w:jc w:val="both"/>
        <w:rPr>
          <w:rFonts w:ascii="Arial" w:hAnsi="Arial" w:cs="Arial"/>
        </w:rPr>
      </w:pPr>
    </w:p>
    <w:p w:rsidR="00650334" w:rsidRDefault="00650334" w:rsidP="00391BCA">
      <w:pPr>
        <w:pStyle w:val="ListParagraph"/>
        <w:ind w:left="1080"/>
        <w:jc w:val="both"/>
        <w:rPr>
          <w:rFonts w:ascii="Arial" w:hAnsi="Arial" w:cs="Arial"/>
        </w:rPr>
      </w:pPr>
    </w:p>
    <w:p w:rsidR="00650334" w:rsidRDefault="00650334" w:rsidP="00391BCA">
      <w:pPr>
        <w:pStyle w:val="ListParagraph"/>
        <w:ind w:left="1080"/>
        <w:jc w:val="both"/>
        <w:rPr>
          <w:rFonts w:ascii="Arial" w:hAnsi="Arial" w:cs="Arial"/>
        </w:rPr>
      </w:pPr>
    </w:p>
    <w:p w:rsidR="00650334" w:rsidRDefault="00650334" w:rsidP="00391BCA">
      <w:pPr>
        <w:pStyle w:val="ListParagraph"/>
        <w:ind w:left="1080"/>
        <w:jc w:val="both"/>
        <w:rPr>
          <w:rFonts w:ascii="Arial" w:hAnsi="Arial" w:cs="Arial"/>
        </w:rPr>
      </w:pPr>
    </w:p>
    <w:p w:rsidR="00650334" w:rsidRDefault="00650334" w:rsidP="00391BCA">
      <w:pPr>
        <w:pStyle w:val="ListParagraph"/>
        <w:ind w:left="1080"/>
        <w:jc w:val="both"/>
        <w:rPr>
          <w:rFonts w:ascii="Arial" w:hAnsi="Arial" w:cs="Arial"/>
        </w:rPr>
      </w:pPr>
    </w:p>
    <w:p w:rsidR="00FE24C0" w:rsidRPr="00FB7B1E" w:rsidRDefault="00FE24C0" w:rsidP="00391BCA">
      <w:pPr>
        <w:pStyle w:val="ListParagraph"/>
        <w:ind w:left="1080"/>
        <w:jc w:val="both"/>
        <w:rPr>
          <w:rFonts w:ascii="Arial" w:hAnsi="Arial" w:cs="Arial"/>
        </w:rPr>
      </w:pPr>
      <w:bookmarkStart w:id="0" w:name="_GoBack"/>
      <w:bookmarkEnd w:id="0"/>
    </w:p>
    <w:p w:rsidR="009B3CB6" w:rsidRPr="00FB7B1E" w:rsidRDefault="009B3CB6" w:rsidP="00391BCA">
      <w:pPr>
        <w:pStyle w:val="ListParagraph"/>
        <w:ind w:left="1080"/>
        <w:jc w:val="both"/>
        <w:rPr>
          <w:rFonts w:ascii="Arial" w:hAnsi="Arial" w:cs="Arial"/>
        </w:rPr>
      </w:pPr>
    </w:p>
    <w:p w:rsidR="00D334C8" w:rsidRDefault="00FA7617" w:rsidP="00650334">
      <w:pPr>
        <w:pStyle w:val="ListParagraph"/>
        <w:numPr>
          <w:ilvl w:val="1"/>
          <w:numId w:val="4"/>
        </w:numPr>
        <w:jc w:val="both"/>
        <w:rPr>
          <w:rFonts w:ascii="Arial" w:hAnsi="Arial" w:cs="Arial"/>
          <w:b/>
        </w:rPr>
      </w:pPr>
      <w:r w:rsidRPr="00FB7B1E">
        <w:rPr>
          <w:rFonts w:ascii="Arial" w:hAnsi="Arial" w:cs="Arial"/>
          <w:b/>
        </w:rPr>
        <w:lastRenderedPageBreak/>
        <w:t>ANALYSING PERTURBATION RESPONSE OF REPRESENTATIONS</w:t>
      </w:r>
    </w:p>
    <w:p w:rsidR="00E45DE1" w:rsidRPr="00FB7B1E" w:rsidRDefault="00E45DE1" w:rsidP="00391BCA">
      <w:pPr>
        <w:pStyle w:val="ListParagraph"/>
        <w:ind w:left="1080"/>
        <w:jc w:val="both"/>
        <w:rPr>
          <w:rFonts w:ascii="Arial" w:hAnsi="Arial" w:cs="Arial"/>
          <w:b/>
        </w:rPr>
      </w:pPr>
      <w:r>
        <w:rPr>
          <w:rFonts w:ascii="Arial" w:hAnsi="Arial" w:cs="Arial"/>
          <w:b/>
          <w:noProof/>
        </w:rPr>
        <w:drawing>
          <wp:inline distT="0" distB="0" distL="0" distR="0" wp14:anchorId="45892BA0" wp14:editId="3A5B7D4E">
            <wp:extent cx="2495550" cy="2919007"/>
            <wp:effectExtent l="0" t="0" r="0" b="0"/>
            <wp:docPr id="6" name="Picture 6" descr="C:\Users\Aishu\Desktop\112673842_VIJAYAKUMAR_HEMASAI\plots\perturbation_response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shu\Desktop\112673842_VIJAYAKUMAR_HEMASAI\plots\perturbation_response_d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968" cy="2924175"/>
                    </a:xfrm>
                    <a:prstGeom prst="rect">
                      <a:avLst/>
                    </a:prstGeom>
                    <a:noFill/>
                    <a:ln>
                      <a:noFill/>
                    </a:ln>
                  </pic:spPr>
                </pic:pic>
              </a:graphicData>
            </a:graphic>
          </wp:inline>
        </w:drawing>
      </w:r>
      <w:r>
        <w:rPr>
          <w:rFonts w:ascii="Arial" w:hAnsi="Arial" w:cs="Arial"/>
          <w:b/>
          <w:noProof/>
        </w:rPr>
        <w:drawing>
          <wp:inline distT="0" distB="0" distL="0" distR="0" wp14:anchorId="62E2ED8E" wp14:editId="36C040B8">
            <wp:extent cx="2724150" cy="3019425"/>
            <wp:effectExtent l="0" t="0" r="0" b="9525"/>
            <wp:docPr id="7" name="Picture 7" descr="C:\Users\Aishu\Desktop\112673842_VIJAYAKUMAR_HEMASAI\plots\perturbation_response_g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shu\Desktop\112673842_VIJAYAKUMAR_HEMASAI\plots\perturbation_response_gr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108" cy="3022704"/>
                    </a:xfrm>
                    <a:prstGeom prst="rect">
                      <a:avLst/>
                    </a:prstGeom>
                    <a:noFill/>
                    <a:ln>
                      <a:noFill/>
                    </a:ln>
                  </pic:spPr>
                </pic:pic>
              </a:graphicData>
            </a:graphic>
          </wp:inline>
        </w:drawing>
      </w:r>
    </w:p>
    <w:p w:rsidR="0058694F" w:rsidRPr="00440F12" w:rsidRDefault="00440F12" w:rsidP="00391BCA">
      <w:pPr>
        <w:jc w:val="both"/>
        <w:rPr>
          <w:rFonts w:ascii="Arial" w:hAnsi="Arial" w:cs="Arial"/>
        </w:rPr>
      </w:pPr>
      <w:r>
        <w:rPr>
          <w:rFonts w:ascii="Arial" w:hAnsi="Arial" w:cs="Arial"/>
        </w:rPr>
        <w:t>Here, we see that in DAN, for all the three words worst, okay and cool in the sentence “the film performances were awesome</w:t>
      </w:r>
      <w:r w:rsidR="00723DEC">
        <w:rPr>
          <w:rFonts w:ascii="Arial" w:hAnsi="Arial" w:cs="Arial"/>
        </w:rPr>
        <w:t>”</w:t>
      </w:r>
      <w:r w:rsidR="003F0F31">
        <w:rPr>
          <w:rFonts w:ascii="Arial" w:hAnsi="Arial" w:cs="Arial"/>
        </w:rPr>
        <w:t xml:space="preserve"> the perturbation response</w:t>
      </w:r>
      <w:r>
        <w:rPr>
          <w:rFonts w:ascii="Arial" w:hAnsi="Arial" w:cs="Arial"/>
        </w:rPr>
        <w:t xml:space="preserve"> </w:t>
      </w:r>
      <w:r w:rsidR="003F0F31">
        <w:rPr>
          <w:rFonts w:ascii="Arial" w:hAnsi="Arial" w:cs="Arial"/>
        </w:rPr>
        <w:t>increases</w:t>
      </w:r>
      <w:r>
        <w:rPr>
          <w:rFonts w:ascii="Arial" w:hAnsi="Arial" w:cs="Arial"/>
        </w:rPr>
        <w:t xml:space="preserve"> as the number of layers increases. </w:t>
      </w:r>
      <w:r w:rsidR="0077620B">
        <w:rPr>
          <w:rFonts w:ascii="Arial" w:hAnsi="Arial" w:cs="Arial"/>
        </w:rPr>
        <w:t xml:space="preserve">Hence small changes get magnified as layers get added. </w:t>
      </w:r>
      <w:r>
        <w:rPr>
          <w:rFonts w:ascii="Arial" w:hAnsi="Arial" w:cs="Arial"/>
        </w:rPr>
        <w:t>Whereas in GRU, the difference between all the 3 sentences almost remained the same till 2</w:t>
      </w:r>
      <w:r w:rsidRPr="00440F12">
        <w:rPr>
          <w:rFonts w:ascii="Arial" w:hAnsi="Arial" w:cs="Arial"/>
          <w:vertAlign w:val="superscript"/>
        </w:rPr>
        <w:t>nd</w:t>
      </w:r>
      <w:r>
        <w:rPr>
          <w:rFonts w:ascii="Arial" w:hAnsi="Arial" w:cs="Arial"/>
        </w:rPr>
        <w:t xml:space="preserve"> layer. A</w:t>
      </w:r>
      <w:r w:rsidR="004D7413">
        <w:rPr>
          <w:rFonts w:ascii="Arial" w:hAnsi="Arial" w:cs="Arial"/>
        </w:rPr>
        <w:t>t</w:t>
      </w:r>
      <w:r>
        <w:rPr>
          <w:rFonts w:ascii="Arial" w:hAnsi="Arial" w:cs="Arial"/>
        </w:rPr>
        <w:t xml:space="preserve"> layer 3 there is an intersection between the sentence with </w:t>
      </w:r>
      <w:r w:rsidR="004D7413">
        <w:rPr>
          <w:rFonts w:ascii="Arial" w:hAnsi="Arial" w:cs="Arial"/>
        </w:rPr>
        <w:t>‘</w:t>
      </w:r>
      <w:r>
        <w:rPr>
          <w:rFonts w:ascii="Arial" w:hAnsi="Arial" w:cs="Arial"/>
        </w:rPr>
        <w:t>okay</w:t>
      </w:r>
      <w:r w:rsidR="004D7413">
        <w:rPr>
          <w:rFonts w:ascii="Arial" w:hAnsi="Arial" w:cs="Arial"/>
        </w:rPr>
        <w:t>’</w:t>
      </w:r>
      <w:r>
        <w:rPr>
          <w:rFonts w:ascii="Arial" w:hAnsi="Arial" w:cs="Arial"/>
        </w:rPr>
        <w:t xml:space="preserve"> and </w:t>
      </w:r>
      <w:r w:rsidR="004D7413">
        <w:rPr>
          <w:rFonts w:ascii="Arial" w:hAnsi="Arial" w:cs="Arial"/>
        </w:rPr>
        <w:t>‘</w:t>
      </w:r>
      <w:r>
        <w:rPr>
          <w:rFonts w:ascii="Arial" w:hAnsi="Arial" w:cs="Arial"/>
        </w:rPr>
        <w:t>cool</w:t>
      </w:r>
      <w:r w:rsidR="004D7413">
        <w:rPr>
          <w:rFonts w:ascii="Arial" w:hAnsi="Arial" w:cs="Arial"/>
        </w:rPr>
        <w:t>’</w:t>
      </w:r>
      <w:r>
        <w:rPr>
          <w:rFonts w:ascii="Arial" w:hAnsi="Arial" w:cs="Arial"/>
        </w:rPr>
        <w:t xml:space="preserve"> although </w:t>
      </w:r>
      <w:r w:rsidR="004D7413">
        <w:rPr>
          <w:rFonts w:ascii="Arial" w:hAnsi="Arial" w:cs="Arial"/>
        </w:rPr>
        <w:t>‘</w:t>
      </w:r>
      <w:r>
        <w:rPr>
          <w:rFonts w:ascii="Arial" w:hAnsi="Arial" w:cs="Arial"/>
        </w:rPr>
        <w:t>worst</w:t>
      </w:r>
      <w:r w:rsidR="004D7413">
        <w:rPr>
          <w:rFonts w:ascii="Arial" w:hAnsi="Arial" w:cs="Arial"/>
        </w:rPr>
        <w:t>’</w:t>
      </w:r>
      <w:r>
        <w:rPr>
          <w:rFonts w:ascii="Arial" w:hAnsi="Arial" w:cs="Arial"/>
        </w:rPr>
        <w:t xml:space="preserve"> is still dissimilar from them. This can be possible because </w:t>
      </w:r>
      <w:r w:rsidR="004D7413">
        <w:rPr>
          <w:rFonts w:ascii="Arial" w:hAnsi="Arial" w:cs="Arial"/>
        </w:rPr>
        <w:t xml:space="preserve">‘okay’ </w:t>
      </w:r>
      <w:r>
        <w:rPr>
          <w:rFonts w:ascii="Arial" w:hAnsi="Arial" w:cs="Arial"/>
        </w:rPr>
        <w:t xml:space="preserve">and </w:t>
      </w:r>
      <w:r w:rsidR="004D7413">
        <w:rPr>
          <w:rFonts w:ascii="Arial" w:hAnsi="Arial" w:cs="Arial"/>
        </w:rPr>
        <w:t>‘</w:t>
      </w:r>
      <w:r>
        <w:rPr>
          <w:rFonts w:ascii="Arial" w:hAnsi="Arial" w:cs="Arial"/>
        </w:rPr>
        <w:t>cool</w:t>
      </w:r>
      <w:r w:rsidR="004D7413">
        <w:rPr>
          <w:rFonts w:ascii="Arial" w:hAnsi="Arial" w:cs="Arial"/>
        </w:rPr>
        <w:t>’</w:t>
      </w:r>
      <w:r>
        <w:rPr>
          <w:rFonts w:ascii="Arial" w:hAnsi="Arial" w:cs="Arial"/>
        </w:rPr>
        <w:t xml:space="preserve"> in that sentence almost mean the same.</w:t>
      </w:r>
    </w:p>
    <w:sectPr w:rsidR="0058694F" w:rsidRPr="00440F12" w:rsidSect="00253A58">
      <w:pgSz w:w="12240" w:h="15840"/>
      <w:pgMar w:top="126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3780F"/>
    <w:multiLevelType w:val="multilevel"/>
    <w:tmpl w:val="6C54729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F24242B"/>
    <w:multiLevelType w:val="multilevel"/>
    <w:tmpl w:val="DAA82010"/>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3457146"/>
    <w:multiLevelType w:val="hybridMultilevel"/>
    <w:tmpl w:val="A5E835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54E759E"/>
    <w:multiLevelType w:val="multilevel"/>
    <w:tmpl w:val="DAA82010"/>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D3D532B"/>
    <w:multiLevelType w:val="hybridMultilevel"/>
    <w:tmpl w:val="9CFAB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A0D7A"/>
    <w:multiLevelType w:val="hybridMultilevel"/>
    <w:tmpl w:val="7428C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AD85BDE"/>
    <w:multiLevelType w:val="multilevel"/>
    <w:tmpl w:val="3830F0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nsid w:val="5BC449F2"/>
    <w:multiLevelType w:val="hybridMultilevel"/>
    <w:tmpl w:val="38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B69E6"/>
    <w:multiLevelType w:val="hybridMultilevel"/>
    <w:tmpl w:val="FF80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2C7CAD"/>
    <w:multiLevelType w:val="multilevel"/>
    <w:tmpl w:val="81E0E8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8"/>
  </w:num>
  <w:num w:numId="4">
    <w:abstractNumId w:val="1"/>
  </w:num>
  <w:num w:numId="5">
    <w:abstractNumId w:val="9"/>
  </w:num>
  <w:num w:numId="6">
    <w:abstractNumId w:val="5"/>
  </w:num>
  <w:num w:numId="7">
    <w:abstractNumId w:val="2"/>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D4B"/>
    <w:rsid w:val="0000136B"/>
    <w:rsid w:val="00081993"/>
    <w:rsid w:val="00094854"/>
    <w:rsid w:val="00095433"/>
    <w:rsid w:val="00096687"/>
    <w:rsid w:val="000A4351"/>
    <w:rsid w:val="0010304C"/>
    <w:rsid w:val="001204CA"/>
    <w:rsid w:val="00122B2E"/>
    <w:rsid w:val="00156D21"/>
    <w:rsid w:val="00182B09"/>
    <w:rsid w:val="001B1726"/>
    <w:rsid w:val="001B5041"/>
    <w:rsid w:val="001D33D5"/>
    <w:rsid w:val="001E3332"/>
    <w:rsid w:val="001F74A9"/>
    <w:rsid w:val="002008A6"/>
    <w:rsid w:val="00243085"/>
    <w:rsid w:val="00253A58"/>
    <w:rsid w:val="002A1DB7"/>
    <w:rsid w:val="002A2FE7"/>
    <w:rsid w:val="002A4DB8"/>
    <w:rsid w:val="00307484"/>
    <w:rsid w:val="003110E1"/>
    <w:rsid w:val="00314804"/>
    <w:rsid w:val="00333508"/>
    <w:rsid w:val="00356390"/>
    <w:rsid w:val="0037763D"/>
    <w:rsid w:val="00391BCA"/>
    <w:rsid w:val="003B6DEC"/>
    <w:rsid w:val="003D5899"/>
    <w:rsid w:val="003E2665"/>
    <w:rsid w:val="003F0F31"/>
    <w:rsid w:val="003F5CB2"/>
    <w:rsid w:val="00425D4C"/>
    <w:rsid w:val="00440F12"/>
    <w:rsid w:val="0044398E"/>
    <w:rsid w:val="004A064D"/>
    <w:rsid w:val="004A7AB4"/>
    <w:rsid w:val="004D7413"/>
    <w:rsid w:val="00506BB7"/>
    <w:rsid w:val="00525510"/>
    <w:rsid w:val="00546D65"/>
    <w:rsid w:val="005624BA"/>
    <w:rsid w:val="0057160F"/>
    <w:rsid w:val="005754AD"/>
    <w:rsid w:val="0058694F"/>
    <w:rsid w:val="005F7169"/>
    <w:rsid w:val="00600FD5"/>
    <w:rsid w:val="00650334"/>
    <w:rsid w:val="0069691C"/>
    <w:rsid w:val="006A3F42"/>
    <w:rsid w:val="006D7311"/>
    <w:rsid w:val="00712615"/>
    <w:rsid w:val="00712B7A"/>
    <w:rsid w:val="00723DEC"/>
    <w:rsid w:val="00724055"/>
    <w:rsid w:val="00753671"/>
    <w:rsid w:val="00773C7A"/>
    <w:rsid w:val="0077620B"/>
    <w:rsid w:val="007947E8"/>
    <w:rsid w:val="007D3DDD"/>
    <w:rsid w:val="007D78CF"/>
    <w:rsid w:val="0086453F"/>
    <w:rsid w:val="00881C58"/>
    <w:rsid w:val="008926EE"/>
    <w:rsid w:val="00893EBF"/>
    <w:rsid w:val="008A17DB"/>
    <w:rsid w:val="008B0701"/>
    <w:rsid w:val="008B25A7"/>
    <w:rsid w:val="008C70C6"/>
    <w:rsid w:val="008D2D4B"/>
    <w:rsid w:val="008E43AF"/>
    <w:rsid w:val="009002E7"/>
    <w:rsid w:val="009B3CB6"/>
    <w:rsid w:val="009C6C90"/>
    <w:rsid w:val="009D2F65"/>
    <w:rsid w:val="009D5ED2"/>
    <w:rsid w:val="009D6122"/>
    <w:rsid w:val="009D7D5D"/>
    <w:rsid w:val="009E58F0"/>
    <w:rsid w:val="00A0153E"/>
    <w:rsid w:val="00A12B49"/>
    <w:rsid w:val="00A21180"/>
    <w:rsid w:val="00A3783D"/>
    <w:rsid w:val="00A47569"/>
    <w:rsid w:val="00A62570"/>
    <w:rsid w:val="00A7042F"/>
    <w:rsid w:val="00AA34F0"/>
    <w:rsid w:val="00AA4F7D"/>
    <w:rsid w:val="00AB28A7"/>
    <w:rsid w:val="00AB7E1F"/>
    <w:rsid w:val="00B061E7"/>
    <w:rsid w:val="00B1708A"/>
    <w:rsid w:val="00B37AEE"/>
    <w:rsid w:val="00B42E70"/>
    <w:rsid w:val="00B665EA"/>
    <w:rsid w:val="00B84613"/>
    <w:rsid w:val="00BA4235"/>
    <w:rsid w:val="00BA6D91"/>
    <w:rsid w:val="00BB2517"/>
    <w:rsid w:val="00BF3C44"/>
    <w:rsid w:val="00C1048D"/>
    <w:rsid w:val="00C26160"/>
    <w:rsid w:val="00C36C0C"/>
    <w:rsid w:val="00C50729"/>
    <w:rsid w:val="00C86DC0"/>
    <w:rsid w:val="00C974B4"/>
    <w:rsid w:val="00C9793F"/>
    <w:rsid w:val="00CA1BA7"/>
    <w:rsid w:val="00CB24D8"/>
    <w:rsid w:val="00CB7A57"/>
    <w:rsid w:val="00CC0CEA"/>
    <w:rsid w:val="00CC68DD"/>
    <w:rsid w:val="00CD532A"/>
    <w:rsid w:val="00CD54F2"/>
    <w:rsid w:val="00CE4B47"/>
    <w:rsid w:val="00D1263A"/>
    <w:rsid w:val="00D334C8"/>
    <w:rsid w:val="00D5604B"/>
    <w:rsid w:val="00D57547"/>
    <w:rsid w:val="00D622C6"/>
    <w:rsid w:val="00DB3E26"/>
    <w:rsid w:val="00DC29DF"/>
    <w:rsid w:val="00DD6670"/>
    <w:rsid w:val="00DE13B1"/>
    <w:rsid w:val="00DE62B9"/>
    <w:rsid w:val="00E456D5"/>
    <w:rsid w:val="00E45DE1"/>
    <w:rsid w:val="00E56A92"/>
    <w:rsid w:val="00E7415D"/>
    <w:rsid w:val="00E82B84"/>
    <w:rsid w:val="00ED03D5"/>
    <w:rsid w:val="00EE1668"/>
    <w:rsid w:val="00F0630E"/>
    <w:rsid w:val="00F87B05"/>
    <w:rsid w:val="00FA7617"/>
    <w:rsid w:val="00FB50CB"/>
    <w:rsid w:val="00FB7B1E"/>
    <w:rsid w:val="00FE24C0"/>
    <w:rsid w:val="00FF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7A"/>
    <w:pPr>
      <w:ind w:left="720"/>
      <w:contextualSpacing/>
    </w:pPr>
  </w:style>
  <w:style w:type="paragraph" w:styleId="BalloonText">
    <w:name w:val="Balloon Text"/>
    <w:basedOn w:val="Normal"/>
    <w:link w:val="BalloonTextChar"/>
    <w:uiPriority w:val="99"/>
    <w:semiHidden/>
    <w:unhideWhenUsed/>
    <w:rsid w:val="001D3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3D5"/>
    <w:rPr>
      <w:rFonts w:ascii="Tahoma" w:hAnsi="Tahoma" w:cs="Tahoma"/>
      <w:sz w:val="16"/>
      <w:szCs w:val="16"/>
    </w:rPr>
  </w:style>
  <w:style w:type="table" w:styleId="TableGrid">
    <w:name w:val="Table Grid"/>
    <w:basedOn w:val="TableNormal"/>
    <w:uiPriority w:val="59"/>
    <w:rsid w:val="00F06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0630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7A"/>
    <w:pPr>
      <w:ind w:left="720"/>
      <w:contextualSpacing/>
    </w:pPr>
  </w:style>
  <w:style w:type="paragraph" w:styleId="BalloonText">
    <w:name w:val="Balloon Text"/>
    <w:basedOn w:val="Normal"/>
    <w:link w:val="BalloonTextChar"/>
    <w:uiPriority w:val="99"/>
    <w:semiHidden/>
    <w:unhideWhenUsed/>
    <w:rsid w:val="001D3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3D5"/>
    <w:rPr>
      <w:rFonts w:ascii="Tahoma" w:hAnsi="Tahoma" w:cs="Tahoma"/>
      <w:sz w:val="16"/>
      <w:szCs w:val="16"/>
    </w:rPr>
  </w:style>
  <w:style w:type="table" w:styleId="TableGrid">
    <w:name w:val="Table Grid"/>
    <w:basedOn w:val="TableNormal"/>
    <w:uiPriority w:val="59"/>
    <w:rsid w:val="00F06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0630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Aishu</dc:creator>
  <cp:lastModifiedBy>Aishu</cp:lastModifiedBy>
  <cp:revision>135</cp:revision>
  <cp:lastPrinted>2019-10-26T03:32:00Z</cp:lastPrinted>
  <dcterms:created xsi:type="dcterms:W3CDTF">2019-10-26T01:35:00Z</dcterms:created>
  <dcterms:modified xsi:type="dcterms:W3CDTF">2019-10-26T03:33:00Z</dcterms:modified>
</cp:coreProperties>
</file>