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CỘNG HÒA XÃ HỘI CHỦ NGHĨA VIỆT NAM</w:t>
      </w:r>
    </w:p>
    <w:p w:rsidR="00000000" w:rsidDel="00000000" w:rsidP="00000000" w:rsidRDefault="00000000" w:rsidRPr="00000000" w14:paraId="0000000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Độc lập - Tự do - Hạnh phúc</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ĐƠN KHIẾU NẠI</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việc tranh chấp quyền sử dụng đất</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gửi:</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Ủy ban Nhân dân huyện Nhơn Trạch</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Tài nguyên và Môi trường huyện Nhơn Trạch</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Nguyễn Văn Minh Địa chỉ: Thôn 3, xã Nhơn Trạch, tỉnh Đồng Nai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CMND/CCCD: 001285764532 (cấp ngày 15/6/2018 tại Cục Cảnh sát ĐKQL Cư trú và DLQG về Dân cư)</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khiếu nại:</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ông Nguyễn Văn Minh, làm đơn này để khiếu nại về việc tranh chấp quyền sử dụng thửa đất số 368, tờ bản đồ số 24, tại xã Nhơn Trạch, tỉnh Đồng Nai.</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Diễn biến sự việc:</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2010, tôi được gia đình chuyển nhượng thửa đất trên với diện tích 5.000m², được xác nhận trong giấy chuyển nhượng quyền sử dụng đất có chứng thực của UBND xã Phước Thiền.</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7/2024, ông Trần Đức Thành - người có quan hệ huyết thống với người chuyển nhượng ban đầu - đột ngột yêu cầu tôi phải trả lại đất với lý do việc chuyển nhượng trước đây không được sự đồng ý của toàn bộ người thừa kế.</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Trần Đức Thành đã làm đơn tới UBND xã Phước Thiền và tiến hành các thủ tục pháp lý để đòi lại đất, gây ảnh hưởng nghiêm trọng tới quyền lợi chính đáng của tôi.</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bằng chứng kèm theo:</w:t>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gốc giấy chuyển nhượng quyền sử dụng đất năm 2010</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sao trích lục địa chính thửa đất</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Biên lai nộp các loại thuế liên quan đến đất</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 chứng minh việc đầu tư cải tạo đất</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cụ thể:</w:t>
      </w:r>
    </w:p>
    <w:p w:rsidR="00000000" w:rsidDel="00000000" w:rsidP="00000000" w:rsidRDefault="00000000" w:rsidRPr="00000000" w14:paraId="0000001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minh tính pháp lý của giấy chuyển nhượng đất</w:t>
      </w:r>
    </w:p>
    <w:p w:rsidR="00000000" w:rsidDel="00000000" w:rsidP="00000000" w:rsidRDefault="00000000" w:rsidRPr="00000000" w14:paraId="0000001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vệ quyền lợi hợp pháp của tôi trong việc sử dụng thửa đất nói trên</w:t>
      </w:r>
    </w:p>
    <w:p w:rsidR="00000000" w:rsidDel="00000000" w:rsidP="00000000" w:rsidRDefault="00000000" w:rsidRPr="00000000" w14:paraId="0000001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quyết tranh chấp đất đai một cách công bằng, đúng pháp luật</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cam kết những thông tin trên là hoàn toàn trung thực và sẵn sàng cung cấp các chứng cứ bổ sung nếu cơ quan chức năng yêu cầu.</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đề nghị quý cơ quan xem xét và giải quyết.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Trân trọng cảm ơn!</w:t>
      </w:r>
    </w:p>
    <w:p w:rsidR="00000000" w:rsidDel="00000000" w:rsidP="00000000" w:rsidRDefault="00000000" w:rsidRPr="00000000" w14:paraId="0000001D">
      <w:pPr>
        <w:ind w:left="50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Nhơn Trạch, ngày 05 tháng 07 năm 2025 </w:t>
      </w:r>
    </w:p>
    <w:p w:rsidR="00000000" w:rsidDel="00000000" w:rsidP="00000000" w:rsidRDefault="00000000" w:rsidRPr="00000000" w14:paraId="0000001E">
      <w:pPr>
        <w:ind w:left="6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làm đơn </w:t>
      </w:r>
    </w:p>
    <w:p w:rsidR="00000000" w:rsidDel="00000000" w:rsidP="00000000" w:rsidRDefault="00000000" w:rsidRPr="00000000" w14:paraId="0000001F">
      <w:pPr>
        <w:ind w:left="57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(Ký và ghi rõ họ tên) </w:t>
      </w:r>
    </w:p>
    <w:p w:rsidR="00000000" w:rsidDel="00000000" w:rsidP="00000000" w:rsidRDefault="00000000" w:rsidRPr="00000000" w14:paraId="00000020">
      <w:pPr>
        <w:ind w:left="57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ind w:left="57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[Chữ ký] </w:t>
      </w:r>
    </w:p>
    <w:p w:rsidR="00000000" w:rsidDel="00000000" w:rsidP="00000000" w:rsidRDefault="00000000" w:rsidRPr="00000000" w14:paraId="00000022">
      <w:pPr>
        <w:ind w:left="6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Văn Minh</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D12F5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D12F5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D12F5E"/>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D12F5E"/>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D12F5E"/>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D12F5E"/>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D12F5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12F5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12F5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12F5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D12F5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12F5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12F5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12F5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12F5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12F5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12F5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12F5E"/>
    <w:rPr>
      <w:rFonts w:cstheme="majorBidi" w:eastAsiaTheme="majorEastAsia"/>
      <w:color w:val="272727" w:themeColor="text1" w:themeTint="0000D8"/>
    </w:rPr>
  </w:style>
  <w:style w:type="paragraph" w:styleId="Title">
    <w:name w:val="Title"/>
    <w:basedOn w:val="Normal"/>
    <w:next w:val="Normal"/>
    <w:link w:val="TitleChar"/>
    <w:uiPriority w:val="10"/>
    <w:qFormat w:val="1"/>
    <w:rsid w:val="00D12F5E"/>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D12F5E"/>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D12F5E"/>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D12F5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12F5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12F5E"/>
    <w:rPr>
      <w:i w:val="1"/>
      <w:iCs w:val="1"/>
      <w:color w:val="404040" w:themeColor="text1" w:themeTint="0000BF"/>
    </w:rPr>
  </w:style>
  <w:style w:type="paragraph" w:styleId="ListParagraph">
    <w:name w:val="List Paragraph"/>
    <w:basedOn w:val="Normal"/>
    <w:uiPriority w:val="34"/>
    <w:qFormat w:val="1"/>
    <w:rsid w:val="00D12F5E"/>
    <w:pPr>
      <w:ind w:left="720"/>
      <w:contextualSpacing w:val="1"/>
    </w:pPr>
  </w:style>
  <w:style w:type="character" w:styleId="IntenseEmphasis">
    <w:name w:val="Intense Emphasis"/>
    <w:basedOn w:val="DefaultParagraphFont"/>
    <w:uiPriority w:val="21"/>
    <w:qFormat w:val="1"/>
    <w:rsid w:val="00D12F5E"/>
    <w:rPr>
      <w:i w:val="1"/>
      <w:iCs w:val="1"/>
      <w:color w:val="2f5496" w:themeColor="accent1" w:themeShade="0000BF"/>
    </w:rPr>
  </w:style>
  <w:style w:type="paragraph" w:styleId="IntenseQuote">
    <w:name w:val="Intense Quote"/>
    <w:basedOn w:val="Normal"/>
    <w:next w:val="Normal"/>
    <w:link w:val="IntenseQuoteChar"/>
    <w:uiPriority w:val="30"/>
    <w:qFormat w:val="1"/>
    <w:rsid w:val="00D12F5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12F5E"/>
    <w:rPr>
      <w:i w:val="1"/>
      <w:iCs w:val="1"/>
      <w:color w:val="2f5496" w:themeColor="accent1" w:themeShade="0000BF"/>
    </w:rPr>
  </w:style>
  <w:style w:type="character" w:styleId="IntenseReference">
    <w:name w:val="Intense Reference"/>
    <w:basedOn w:val="DefaultParagraphFont"/>
    <w:uiPriority w:val="32"/>
    <w:qFormat w:val="1"/>
    <w:rsid w:val="00D12F5E"/>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RWV8IBgdKn4jsbUJR74uE2feyQ==">CgMxLjA4AHIhMWo2eHlSMWJPY0x4YzVaaVBJUGNEcXpSNGcxUmxBYU1t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2025-03-27T12:46:00Z</dcterms:created>
  <dc:creator>Phượng Đỗ</dc:creator>
</cp:coreProperties>
</file>