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jc w:val="center"/>
        <w:rPr>
          <w:rFonts w:hint="default" w:ascii="Segoe UI" w:hAnsi="Segoe UI" w:eastAsia="Segoe UI" w:cs="Segoe UI"/>
          <w:b/>
          <w:bCs/>
          <w:i w:val="0"/>
          <w:caps w:val="0"/>
          <w:color w:val="2C3E50"/>
          <w:spacing w:val="0"/>
          <w:sz w:val="24"/>
          <w:szCs w:val="24"/>
        </w:rPr>
      </w:pPr>
      <w:bookmarkStart w:id="0" w:name="_GoBack"/>
      <w:r>
        <w:rPr>
          <w:rFonts w:hint="eastAsia" w:ascii="Segoe UI" w:hAnsi="Segoe UI" w:eastAsia="宋体" w:cs="Segoe UI"/>
          <w:b/>
          <w:bCs/>
          <w:i w:val="0"/>
          <w:caps w:val="0"/>
          <w:color w:val="2C3E50"/>
          <w:spacing w:val="0"/>
          <w:sz w:val="24"/>
          <w:szCs w:val="24"/>
          <w:lang w:val="en-US" w:eastAsia="zh-CN"/>
        </w:rPr>
        <w:t>浏览器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2C3E50"/>
          <w:spacing w:val="0"/>
          <w:sz w:val="24"/>
          <w:szCs w:val="24"/>
        </w:rPr>
        <w:t>缓存</w:t>
      </w:r>
    </w:p>
    <w:bookmarkEnd w:id="0"/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缓存是性能优化中非常重要的一环，浏览器的缓存机制对开发也是非常重要的知识点。接下来以三个部分来把浏览器的缓存机制说清楚：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强缓存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协商缓存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缓存位置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0"/>
        </w:pBdr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instrText xml:space="preserve"> HYPERLINK "http://47.98.159.95/my_blog/perform/001.html" \l "%E5%BC%BA%E7%BC%93%E5%AD%98"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  <w:t>强缓存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浏览器中的缓存作用分为两种情况，一种是需要发送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HTTP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请求，一种是不需要发送。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首先是检查强缓存，这个阶段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不需要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发送HTTP请求。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如何来检查呢？通过相应的字段来进行，但是说起这个字段就有点门道了。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HTTP/1.0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HTTP/1.1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当中，这个字段是不一样的。在早期，也就是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HTTP/1.0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时期，使用的是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Expires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，而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HTTP/1.1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使用的是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Cache-Control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。让我们首先来看看Expires。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instrText xml:space="preserve"> HYPERLINK "http://47.98.159.95/my_blog/perform/001.html" \l "expires"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  <w:t>Expires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Expires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即过期时间，存在于服务端返回的响应头中，告诉浏览器在这个过期时间之前可以直接从缓存里面获取数据，无需再次请求。比如下面这样: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Expires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Wed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Nov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2019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08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41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GMT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表示资源在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2019年11月22号8点41分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过期，过期了就得向服务端发请求。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这个方式看上去没什么问题，合情合理，但其实潜藏了一个坑，那就是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服务器的时间和浏览器的时间可能并不一致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，那服务器返回的这个过期时间可能就是不准确的。因此这种方式很快在后来的HTTP1.1版本中被抛弃了。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instrText xml:space="preserve"> HYPERLINK "http://47.98.159.95/my_blog/perform/001.html" \l "cache-control"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  <w:t>Cache-Control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在HTTP1.1中，采用了一个非常关键的字段：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Cache-Control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。这个字段也是存在于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它和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Expires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本质的不同在于它并没有采用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具体的过期时间点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这个方式，而是采用过期时长来控制缓存，对应的字段是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max-age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。比如这个例子: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Cache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Control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max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3600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代表这个响应返回后在 3600 秒，也就是一个小时之内可以直接使用缓存。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如果你觉得它只有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max-age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一个属性的话，那就大错特错了。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它其实可以组合非常多的指令，完成更多场景的缓存判断, 将一些关键的属性列举如下: 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public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: 客户端和代理服务器都可以缓存。因为一个请求可能要经过不同的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代理服务器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最后才到达目标服务器，那么结果就是不仅仅浏览器可以缓存数据，中间的任何代理节点都可以进行缓存。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private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： 这种情况就是只有浏览器能缓存了，中间的代理服务器不能缓存。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no-cache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: 跳过当前的强缓存，发送HTTP请求，即直接进入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协商缓存阶段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no-store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：非常粗暴，不进行任何形式的缓存。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s-maxage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：这和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max-age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长得比较像，但是区别在于s-maxage是针对代理服务器的缓存时间。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must-revalidate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: 是缓存就会有过期的时候，加上这个字段一旦缓存过期，就必须回到源服务器验证。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值得注意的是，当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Expires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和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Cache-Control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同时存在的时候，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Cache-Control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会优先考虑。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当然，还存在一种情况，当资源缓存时间超时了，也就是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强缓存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失效了，接下来怎么办？没错，这样就进入到第二级屏障——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协商缓存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了。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0"/>
        </w:pBdr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instrText xml:space="preserve"> HYPERLINK "http://47.98.159.95/my_blog/perform/001.html" \l "%E5%8D%8F%E5%95%86%E7%BC%93%E5%AD%98"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  <w:t>协商缓存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强缓存失效之后，浏览器在请求头中携带相应的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缓存tag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来向服务器发请求，由服务器根据这个tag，来决定是否使用缓存，这就是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协商缓存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具体来说，这样的缓存tag分为两种: 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Last-Modified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 和 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ETag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。这两者各有优劣，并不存在谁对谁有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绝对的优势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，跟上面强缓存的两个 tag 不一样。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instrText xml:space="preserve"> HYPERLINK "http://47.98.159.95/my_blog/perform/001.html" \l "last-modified"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  <w:t>Last-Modified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即最后修改时间。在浏览器第一次给服务器发送请求后，服务器会在响应头中加上这个字段。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浏览器接收到后，如果再次请求，会在请求头中携带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If-Modified-Since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字段，这个字段的值也就是服务器传来的最后修改时间。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服务器拿到请求头中的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If-Modified-Since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的字段后，其实会和这个服务器中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该资源的最后修改时间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对比: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如果请求头中的这个值小于最后修改时间，说明是时候更新了。返回新的资源，跟常规的HTTP请求响应的流程一样。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否则返回304，告诉浏览器直接用缓存。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instrText xml:space="preserve"> HYPERLINK "http://47.98.159.95/my_blog/perform/001.html" \l "etag"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  <w:t>ETag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ETag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 是服务器根据当前文件的内容，给文件生成的唯一标识，只要里面的内容有改动，这个值就会变。服务器通过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响应头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把这个值给浏览器。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浏览器接收到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ETag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的值，会在下次请求时，将这个值作为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If-None-Match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这个字段的内容，并放到请求头中，然后发给服务器。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服务器接收到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If-None-Match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后，会跟服务器上该资源的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ETag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进行比对: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如果两者不一样，说明要更新了。返回新的资源，跟常规的HTTP请求响应的流程一样。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否则返回304，告诉浏览器直接用缓存。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instrText xml:space="preserve"> HYPERLINK "http://47.98.159.95/my_blog/perform/001.html" \l "%E4%B8%A4%E8%80%85%E5%AF%B9%E6%AF%94"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  <w:t>两者对比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精准度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上，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ETag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优于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Last-Modified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。优于 ETag 是按照内容给资源上标识，因此能准确感知资源的变化。而 Last-Modified 就不一样了，它在一些特殊的情况并不能准确感知资源变化，主要有两种情况: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编辑了资源文件，但是文件内容并没有更改，这样也会造成缓存失效。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Last-Modified 能够感知的单位时间是秒，如果文件在 1 秒内改变了多次，那么这时候的 Last-Modified 并没有体现出修改了。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在性能上，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Last-Modified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优于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ETag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，也很简单理解，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Last-Modified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仅仅只是记录一个时间点，而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Etag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需要根据文件的具体内容生成哈希值。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另外，如果两种方式都支持的话，服务器会优先考虑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ETag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0"/>
        </w:pBdr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instrText xml:space="preserve"> HYPERLINK "http://47.98.159.95/my_blog/perform/001.html" \l "%E7%BC%93%E5%AD%98%E4%BD%8D%E7%BD%AE"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  <w:t>缓存位置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前面我们已经提到，当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强缓存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命中或者协商缓存中服务器返回304的时候，我们直接从缓存中获取资源。那这些资源究竟缓存在什么位置呢？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浏览器中的缓存位置一共有四种，按优先级从高到低排列分别是：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Service Worker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Memory Cache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Disk Cache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Push Cache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instrText xml:space="preserve"> HYPERLINK "http://47.98.159.95/my_blog/perform/001.html" \l "service-worker"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  <w:t>Service Worker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Service Worker 借鉴了 Web Worker的 思路，即让 JS 运行在主线程之外，由于它脱离了浏览器的窗体，因此无法直接访问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DOM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。虽然如此，但它仍然能帮助我们完成很多有用的功能，比如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离线缓存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消息推送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网络代理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等功能。其中的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离线缓存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就是 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Service Worker Cache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Service Worker 同时也是 PWA 的重要实现机制，关于它的细节和特性，我们将会在后面的 PWA 的分享中详细介绍。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instrText xml:space="preserve"> HYPERLINK "http://47.98.159.95/my_blog/perform/001.html" \l "memory-cache-%E5%92%8C-disk-cache"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  <w:t>Memory Cache 和 Disk Cache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Memory Cache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指的是内存缓存，从效率上讲它是最快的。但是从存活时间来讲又是最短的，当渲染进程结束后，内存缓存也就不存在了。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</w:rPr>
        <w:t>Disk Cache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就是存储在磁盘中的缓存，从存取效率上讲是比内存缓存慢的，但是他的优势在于存储容量和存储时长。稍微有些计算机基础的应该很好理解，就不展开了。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好，现在问题来了，既然两者各有优劣，那浏览器如何决定将资源放进内存还是硬盘呢？主要策略如下：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比较大的JS、CSS文件会直接被丢进磁盘，反之丢进内存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内存使用率比较高的时候，文件优先进入磁盘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instrText xml:space="preserve"> HYPERLINK "http://47.98.159.95/my_blog/perform/001.html" \l "push-cache"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  <w:t>Push Cache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即推送缓存，这是浏览器缓存的最后一道防线。它是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HTTP/2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 中的内容，虽然现在应用的并不广泛，但随着 HTTP/2 的推广，它的应用越来越广泛。关于 Push Cache，有非常多的内容可以挖掘，不过这已经不是本文的重点，大家可以参考这篇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</w:rPr>
        <w:instrText xml:space="preserve"> HYPERLINK "https://jakearchibald.com/2017/h2-push-tougher-than-i-thought/" \t "http://47.98.159.95/my_blog/perform/_blank"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</w:rPr>
        <w:t>扩展文章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0"/>
        </w:pBdr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instrText xml:space="preserve"> HYPERLINK "http://47.98.159.95/my_blog/perform/001.html" \l "%E6%80%BB%E7%BB%93"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  <w:t>总结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对浏览器的缓存机制来做个简要的总结: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首先通过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Cache-Control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 验证强缓存是否可用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如果强缓存可用，直接使用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否则进入协商缓存，即发送 HTTP 请求，服务器通过请求头中的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If-Modified-Since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或者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If-None-Match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这些条件请求字段检查资源是否更新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26" w:lineRule="atLeast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若资源更新，返回资源和200状态码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26" w:lineRule="atLeast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</w:rPr>
        <w:t>否则，返回304，告诉浏览器直接从缓存获取资源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1A2FB0"/>
    <w:multiLevelType w:val="multilevel"/>
    <w:tmpl w:val="9A1A2F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6920D6E"/>
    <w:multiLevelType w:val="multilevel"/>
    <w:tmpl w:val="A6920D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ABDF43C"/>
    <w:multiLevelType w:val="multilevel"/>
    <w:tmpl w:val="DABDF4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1755149"/>
    <w:multiLevelType w:val="multilevel"/>
    <w:tmpl w:val="217551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A18EB59"/>
    <w:multiLevelType w:val="multilevel"/>
    <w:tmpl w:val="3A18EB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1638FD7"/>
    <w:multiLevelType w:val="multilevel"/>
    <w:tmpl w:val="51638F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A05E5FD"/>
    <w:multiLevelType w:val="multilevel"/>
    <w:tmpl w:val="5A05E5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8D85D71"/>
    <w:multiLevelType w:val="multilevel"/>
    <w:tmpl w:val="68D85D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BF4AE52"/>
    <w:multiLevelType w:val="multilevel"/>
    <w:tmpl w:val="6BF4AE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C12CC"/>
    <w:rsid w:val="24DC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2020-07-13T02:26:00Z</dcterms:created>
  <dc:creator>lichongzeng</dc:creator>
  <cp:lastModifiedBy>lichongzeng</cp:lastModifiedBy>
  <dcterms:modified xsi:type="dcterms:W3CDTF">2020-07-13T02:26:47Z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