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4DABB1" w14:textId="731004D5" w:rsidR="00A859C7" w:rsidRPr="00312DC5" w:rsidRDefault="00580D36" w:rsidP="6EC5ECEF">
      <w:pPr>
        <w:pStyle w:val="Footer"/>
        <w:jc w:val="center"/>
        <w:rPr>
          <w:rFonts w:asciiTheme="minorHAnsi" w:hAnsiTheme="minorHAnsi" w:cstheme="minorBidi"/>
        </w:rPr>
      </w:pPr>
      <w:r>
        <w:rPr>
          <w:rFonts w:asciiTheme="minorHAnsi" w:hAnsiTheme="minorHAnsi" w:cstheme="minorBidi"/>
          <w:noProof/>
        </w:rPr>
        <w:drawing>
          <wp:inline distT="0" distB="0" distL="0" distR="0" wp14:anchorId="79ADA922" wp14:editId="46DBA32E">
            <wp:extent cx="4438650" cy="2219325"/>
            <wp:effectExtent l="0" t="0" r="0" b="9525"/>
            <wp:docPr id="152450643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438650" cy="2219325"/>
                    </a:xfrm>
                    <a:prstGeom prst="rect">
                      <a:avLst/>
                    </a:prstGeom>
                    <a:noFill/>
                    <a:ln>
                      <a:noFill/>
                    </a:ln>
                  </pic:spPr>
                </pic:pic>
              </a:graphicData>
            </a:graphic>
          </wp:inline>
        </w:drawing>
      </w:r>
    </w:p>
    <w:p w14:paraId="6F8BEB33" w14:textId="0825CD07" w:rsidR="6EC5ECEF" w:rsidRDefault="6EC5ECEF" w:rsidP="6EC5ECEF">
      <w:pPr>
        <w:pStyle w:val="Footer"/>
        <w:jc w:val="center"/>
        <w:rPr>
          <w:rFonts w:asciiTheme="minorHAnsi" w:hAnsiTheme="minorHAnsi" w:cstheme="minorBidi"/>
        </w:rPr>
      </w:pPr>
    </w:p>
    <w:p w14:paraId="719CD4FB" w14:textId="17A83B21" w:rsidR="6EC5ECEF" w:rsidRDefault="6EC5ECEF" w:rsidP="6EC5ECEF">
      <w:pPr>
        <w:pStyle w:val="Footer"/>
        <w:jc w:val="center"/>
        <w:rPr>
          <w:rFonts w:asciiTheme="minorHAnsi" w:hAnsiTheme="minorHAnsi" w:cstheme="minorBidi"/>
        </w:rPr>
      </w:pPr>
    </w:p>
    <w:p w14:paraId="0481BC39" w14:textId="1F38883E" w:rsidR="6EC5ECEF" w:rsidRDefault="6EC5ECEF" w:rsidP="6EC5ECEF">
      <w:pPr>
        <w:pStyle w:val="Footer"/>
        <w:jc w:val="center"/>
        <w:rPr>
          <w:rFonts w:asciiTheme="minorHAnsi" w:hAnsiTheme="minorHAnsi" w:cstheme="minorBidi"/>
        </w:rPr>
      </w:pPr>
    </w:p>
    <w:p w14:paraId="3938CB5A" w14:textId="04E5B2CE" w:rsidR="6EC5ECEF" w:rsidRDefault="6EC5ECEF" w:rsidP="6EC5ECEF">
      <w:pPr>
        <w:pStyle w:val="Footer"/>
        <w:jc w:val="center"/>
        <w:rPr>
          <w:rFonts w:asciiTheme="minorHAnsi" w:hAnsiTheme="minorHAnsi" w:cstheme="minorBidi"/>
        </w:rPr>
      </w:pPr>
    </w:p>
    <w:p w14:paraId="5E8C3048" w14:textId="162DEA48" w:rsidR="6EC5ECEF" w:rsidRDefault="6EC5ECEF" w:rsidP="6EC5ECEF">
      <w:pPr>
        <w:pStyle w:val="Footer"/>
        <w:jc w:val="center"/>
        <w:rPr>
          <w:rFonts w:asciiTheme="minorHAnsi" w:hAnsiTheme="minorHAnsi" w:cstheme="minorBidi"/>
        </w:rPr>
      </w:pPr>
    </w:p>
    <w:p w14:paraId="6C49A482" w14:textId="6B502413" w:rsidR="6EC5ECEF" w:rsidRDefault="6EC5ECEF" w:rsidP="6EC5ECEF">
      <w:pPr>
        <w:pStyle w:val="Footer"/>
        <w:jc w:val="center"/>
        <w:rPr>
          <w:rFonts w:asciiTheme="minorHAnsi" w:hAnsiTheme="minorHAnsi" w:cstheme="minorBidi"/>
        </w:rPr>
      </w:pPr>
    </w:p>
    <w:p w14:paraId="00803CAC" w14:textId="538D0EBF" w:rsidR="6EC5ECEF" w:rsidRDefault="6EC5ECEF" w:rsidP="6EC5ECEF">
      <w:pPr>
        <w:pStyle w:val="Footer"/>
        <w:jc w:val="center"/>
        <w:rPr>
          <w:rFonts w:asciiTheme="minorHAnsi" w:hAnsiTheme="minorHAnsi" w:cstheme="minorBidi"/>
        </w:rPr>
      </w:pPr>
    </w:p>
    <w:p w14:paraId="7819142E" w14:textId="6927E2EF" w:rsidR="6EC5ECEF" w:rsidRDefault="6EC5ECEF" w:rsidP="6EC5ECEF">
      <w:pPr>
        <w:pStyle w:val="Footer"/>
        <w:jc w:val="center"/>
        <w:rPr>
          <w:rFonts w:asciiTheme="minorHAnsi" w:hAnsiTheme="minorHAnsi" w:cstheme="minorBidi"/>
        </w:rPr>
      </w:pPr>
    </w:p>
    <w:p w14:paraId="6E85FADA" w14:textId="57DF2642" w:rsidR="6EC5ECEF" w:rsidRDefault="6EC5ECEF" w:rsidP="6EC5ECEF">
      <w:pPr>
        <w:pStyle w:val="Footer"/>
        <w:jc w:val="center"/>
        <w:rPr>
          <w:rFonts w:asciiTheme="minorHAnsi" w:hAnsiTheme="minorHAnsi" w:cstheme="minorBidi"/>
        </w:rPr>
      </w:pPr>
    </w:p>
    <w:p w14:paraId="19364F5B" w14:textId="2928823C" w:rsidR="6EC5ECEF" w:rsidRDefault="6EC5ECEF" w:rsidP="6EC5ECEF">
      <w:pPr>
        <w:pStyle w:val="Footer"/>
        <w:jc w:val="center"/>
        <w:rPr>
          <w:rFonts w:asciiTheme="minorHAnsi" w:hAnsiTheme="minorHAnsi" w:cstheme="minorBidi"/>
        </w:rPr>
      </w:pPr>
    </w:p>
    <w:p w14:paraId="02614443" w14:textId="260EE71B" w:rsidR="6EC5ECEF" w:rsidRDefault="6EC5ECEF" w:rsidP="6EC5ECEF">
      <w:pPr>
        <w:pStyle w:val="Footer"/>
        <w:jc w:val="center"/>
        <w:rPr>
          <w:rFonts w:asciiTheme="minorHAnsi" w:hAnsiTheme="minorHAnsi" w:cstheme="minorBidi"/>
        </w:rPr>
      </w:pPr>
    </w:p>
    <w:p w14:paraId="34969C5F" w14:textId="2D2D35C2" w:rsidR="6EC5ECEF" w:rsidRDefault="6EC5ECEF" w:rsidP="6EC5ECEF">
      <w:pPr>
        <w:pStyle w:val="Footer"/>
        <w:jc w:val="center"/>
        <w:rPr>
          <w:rFonts w:asciiTheme="minorHAnsi" w:hAnsiTheme="minorHAnsi" w:cstheme="minorBidi"/>
        </w:rPr>
      </w:pPr>
    </w:p>
    <w:p w14:paraId="71E6F86A" w14:textId="34247C07" w:rsidR="6EC5ECEF" w:rsidRDefault="6EC5ECEF" w:rsidP="6EC5ECEF">
      <w:pPr>
        <w:pStyle w:val="Footer"/>
        <w:jc w:val="center"/>
        <w:rPr>
          <w:rFonts w:asciiTheme="minorHAnsi" w:hAnsiTheme="minorHAnsi" w:cstheme="minorBidi"/>
        </w:rPr>
      </w:pPr>
    </w:p>
    <w:p w14:paraId="01439D1B" w14:textId="66D14683" w:rsidR="6EC5ECEF" w:rsidRDefault="6EC5ECEF" w:rsidP="6EC5ECEF">
      <w:pPr>
        <w:pStyle w:val="Footer"/>
        <w:jc w:val="center"/>
        <w:rPr>
          <w:rFonts w:asciiTheme="minorHAnsi" w:hAnsiTheme="minorHAnsi" w:cstheme="minorBidi"/>
        </w:rPr>
      </w:pPr>
    </w:p>
    <w:p w14:paraId="22897B33" w14:textId="3E38BDDA" w:rsidR="6EC5ECEF" w:rsidRDefault="00C47DDF" w:rsidP="6EC5ECEF">
      <w:pPr>
        <w:pStyle w:val="Footer"/>
        <w:jc w:val="center"/>
        <w:rPr>
          <w:rFonts w:asciiTheme="minorHAnsi" w:hAnsiTheme="minorHAnsi" w:cstheme="minorBidi"/>
        </w:rPr>
      </w:pPr>
      <w:r w:rsidRPr="00312DC5">
        <w:rPr>
          <w:rFonts w:asciiTheme="minorHAnsi" w:eastAsiaTheme="minorHAnsi" w:hAnsiTheme="minorHAnsi" w:cstheme="minorHAnsi"/>
          <w:b/>
          <w:bCs/>
          <w:noProof/>
          <w:color w:val="000000"/>
          <w:sz w:val="32"/>
          <w:szCs w:val="32"/>
        </w:rPr>
        <mc:AlternateContent>
          <mc:Choice Requires="wps">
            <w:drawing>
              <wp:anchor distT="0" distB="0" distL="114300" distR="114300" simplePos="0" relativeHeight="251661312" behindDoc="0" locked="0" layoutInCell="1" allowOverlap="1" wp14:anchorId="41322EC5" wp14:editId="1333FAB0">
                <wp:simplePos x="0" y="0"/>
                <wp:positionH relativeFrom="margin">
                  <wp:posOffset>41910</wp:posOffset>
                </wp:positionH>
                <wp:positionV relativeFrom="paragraph">
                  <wp:posOffset>137160</wp:posOffset>
                </wp:positionV>
                <wp:extent cx="6362700" cy="5364480"/>
                <wp:effectExtent l="0" t="0" r="0" b="7620"/>
                <wp:wrapNone/>
                <wp:docPr id="4" name="Text Box 4"/>
                <wp:cNvGraphicFramePr/>
                <a:graphic xmlns:a="http://schemas.openxmlformats.org/drawingml/2006/main">
                  <a:graphicData uri="http://schemas.microsoft.com/office/word/2010/wordprocessingShape">
                    <wps:wsp>
                      <wps:cNvSpPr txBox="1"/>
                      <wps:spPr>
                        <a:xfrm>
                          <a:off x="0" y="0"/>
                          <a:ext cx="6362700" cy="536448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2CA1A417" w14:textId="331ACA58" w:rsidR="007A0F2C" w:rsidRPr="009E64C9" w:rsidRDefault="007A0F2C" w:rsidP="00A859C7">
                            <w:pPr>
                              <w:jc w:val="center"/>
                              <w:rPr>
                                <w:rFonts w:ascii="Montserrat" w:hAnsi="Montserrat" w:cs="Segoe UI"/>
                                <w:b/>
                                <w:color w:val="1A755B"/>
                                <w:sz w:val="72"/>
                                <w:szCs w:val="28"/>
                                <w:lang w:val="en-US"/>
                              </w:rPr>
                            </w:pPr>
                          </w:p>
                          <w:p w14:paraId="796330C4" w14:textId="77777777" w:rsidR="007A0F2C" w:rsidRPr="009E64C9" w:rsidRDefault="007A0F2C" w:rsidP="00A859C7">
                            <w:pPr>
                              <w:jc w:val="center"/>
                              <w:rPr>
                                <w:rFonts w:ascii="Montserrat" w:hAnsi="Montserrat" w:cs="Segoe UI"/>
                                <w:b/>
                                <w:color w:val="1A755B"/>
                                <w:sz w:val="72"/>
                                <w:szCs w:val="28"/>
                                <w:lang w:val="en-US"/>
                              </w:rPr>
                            </w:pPr>
                          </w:p>
                          <w:p w14:paraId="27AE1B53" w14:textId="1AA95703" w:rsidR="00A859C7" w:rsidRPr="009E64C9" w:rsidRDefault="00D7779F" w:rsidP="00A859C7">
                            <w:pPr>
                              <w:jc w:val="center"/>
                              <w:rPr>
                                <w:rFonts w:asciiTheme="minorHAnsi" w:hAnsiTheme="minorHAnsi" w:cstheme="minorHAnsi"/>
                                <w:b/>
                                <w:color w:val="1A755B"/>
                                <w:sz w:val="96"/>
                                <w:szCs w:val="96"/>
                                <w:lang w:val="en-US"/>
                              </w:rPr>
                            </w:pPr>
                            <w:r w:rsidRPr="009E64C9">
                              <w:rPr>
                                <w:rFonts w:asciiTheme="minorHAnsi" w:hAnsiTheme="minorHAnsi" w:cstheme="minorHAnsi"/>
                                <w:b/>
                                <w:color w:val="1A755B"/>
                                <w:sz w:val="96"/>
                                <w:szCs w:val="96"/>
                                <w:lang w:val="en-US"/>
                              </w:rPr>
                              <w:t>Data Technician</w:t>
                            </w:r>
                            <w:r w:rsidR="00C47DDF" w:rsidRPr="009E64C9">
                              <w:rPr>
                                <w:rFonts w:asciiTheme="minorHAnsi" w:hAnsiTheme="minorHAnsi" w:cstheme="minorHAnsi"/>
                                <w:b/>
                                <w:color w:val="1A755B"/>
                                <w:sz w:val="96"/>
                                <w:szCs w:val="96"/>
                                <w:lang w:val="en-US"/>
                              </w:rPr>
                              <w:t xml:space="preserve"> Week 5</w:t>
                            </w:r>
                          </w:p>
                          <w:p w14:paraId="7B6E17D4" w14:textId="77777777" w:rsidR="00C47DDF" w:rsidRPr="009E64C9" w:rsidRDefault="00C47DDF" w:rsidP="00A859C7">
                            <w:pPr>
                              <w:jc w:val="center"/>
                              <w:rPr>
                                <w:rFonts w:asciiTheme="minorHAnsi" w:hAnsiTheme="minorHAnsi" w:cstheme="minorHAnsi"/>
                                <w:b/>
                                <w:color w:val="1A755B"/>
                                <w:sz w:val="96"/>
                                <w:szCs w:val="96"/>
                                <w:lang w:val="en-US"/>
                              </w:rPr>
                            </w:pPr>
                            <w:r w:rsidRPr="009E64C9">
                              <w:rPr>
                                <w:rFonts w:asciiTheme="minorHAnsi" w:hAnsiTheme="minorHAnsi" w:cstheme="minorHAnsi"/>
                                <w:b/>
                                <w:color w:val="1A755B"/>
                                <w:sz w:val="96"/>
                                <w:szCs w:val="96"/>
                                <w:lang w:val="en-US"/>
                              </w:rPr>
                              <w:t xml:space="preserve">Workbook </w:t>
                            </w:r>
                          </w:p>
                          <w:p w14:paraId="443AC871" w14:textId="21D820C6" w:rsidR="00C47DDF" w:rsidRPr="009E64C9" w:rsidRDefault="00C47DDF" w:rsidP="00A859C7">
                            <w:pPr>
                              <w:jc w:val="center"/>
                              <w:rPr>
                                <w:rFonts w:asciiTheme="minorHAnsi" w:hAnsiTheme="minorHAnsi" w:cstheme="minorHAnsi"/>
                                <w:b/>
                                <w:color w:val="1A755B"/>
                                <w:sz w:val="96"/>
                                <w:szCs w:val="96"/>
                                <w:lang w:val="en-US"/>
                              </w:rPr>
                            </w:pPr>
                            <w:r w:rsidRPr="009E64C9">
                              <w:rPr>
                                <w:rFonts w:asciiTheme="minorHAnsi" w:hAnsiTheme="minorHAnsi" w:cstheme="minorHAnsi"/>
                                <w:b/>
                                <w:color w:val="1A755B"/>
                                <w:sz w:val="96"/>
                                <w:szCs w:val="96"/>
                                <w:lang w:val="en-US"/>
                              </w:rPr>
                              <w:t xml:space="preserve">Azure Data Fundamentals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1322EC5" id="_x0000_t202" coordsize="21600,21600" o:spt="202" path="m,l,21600r21600,l21600,xe">
                <v:stroke joinstyle="miter"/>
                <v:path gradientshapeok="t" o:connecttype="rect"/>
              </v:shapetype>
              <v:shape id="Text Box 4" o:spid="_x0000_s1026" type="#_x0000_t202" style="position:absolute;left:0;text-align:left;margin-left:3.3pt;margin-top:10.8pt;width:501pt;height:422.4pt;z-index:2516613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" filled="f" stroked="f" strokeweight=".5pt">
                <v:textbox>
                  <w:txbxContent>
                    <w:p w14:paraId="2CA1A417" w14:textId="331ACA58" w:rsidR="007A0F2C" w:rsidRPr="009E64C9" w:rsidRDefault="007A0F2C" w:rsidP="00A859C7">
                      <w:pPr>
                        <w:jc w:val="center"/>
                        <w:rPr>
                          <w:rFonts w:ascii="Montserrat" w:hAnsi="Montserrat" w:cs="Segoe UI"/>
                          <w:b/>
                          <w:color w:val="1A755B"/>
                          <w:sz w:val="72"/>
                          <w:szCs w:val="28"/>
                          <w:lang w:val="en-US"/>
                        </w:rPr>
                      </w:pPr>
                    </w:p>
                    <w:p w14:paraId="796330C4" w14:textId="77777777" w:rsidR="007A0F2C" w:rsidRPr="009E64C9" w:rsidRDefault="007A0F2C" w:rsidP="00A859C7">
                      <w:pPr>
                        <w:jc w:val="center"/>
                        <w:rPr>
                          <w:rFonts w:ascii="Montserrat" w:hAnsi="Montserrat" w:cs="Segoe UI"/>
                          <w:b/>
                          <w:color w:val="1A755B"/>
                          <w:sz w:val="72"/>
                          <w:szCs w:val="28"/>
                          <w:lang w:val="en-US"/>
                        </w:rPr>
                      </w:pPr>
                    </w:p>
                    <w:p w14:paraId="27AE1B53" w14:textId="1AA95703" w:rsidR="00A859C7" w:rsidRPr="009E64C9" w:rsidRDefault="00D7779F" w:rsidP="00A859C7">
                      <w:pPr>
                        <w:jc w:val="center"/>
                        <w:rPr>
                          <w:rFonts w:asciiTheme="minorHAnsi" w:hAnsiTheme="minorHAnsi" w:cstheme="minorHAnsi"/>
                          <w:b/>
                          <w:color w:val="1A755B"/>
                          <w:sz w:val="96"/>
                          <w:szCs w:val="96"/>
                          <w:lang w:val="en-US"/>
                        </w:rPr>
                      </w:pPr>
                      <w:r w:rsidRPr="009E64C9">
                        <w:rPr>
                          <w:rFonts w:asciiTheme="minorHAnsi" w:hAnsiTheme="minorHAnsi" w:cstheme="minorHAnsi"/>
                          <w:b/>
                          <w:color w:val="1A755B"/>
                          <w:sz w:val="96"/>
                          <w:szCs w:val="96"/>
                          <w:lang w:val="en-US"/>
                        </w:rPr>
                        <w:t>Data Technician</w:t>
                      </w:r>
                      <w:r w:rsidR="00C47DDF" w:rsidRPr="009E64C9">
                        <w:rPr>
                          <w:rFonts w:asciiTheme="minorHAnsi" w:hAnsiTheme="minorHAnsi" w:cstheme="minorHAnsi"/>
                          <w:b/>
                          <w:color w:val="1A755B"/>
                          <w:sz w:val="96"/>
                          <w:szCs w:val="96"/>
                          <w:lang w:val="en-US"/>
                        </w:rPr>
                        <w:t xml:space="preserve"> Week 5</w:t>
                      </w:r>
                    </w:p>
                    <w:p w14:paraId="7B6E17D4" w14:textId="77777777" w:rsidR="00C47DDF" w:rsidRPr="009E64C9" w:rsidRDefault="00C47DDF" w:rsidP="00A859C7">
                      <w:pPr>
                        <w:jc w:val="center"/>
                        <w:rPr>
                          <w:rFonts w:asciiTheme="minorHAnsi" w:hAnsiTheme="minorHAnsi" w:cstheme="minorHAnsi"/>
                          <w:b/>
                          <w:color w:val="1A755B"/>
                          <w:sz w:val="96"/>
                          <w:szCs w:val="96"/>
                          <w:lang w:val="en-US"/>
                        </w:rPr>
                      </w:pPr>
                      <w:r w:rsidRPr="009E64C9">
                        <w:rPr>
                          <w:rFonts w:asciiTheme="minorHAnsi" w:hAnsiTheme="minorHAnsi" w:cstheme="minorHAnsi"/>
                          <w:b/>
                          <w:color w:val="1A755B"/>
                          <w:sz w:val="96"/>
                          <w:szCs w:val="96"/>
                          <w:lang w:val="en-US"/>
                        </w:rPr>
                        <w:t xml:space="preserve">Workbook </w:t>
                      </w:r>
                    </w:p>
                    <w:p w14:paraId="443AC871" w14:textId="21D820C6" w:rsidR="00C47DDF" w:rsidRPr="009E64C9" w:rsidRDefault="00C47DDF" w:rsidP="00A859C7">
                      <w:pPr>
                        <w:jc w:val="center"/>
                        <w:rPr>
                          <w:rFonts w:asciiTheme="minorHAnsi" w:hAnsiTheme="minorHAnsi" w:cstheme="minorHAnsi"/>
                          <w:b/>
                          <w:color w:val="1A755B"/>
                          <w:sz w:val="96"/>
                          <w:szCs w:val="96"/>
                          <w:lang w:val="en-US"/>
                        </w:rPr>
                      </w:pPr>
                      <w:r w:rsidRPr="009E64C9">
                        <w:rPr>
                          <w:rFonts w:asciiTheme="minorHAnsi" w:hAnsiTheme="minorHAnsi" w:cstheme="minorHAnsi"/>
                          <w:b/>
                          <w:color w:val="1A755B"/>
                          <w:sz w:val="96"/>
                          <w:szCs w:val="96"/>
                          <w:lang w:val="en-US"/>
                        </w:rPr>
                        <w:t xml:space="preserve">Azure Data Fundamentals </w:t>
                      </w:r>
                    </w:p>
                  </w:txbxContent>
                </v:textbox>
                <w10:wrap anchorx="margin"/>
              </v:shape>
            </w:pict>
          </mc:Fallback>
        </mc:AlternateContent>
      </w:r>
    </w:p>
    <w:p w14:paraId="5690BE7B" w14:textId="035F2C53" w:rsidR="6EC5ECEF" w:rsidRDefault="6EC5ECEF" w:rsidP="6EC5ECEF">
      <w:pPr>
        <w:pStyle w:val="Footer"/>
        <w:jc w:val="center"/>
        <w:rPr>
          <w:rFonts w:asciiTheme="minorHAnsi" w:hAnsiTheme="minorHAnsi" w:cstheme="minorBidi"/>
        </w:rPr>
      </w:pPr>
    </w:p>
    <w:p w14:paraId="6603528F" w14:textId="45670D36" w:rsidR="6EC5ECEF" w:rsidRDefault="6EC5ECEF" w:rsidP="6EC5ECEF">
      <w:pPr>
        <w:pStyle w:val="Footer"/>
        <w:jc w:val="center"/>
        <w:rPr>
          <w:rFonts w:asciiTheme="minorHAnsi" w:hAnsiTheme="minorHAnsi" w:cstheme="minorBidi"/>
        </w:rPr>
      </w:pPr>
    </w:p>
    <w:p w14:paraId="03DF4A29" w14:textId="4CE51C45" w:rsidR="6EC5ECEF" w:rsidRDefault="6EC5ECEF" w:rsidP="6EC5ECEF">
      <w:pPr>
        <w:pStyle w:val="Footer"/>
        <w:jc w:val="center"/>
        <w:rPr>
          <w:rFonts w:asciiTheme="minorHAnsi" w:hAnsiTheme="minorHAnsi" w:cstheme="minorBidi"/>
        </w:rPr>
      </w:pPr>
    </w:p>
    <w:p w14:paraId="4DEECD63" w14:textId="53D988CA" w:rsidR="6EC5ECEF" w:rsidRDefault="6EC5ECEF" w:rsidP="6EC5ECEF">
      <w:pPr>
        <w:pStyle w:val="Footer"/>
        <w:jc w:val="center"/>
        <w:rPr>
          <w:rFonts w:asciiTheme="minorHAnsi" w:hAnsiTheme="minorHAnsi" w:cstheme="minorBidi"/>
        </w:rPr>
      </w:pPr>
    </w:p>
    <w:p w14:paraId="343C4430" w14:textId="4E575A68" w:rsidR="6EC5ECEF" w:rsidRDefault="6EC5ECEF" w:rsidP="6EC5ECEF">
      <w:pPr>
        <w:pStyle w:val="Footer"/>
        <w:jc w:val="center"/>
        <w:rPr>
          <w:rFonts w:asciiTheme="minorHAnsi" w:hAnsiTheme="minorHAnsi" w:cstheme="minorBidi"/>
        </w:rPr>
      </w:pPr>
    </w:p>
    <w:p w14:paraId="5070BFA4" w14:textId="34CE759F" w:rsidR="6EC5ECEF" w:rsidRDefault="6EC5ECEF" w:rsidP="6EC5ECEF">
      <w:pPr>
        <w:pStyle w:val="Footer"/>
        <w:jc w:val="center"/>
        <w:rPr>
          <w:rFonts w:asciiTheme="minorHAnsi" w:hAnsiTheme="minorHAnsi" w:cstheme="minorBidi"/>
        </w:rPr>
      </w:pPr>
    </w:p>
    <w:p w14:paraId="128F43E5" w14:textId="7E63B5F3" w:rsidR="6EC5ECEF" w:rsidRDefault="6EC5ECEF" w:rsidP="6EC5ECEF">
      <w:pPr>
        <w:pStyle w:val="Footer"/>
        <w:jc w:val="center"/>
        <w:rPr>
          <w:rFonts w:asciiTheme="minorHAnsi" w:hAnsiTheme="minorHAnsi" w:cstheme="minorBidi"/>
        </w:rPr>
      </w:pPr>
    </w:p>
    <w:p w14:paraId="4711C61F" w14:textId="60BD9F8B" w:rsidR="6EC5ECEF" w:rsidRDefault="6EC5ECEF" w:rsidP="6EC5ECEF">
      <w:pPr>
        <w:pStyle w:val="Footer"/>
        <w:jc w:val="center"/>
        <w:rPr>
          <w:rFonts w:asciiTheme="minorHAnsi" w:hAnsiTheme="minorHAnsi" w:cstheme="minorBidi"/>
        </w:rPr>
      </w:pPr>
    </w:p>
    <w:p w14:paraId="0DAA27B7" w14:textId="68A2E6B7" w:rsidR="6EC5ECEF" w:rsidRDefault="6EC5ECEF" w:rsidP="6EC5ECEF">
      <w:pPr>
        <w:pStyle w:val="Footer"/>
        <w:jc w:val="center"/>
        <w:rPr>
          <w:rFonts w:asciiTheme="minorHAnsi" w:hAnsiTheme="minorHAnsi" w:cstheme="minorBidi"/>
        </w:rPr>
      </w:pPr>
    </w:p>
    <w:p w14:paraId="260E155A" w14:textId="245330A7" w:rsidR="6EC5ECEF" w:rsidRDefault="6EC5ECEF" w:rsidP="6EC5ECEF">
      <w:pPr>
        <w:pStyle w:val="Footer"/>
        <w:jc w:val="center"/>
        <w:rPr>
          <w:rFonts w:asciiTheme="minorHAnsi" w:hAnsiTheme="minorHAnsi" w:cstheme="minorBidi"/>
        </w:rPr>
      </w:pPr>
    </w:p>
    <w:p w14:paraId="0540BA0B" w14:textId="167103AD" w:rsidR="6EC5ECEF" w:rsidRDefault="6EC5ECEF" w:rsidP="6EC5ECEF">
      <w:pPr>
        <w:pStyle w:val="Footer"/>
        <w:jc w:val="center"/>
        <w:rPr>
          <w:rFonts w:asciiTheme="minorHAnsi" w:hAnsiTheme="minorHAnsi" w:cstheme="minorBidi"/>
        </w:rPr>
      </w:pPr>
    </w:p>
    <w:p w14:paraId="3A007B4B" w14:textId="0AEFA84F" w:rsidR="6EC5ECEF" w:rsidRDefault="6EC5ECEF" w:rsidP="6EC5ECEF">
      <w:pPr>
        <w:pStyle w:val="Footer"/>
        <w:jc w:val="center"/>
        <w:rPr>
          <w:rFonts w:asciiTheme="minorHAnsi" w:hAnsiTheme="minorHAnsi" w:cstheme="minorBidi"/>
        </w:rPr>
      </w:pPr>
    </w:p>
    <w:p w14:paraId="19571AD2" w14:textId="24652D45" w:rsidR="6EC5ECEF" w:rsidRDefault="6EC5ECEF" w:rsidP="6EC5ECEF">
      <w:pPr>
        <w:pStyle w:val="Footer"/>
        <w:jc w:val="center"/>
        <w:rPr>
          <w:rFonts w:asciiTheme="minorHAnsi" w:hAnsiTheme="minorHAnsi" w:cstheme="minorBidi"/>
        </w:rPr>
      </w:pPr>
    </w:p>
    <w:p w14:paraId="28BEFF80" w14:textId="3885352C" w:rsidR="6EC5ECEF" w:rsidRDefault="6EC5ECEF" w:rsidP="6EC5ECEF">
      <w:pPr>
        <w:pStyle w:val="Footer"/>
        <w:jc w:val="center"/>
        <w:rPr>
          <w:rFonts w:asciiTheme="minorHAnsi" w:hAnsiTheme="minorHAnsi" w:cstheme="minorBidi"/>
        </w:rPr>
      </w:pPr>
    </w:p>
    <w:p w14:paraId="3E67B72D" w14:textId="66085FB0" w:rsidR="6EC5ECEF" w:rsidRDefault="6EC5ECEF" w:rsidP="6EC5ECEF">
      <w:pPr>
        <w:pStyle w:val="Footer"/>
        <w:jc w:val="center"/>
        <w:rPr>
          <w:rFonts w:asciiTheme="minorHAnsi" w:hAnsiTheme="minorHAnsi" w:cstheme="minorBidi"/>
        </w:rPr>
      </w:pPr>
    </w:p>
    <w:p w14:paraId="39C2630D" w14:textId="121C3AB8" w:rsidR="6EC5ECEF" w:rsidRDefault="6EC5ECEF" w:rsidP="6EC5ECEF">
      <w:pPr>
        <w:pStyle w:val="Footer"/>
        <w:jc w:val="center"/>
        <w:rPr>
          <w:rFonts w:asciiTheme="minorHAnsi" w:hAnsiTheme="minorHAnsi" w:cstheme="minorBidi"/>
        </w:rPr>
      </w:pPr>
    </w:p>
    <w:p w14:paraId="1FDFBCFE" w14:textId="64DAEEE7" w:rsidR="6EC5ECEF" w:rsidRDefault="6EC5ECEF" w:rsidP="6EC5ECEF">
      <w:pPr>
        <w:pStyle w:val="Footer"/>
        <w:jc w:val="center"/>
        <w:rPr>
          <w:rFonts w:asciiTheme="minorHAnsi" w:hAnsiTheme="minorHAnsi" w:cstheme="minorBidi"/>
        </w:rPr>
      </w:pPr>
    </w:p>
    <w:p w14:paraId="581E643B" w14:textId="5BDAC7D7" w:rsidR="6EC5ECEF" w:rsidRDefault="6EC5ECEF" w:rsidP="6EC5ECEF">
      <w:pPr>
        <w:pStyle w:val="Footer"/>
        <w:jc w:val="center"/>
        <w:rPr>
          <w:rFonts w:asciiTheme="minorHAnsi" w:hAnsiTheme="minorHAnsi" w:cstheme="minorBidi"/>
        </w:rPr>
      </w:pPr>
    </w:p>
    <w:p w14:paraId="5A3D2AA1" w14:textId="1D7BBE8A" w:rsidR="6EC5ECEF" w:rsidRDefault="6EC5ECEF" w:rsidP="6EC5ECEF">
      <w:pPr>
        <w:pStyle w:val="Footer"/>
        <w:jc w:val="center"/>
        <w:rPr>
          <w:rFonts w:asciiTheme="minorHAnsi" w:hAnsiTheme="minorHAnsi" w:cstheme="minorBidi"/>
        </w:rPr>
      </w:pPr>
    </w:p>
    <w:p w14:paraId="5FE5D6A9" w14:textId="085C72C3" w:rsidR="6EC5ECEF" w:rsidRDefault="6EC5ECEF" w:rsidP="6EC5ECEF">
      <w:pPr>
        <w:pStyle w:val="Footer"/>
        <w:jc w:val="center"/>
        <w:rPr>
          <w:rFonts w:asciiTheme="minorHAnsi" w:hAnsiTheme="minorHAnsi" w:cstheme="minorBidi"/>
        </w:rPr>
      </w:pPr>
    </w:p>
    <w:p w14:paraId="5C7777C6" w14:textId="55B9BE9B" w:rsidR="6EC5ECEF" w:rsidRDefault="6EC5ECEF" w:rsidP="6EC5ECEF">
      <w:pPr>
        <w:pStyle w:val="Footer"/>
        <w:jc w:val="center"/>
        <w:rPr>
          <w:rFonts w:asciiTheme="minorHAnsi" w:hAnsiTheme="minorHAnsi" w:cstheme="minorBidi"/>
        </w:rPr>
      </w:pPr>
    </w:p>
    <w:p w14:paraId="033A9571" w14:textId="3BB915C9" w:rsidR="6EC5ECEF" w:rsidRDefault="6EC5ECEF" w:rsidP="6EC5ECEF">
      <w:pPr>
        <w:pStyle w:val="Footer"/>
        <w:jc w:val="center"/>
        <w:rPr>
          <w:rFonts w:asciiTheme="minorHAnsi" w:hAnsiTheme="minorHAnsi" w:cstheme="minorBidi"/>
        </w:rPr>
      </w:pPr>
    </w:p>
    <w:p w14:paraId="74BAB0FE" w14:textId="36B5C4E2" w:rsidR="6EC5ECEF" w:rsidRDefault="6EC5ECEF" w:rsidP="6EC5ECEF">
      <w:pPr>
        <w:pStyle w:val="Footer"/>
        <w:jc w:val="center"/>
        <w:rPr>
          <w:rFonts w:asciiTheme="minorHAnsi" w:hAnsiTheme="minorHAnsi" w:cstheme="minorBidi"/>
        </w:rPr>
      </w:pPr>
    </w:p>
    <w:p w14:paraId="627BAB96" w14:textId="0DE09FA3" w:rsidR="6EC5ECEF" w:rsidRDefault="6EC5ECEF" w:rsidP="6EC5ECEF">
      <w:pPr>
        <w:pStyle w:val="Footer"/>
        <w:jc w:val="center"/>
        <w:rPr>
          <w:rFonts w:asciiTheme="minorHAnsi" w:hAnsiTheme="minorHAnsi" w:cstheme="minorBidi"/>
        </w:rPr>
      </w:pPr>
    </w:p>
    <w:p w14:paraId="5A90E76B" w14:textId="706AF4F3" w:rsidR="6EC5ECEF" w:rsidRDefault="6EC5ECEF" w:rsidP="6EC5ECEF">
      <w:pPr>
        <w:pStyle w:val="Footer"/>
        <w:jc w:val="center"/>
        <w:rPr>
          <w:rFonts w:asciiTheme="minorHAnsi" w:hAnsiTheme="minorHAnsi" w:cstheme="minorBidi"/>
        </w:rPr>
      </w:pPr>
    </w:p>
    <w:p w14:paraId="59D9B6AB" w14:textId="77E8461B" w:rsidR="6EC5ECEF" w:rsidRDefault="6EC5ECEF" w:rsidP="6EC5ECEF">
      <w:pPr>
        <w:pStyle w:val="Footer"/>
        <w:jc w:val="center"/>
        <w:rPr>
          <w:rFonts w:asciiTheme="minorHAnsi" w:hAnsiTheme="minorHAnsi" w:cstheme="minorBidi"/>
        </w:rPr>
      </w:pPr>
    </w:p>
    <w:p w14:paraId="20C7466C" w14:textId="30D0D862" w:rsidR="6EC5ECEF" w:rsidRDefault="6EC5ECEF" w:rsidP="6EC5ECEF">
      <w:pPr>
        <w:pStyle w:val="Footer"/>
        <w:jc w:val="center"/>
        <w:rPr>
          <w:rFonts w:asciiTheme="minorHAnsi" w:hAnsiTheme="minorHAnsi" w:cstheme="minorBidi"/>
        </w:rPr>
      </w:pPr>
    </w:p>
    <w:p w14:paraId="2417F7F7" w14:textId="1A7E1471" w:rsidR="6EC5ECEF" w:rsidRDefault="6EC5ECEF" w:rsidP="6EC5ECEF">
      <w:pPr>
        <w:pStyle w:val="Footer"/>
        <w:jc w:val="center"/>
        <w:rPr>
          <w:rFonts w:asciiTheme="minorHAnsi" w:hAnsiTheme="minorHAnsi" w:cstheme="minorBidi"/>
        </w:rPr>
      </w:pPr>
    </w:p>
    <w:p w14:paraId="61501567" w14:textId="0BE160E3" w:rsidR="6EC5ECEF" w:rsidRDefault="6EC5ECEF" w:rsidP="6EC5ECEF">
      <w:pPr>
        <w:pStyle w:val="Footer"/>
        <w:jc w:val="center"/>
        <w:rPr>
          <w:rFonts w:asciiTheme="minorHAnsi" w:hAnsiTheme="minorHAnsi" w:cstheme="minorBidi"/>
        </w:rPr>
      </w:pPr>
    </w:p>
    <w:p w14:paraId="27F9AFA4" w14:textId="46123B7E" w:rsidR="6EC5ECEF" w:rsidRDefault="6EC5ECEF" w:rsidP="6EC5ECEF">
      <w:pPr>
        <w:pStyle w:val="Footer"/>
        <w:jc w:val="center"/>
        <w:rPr>
          <w:rFonts w:asciiTheme="minorHAnsi" w:hAnsiTheme="minorHAnsi" w:cstheme="minorBidi"/>
        </w:rPr>
      </w:pPr>
    </w:p>
    <w:p w14:paraId="10966374" w14:textId="492C9147" w:rsidR="6EC5ECEF" w:rsidRDefault="6EC5ECEF" w:rsidP="6EC5ECEF">
      <w:pPr>
        <w:pStyle w:val="Footer"/>
        <w:jc w:val="center"/>
        <w:rPr>
          <w:rFonts w:asciiTheme="minorHAnsi" w:hAnsiTheme="minorHAnsi" w:cstheme="minorBidi"/>
        </w:rPr>
      </w:pPr>
    </w:p>
    <w:p w14:paraId="763EB09F" w14:textId="7D4D13ED" w:rsidR="6EC5ECEF" w:rsidRDefault="6EC5ECEF" w:rsidP="6EC5ECEF">
      <w:pPr>
        <w:pStyle w:val="Footer"/>
        <w:jc w:val="center"/>
        <w:rPr>
          <w:rFonts w:asciiTheme="minorHAnsi" w:hAnsiTheme="minorHAnsi" w:cstheme="minorBidi"/>
        </w:rPr>
      </w:pPr>
    </w:p>
    <w:p w14:paraId="7F55CC51" w14:textId="1A7E63EF" w:rsidR="6EC5ECEF" w:rsidRDefault="6EC5ECEF" w:rsidP="6EC5ECEF">
      <w:pPr>
        <w:pStyle w:val="Footer"/>
        <w:jc w:val="center"/>
        <w:rPr>
          <w:rFonts w:asciiTheme="minorHAnsi" w:hAnsiTheme="minorHAnsi" w:cstheme="minorBidi"/>
        </w:rPr>
      </w:pPr>
    </w:p>
    <w:p w14:paraId="5E59A215" w14:textId="735DB9BE" w:rsidR="6EC5ECEF" w:rsidRDefault="6EC5ECEF" w:rsidP="6EC5ECEF">
      <w:pPr>
        <w:pStyle w:val="Footer"/>
        <w:jc w:val="center"/>
        <w:rPr>
          <w:rFonts w:asciiTheme="minorHAnsi" w:hAnsiTheme="minorHAnsi" w:cstheme="minorBidi"/>
        </w:rPr>
      </w:pPr>
    </w:p>
    <w:tbl>
      <w:tblPr>
        <w:tblpPr w:leftFromText="187" w:rightFromText="187" w:vertAnchor="page" w:horzAnchor="margin" w:tblpY="15908"/>
        <w:tblOverlap w:val="never"/>
        <w:tblW w:w="9889" w:type="dxa"/>
        <w:tblLook w:val="04A0" w:firstRow="1" w:lastRow="0" w:firstColumn="1" w:lastColumn="0" w:noHBand="0" w:noVBand="1"/>
      </w:tblPr>
      <w:tblGrid>
        <w:gridCol w:w="9889"/>
      </w:tblGrid>
      <w:tr w:rsidR="00A859C7" w:rsidRPr="00312DC5" w14:paraId="24BCED15" w14:textId="77777777" w:rsidTr="00C926A3">
        <w:tc>
          <w:tcPr>
            <w:tcW w:w="9889" w:type="dxa"/>
          </w:tcPr>
          <w:p w14:paraId="11C09911" w14:textId="77777777" w:rsidR="00A859C7" w:rsidRPr="00312DC5" w:rsidRDefault="00A859C7" w:rsidP="00C926A3">
            <w:pPr>
              <w:pStyle w:val="Footer"/>
              <w:tabs>
                <w:tab w:val="clear" w:pos="8306"/>
                <w:tab w:val="left" w:pos="4125"/>
                <w:tab w:val="center" w:pos="4836"/>
              </w:tabs>
              <w:rPr>
                <w:rFonts w:asciiTheme="minorHAnsi" w:hAnsiTheme="minorHAnsi" w:cstheme="minorHAnsi"/>
                <w:sz w:val="20"/>
                <w:szCs w:val="16"/>
              </w:rPr>
            </w:pPr>
            <w:r w:rsidRPr="00312DC5">
              <w:rPr>
                <w:rFonts w:asciiTheme="minorHAnsi" w:hAnsiTheme="minorHAnsi" w:cstheme="minorHAnsi"/>
                <w:sz w:val="20"/>
                <w:szCs w:val="16"/>
              </w:rPr>
              <w:lastRenderedPageBreak/>
              <w:tab/>
            </w:r>
            <w:r w:rsidRPr="00312DC5">
              <w:rPr>
                <w:rFonts w:asciiTheme="minorHAnsi" w:hAnsiTheme="minorHAnsi" w:cstheme="minorHAnsi"/>
                <w:sz w:val="20"/>
                <w:szCs w:val="16"/>
              </w:rPr>
              <w:tab/>
            </w:r>
            <w:r w:rsidRPr="00312DC5">
              <w:rPr>
                <w:rFonts w:asciiTheme="minorHAnsi" w:hAnsiTheme="minorHAnsi" w:cstheme="minorHAnsi"/>
                <w:sz w:val="20"/>
                <w:szCs w:val="16"/>
              </w:rPr>
              <w:tab/>
            </w:r>
          </w:p>
        </w:tc>
      </w:tr>
    </w:tbl>
    <w:tbl>
      <w:tblPr>
        <w:tblStyle w:val="Activity1"/>
        <w:tblW w:w="0" w:type="auto"/>
        <w:tblLook w:val="04A0" w:firstRow="1" w:lastRow="0" w:firstColumn="1" w:lastColumn="0" w:noHBand="0" w:noVBand="1"/>
      </w:tblPr>
      <w:tblGrid>
        <w:gridCol w:w="9625"/>
      </w:tblGrid>
      <w:tr w:rsidR="00A859C7" w:rsidRPr="00312DC5" w14:paraId="705AA759" w14:textId="77777777" w:rsidTr="00C926A3">
        <w:trPr>
          <w:trHeight w:val="680"/>
        </w:trPr>
        <w:tc>
          <w:tcPr>
            <w:cnfStyle w:val="001000000000" w:firstRow="0" w:lastRow="0" w:firstColumn="1" w:lastColumn="0" w:oddVBand="0" w:evenVBand="0" w:oddHBand="0" w:evenHBand="0" w:firstRowFirstColumn="0" w:firstRowLastColumn="0" w:lastRowFirstColumn="0" w:lastRowLastColumn="0"/>
            <w:tcW w:w="9625" w:type="dxa"/>
            <w:shd w:val="clear" w:color="auto" w:fill="auto"/>
          </w:tcPr>
          <w:p w14:paraId="7EDFF22D" w14:textId="45B67CCB" w:rsidR="00A859C7" w:rsidRPr="00312DC5" w:rsidRDefault="00A859C7" w:rsidP="00C926A3">
            <w:pPr>
              <w:spacing w:after="160" w:line="259" w:lineRule="auto"/>
              <w:jc w:val="left"/>
              <w:rPr>
                <w:rFonts w:asciiTheme="minorHAnsi" w:hAnsiTheme="minorHAnsi" w:cstheme="minorHAnsi"/>
                <w:color w:val="auto"/>
                <w:sz w:val="28"/>
                <w:szCs w:val="28"/>
              </w:rPr>
            </w:pPr>
            <w:r w:rsidRPr="00312DC5">
              <w:rPr>
                <w:rFonts w:asciiTheme="minorHAnsi" w:hAnsiTheme="minorHAnsi" w:cstheme="minorHAnsi"/>
                <w:color w:val="auto"/>
                <w:sz w:val="28"/>
                <w:szCs w:val="28"/>
              </w:rPr>
              <w:t xml:space="preserve">Name: </w:t>
            </w:r>
          </w:p>
        </w:tc>
      </w:tr>
      <w:tr w:rsidR="00A859C7" w:rsidRPr="00312DC5" w14:paraId="19423E47" w14:textId="77777777" w:rsidTr="00C926A3">
        <w:trPr>
          <w:trHeight w:val="680"/>
        </w:trPr>
        <w:tc>
          <w:tcPr>
            <w:cnfStyle w:val="001000000000" w:firstRow="0" w:lastRow="0" w:firstColumn="1" w:lastColumn="0" w:oddVBand="0" w:evenVBand="0" w:oddHBand="0" w:evenHBand="0" w:firstRowFirstColumn="0" w:firstRowLastColumn="0" w:lastRowFirstColumn="0" w:lastRowLastColumn="0"/>
            <w:tcW w:w="9625" w:type="dxa"/>
            <w:shd w:val="clear" w:color="auto" w:fill="auto"/>
          </w:tcPr>
          <w:p w14:paraId="60D2FD09" w14:textId="62D7A953" w:rsidR="00A859C7" w:rsidRPr="00312DC5" w:rsidRDefault="00A859C7" w:rsidP="00C926A3">
            <w:pPr>
              <w:spacing w:after="160" w:line="259" w:lineRule="auto"/>
              <w:jc w:val="left"/>
              <w:rPr>
                <w:rFonts w:asciiTheme="minorHAnsi" w:hAnsiTheme="minorHAnsi" w:cstheme="minorHAnsi"/>
                <w:color w:val="auto"/>
                <w:sz w:val="28"/>
                <w:szCs w:val="28"/>
              </w:rPr>
            </w:pPr>
            <w:r w:rsidRPr="00312DC5">
              <w:rPr>
                <w:rFonts w:asciiTheme="minorHAnsi" w:hAnsiTheme="minorHAnsi" w:cstheme="minorHAnsi"/>
                <w:color w:val="auto"/>
                <w:sz w:val="28"/>
                <w:szCs w:val="28"/>
              </w:rPr>
              <w:t xml:space="preserve">Course Date: </w:t>
            </w:r>
          </w:p>
        </w:tc>
      </w:tr>
      <w:tr w:rsidR="00A859C7" w:rsidRPr="00312DC5" w14:paraId="6BCDE900" w14:textId="77777777" w:rsidTr="00C926A3">
        <w:trPr>
          <w:trHeight w:val="680"/>
        </w:trPr>
        <w:tc>
          <w:tcPr>
            <w:cnfStyle w:val="001000000000" w:firstRow="0" w:lastRow="0" w:firstColumn="1" w:lastColumn="0" w:oddVBand="0" w:evenVBand="0" w:oddHBand="0" w:evenHBand="0" w:firstRowFirstColumn="0" w:firstRowLastColumn="0" w:lastRowFirstColumn="0" w:lastRowLastColumn="0"/>
            <w:tcW w:w="9625" w:type="dxa"/>
            <w:shd w:val="clear" w:color="auto" w:fill="auto"/>
          </w:tcPr>
          <w:p w14:paraId="1D5BF4E0" w14:textId="31609348" w:rsidR="00A859C7" w:rsidRPr="00312DC5" w:rsidRDefault="00A859C7" w:rsidP="00C926A3">
            <w:pPr>
              <w:spacing w:after="160" w:line="259" w:lineRule="auto"/>
              <w:jc w:val="left"/>
              <w:rPr>
                <w:rFonts w:asciiTheme="minorHAnsi" w:hAnsiTheme="minorHAnsi" w:cstheme="minorHAnsi"/>
                <w:color w:val="auto"/>
                <w:sz w:val="28"/>
                <w:szCs w:val="28"/>
              </w:rPr>
            </w:pPr>
          </w:p>
        </w:tc>
      </w:tr>
    </w:tbl>
    <w:p w14:paraId="5570849C" w14:textId="0937DBEA" w:rsidR="00A859C7" w:rsidRPr="00312DC5" w:rsidRDefault="06DED1B4" w:rsidP="1E064045">
      <w:pPr>
        <w:rPr>
          <w:rFonts w:asciiTheme="minorHAnsi" w:hAnsiTheme="minorHAnsi" w:cstheme="minorBidi"/>
          <w:b/>
          <w:bCs/>
          <w:sz w:val="28"/>
          <w:szCs w:val="28"/>
        </w:rPr>
      </w:pPr>
      <w:r w:rsidRPr="1E064045">
        <w:rPr>
          <w:rFonts w:asciiTheme="minorHAnsi" w:hAnsiTheme="minorHAnsi" w:cstheme="minorBidi"/>
          <w:b/>
          <w:bCs/>
          <w:sz w:val="28"/>
          <w:szCs w:val="28"/>
        </w:rPr>
        <w:t>Table of contents</w:t>
      </w:r>
    </w:p>
    <w:sdt>
      <w:sdtPr>
        <w:id w:val="1385660360"/>
        <w:docPartObj>
          <w:docPartGallery w:val="Table of Contents"/>
          <w:docPartUnique/>
        </w:docPartObj>
      </w:sdtPr>
      <w:sdtContent>
        <w:p w14:paraId="26B69608" w14:textId="2F9B9092" w:rsidR="00BA2E1A" w:rsidRDefault="5B22DC51">
          <w:pPr>
            <w:pStyle w:val="TOC1"/>
            <w:tabs>
              <w:tab w:val="right" w:leader="dot" w:pos="9628"/>
            </w:tabs>
            <w:rPr>
              <w:rFonts w:asciiTheme="minorHAnsi" w:eastAsiaTheme="minorEastAsia" w:hAnsiTheme="minorHAnsi" w:cstheme="minorBidi"/>
              <w:noProof/>
              <w:kern w:val="2"/>
              <w14:ligatures w14:val="standardContextual"/>
            </w:rPr>
          </w:pPr>
          <w:r>
            <w:fldChar w:fldCharType="begin"/>
          </w:r>
          <w:r w:rsidR="1E064045">
            <w:instrText>TOC \o "1-9" \z \u \h</w:instrText>
          </w:r>
          <w:r>
            <w:fldChar w:fldCharType="separate"/>
          </w:r>
          <w:hyperlink w:anchor="_Toc220398518" w:history="1">
            <w:r w:rsidR="00BA2E1A" w:rsidRPr="00D05882">
              <w:rPr>
                <w:rStyle w:val="Hyperlink"/>
                <w:noProof/>
              </w:rPr>
              <w:t>Day 1: Task 1</w:t>
            </w:r>
            <w:r w:rsidR="00BA2E1A">
              <w:rPr>
                <w:noProof/>
                <w:webHidden/>
              </w:rPr>
              <w:tab/>
            </w:r>
            <w:r w:rsidR="00BA2E1A">
              <w:rPr>
                <w:noProof/>
                <w:webHidden/>
              </w:rPr>
              <w:fldChar w:fldCharType="begin"/>
            </w:r>
            <w:r w:rsidR="00BA2E1A">
              <w:rPr>
                <w:noProof/>
                <w:webHidden/>
              </w:rPr>
              <w:instrText xml:space="preserve"> PAGEREF _Toc220398518 \h </w:instrText>
            </w:r>
            <w:r w:rsidR="00BA2E1A">
              <w:rPr>
                <w:noProof/>
                <w:webHidden/>
              </w:rPr>
            </w:r>
            <w:r w:rsidR="00BA2E1A">
              <w:rPr>
                <w:noProof/>
                <w:webHidden/>
              </w:rPr>
              <w:fldChar w:fldCharType="separate"/>
            </w:r>
            <w:r w:rsidR="00BA2E1A">
              <w:rPr>
                <w:noProof/>
                <w:webHidden/>
              </w:rPr>
              <w:t>3</w:t>
            </w:r>
            <w:r w:rsidR="00BA2E1A">
              <w:rPr>
                <w:noProof/>
                <w:webHidden/>
              </w:rPr>
              <w:fldChar w:fldCharType="end"/>
            </w:r>
          </w:hyperlink>
        </w:p>
        <w:p w14:paraId="45A665BB" w14:textId="490FE915" w:rsidR="00BA2E1A" w:rsidRDefault="00BA2E1A">
          <w:pPr>
            <w:pStyle w:val="TOC1"/>
            <w:tabs>
              <w:tab w:val="right" w:leader="dot" w:pos="9628"/>
            </w:tabs>
            <w:rPr>
              <w:rFonts w:asciiTheme="minorHAnsi" w:eastAsiaTheme="minorEastAsia" w:hAnsiTheme="minorHAnsi" w:cstheme="minorBidi"/>
              <w:noProof/>
              <w:kern w:val="2"/>
              <w14:ligatures w14:val="standardContextual"/>
            </w:rPr>
          </w:pPr>
          <w:hyperlink w:anchor="_Toc220398519" w:history="1">
            <w:r w:rsidRPr="00D05882">
              <w:rPr>
                <w:rStyle w:val="Hyperlink"/>
                <w:noProof/>
              </w:rPr>
              <w:t>Day 1: Task 2</w:t>
            </w:r>
            <w:r>
              <w:rPr>
                <w:noProof/>
                <w:webHidden/>
              </w:rPr>
              <w:tab/>
            </w:r>
            <w:r>
              <w:rPr>
                <w:noProof/>
                <w:webHidden/>
              </w:rPr>
              <w:fldChar w:fldCharType="begin"/>
            </w:r>
            <w:r>
              <w:rPr>
                <w:noProof/>
                <w:webHidden/>
              </w:rPr>
              <w:instrText xml:space="preserve"> PAGEREF _Toc220398519 \h </w:instrText>
            </w:r>
            <w:r>
              <w:rPr>
                <w:noProof/>
                <w:webHidden/>
              </w:rPr>
            </w:r>
            <w:r>
              <w:rPr>
                <w:noProof/>
                <w:webHidden/>
              </w:rPr>
              <w:fldChar w:fldCharType="separate"/>
            </w:r>
            <w:r>
              <w:rPr>
                <w:noProof/>
                <w:webHidden/>
              </w:rPr>
              <w:t>4</w:t>
            </w:r>
            <w:r>
              <w:rPr>
                <w:noProof/>
                <w:webHidden/>
              </w:rPr>
              <w:fldChar w:fldCharType="end"/>
            </w:r>
          </w:hyperlink>
        </w:p>
        <w:p w14:paraId="1B9992F3" w14:textId="439BDDA5" w:rsidR="00BA2E1A" w:rsidRDefault="00BA2E1A">
          <w:pPr>
            <w:pStyle w:val="TOC1"/>
            <w:tabs>
              <w:tab w:val="right" w:leader="dot" w:pos="9628"/>
            </w:tabs>
            <w:rPr>
              <w:rFonts w:asciiTheme="minorHAnsi" w:eastAsiaTheme="minorEastAsia" w:hAnsiTheme="minorHAnsi" w:cstheme="minorBidi"/>
              <w:noProof/>
              <w:kern w:val="2"/>
              <w14:ligatures w14:val="standardContextual"/>
            </w:rPr>
          </w:pPr>
          <w:hyperlink w:anchor="_Toc220398520" w:history="1">
            <w:r w:rsidRPr="00D05882">
              <w:rPr>
                <w:rStyle w:val="Hyperlink"/>
                <w:noProof/>
              </w:rPr>
              <w:t>Day 1: Task 3</w:t>
            </w:r>
            <w:r>
              <w:rPr>
                <w:noProof/>
                <w:webHidden/>
              </w:rPr>
              <w:tab/>
            </w:r>
            <w:r>
              <w:rPr>
                <w:noProof/>
                <w:webHidden/>
              </w:rPr>
              <w:fldChar w:fldCharType="begin"/>
            </w:r>
            <w:r>
              <w:rPr>
                <w:noProof/>
                <w:webHidden/>
              </w:rPr>
              <w:instrText xml:space="preserve"> PAGEREF _Toc220398520 \h </w:instrText>
            </w:r>
            <w:r>
              <w:rPr>
                <w:noProof/>
                <w:webHidden/>
              </w:rPr>
            </w:r>
            <w:r>
              <w:rPr>
                <w:noProof/>
                <w:webHidden/>
              </w:rPr>
              <w:fldChar w:fldCharType="separate"/>
            </w:r>
            <w:r>
              <w:rPr>
                <w:noProof/>
                <w:webHidden/>
              </w:rPr>
              <w:t>5</w:t>
            </w:r>
            <w:r>
              <w:rPr>
                <w:noProof/>
                <w:webHidden/>
              </w:rPr>
              <w:fldChar w:fldCharType="end"/>
            </w:r>
          </w:hyperlink>
        </w:p>
        <w:p w14:paraId="6DA729D9" w14:textId="16100EA1" w:rsidR="00BA2E1A" w:rsidRDefault="00BA2E1A">
          <w:pPr>
            <w:pStyle w:val="TOC1"/>
            <w:tabs>
              <w:tab w:val="right" w:leader="dot" w:pos="9628"/>
            </w:tabs>
            <w:rPr>
              <w:rFonts w:asciiTheme="minorHAnsi" w:eastAsiaTheme="minorEastAsia" w:hAnsiTheme="minorHAnsi" w:cstheme="minorBidi"/>
              <w:noProof/>
              <w:kern w:val="2"/>
              <w14:ligatures w14:val="standardContextual"/>
            </w:rPr>
          </w:pPr>
          <w:hyperlink w:anchor="_Toc220398521" w:history="1">
            <w:r w:rsidRPr="00D05882">
              <w:rPr>
                <w:rStyle w:val="Hyperlink"/>
                <w:noProof/>
              </w:rPr>
              <w:t>Day 2: Task 1</w:t>
            </w:r>
            <w:r>
              <w:rPr>
                <w:noProof/>
                <w:webHidden/>
              </w:rPr>
              <w:tab/>
            </w:r>
            <w:r>
              <w:rPr>
                <w:noProof/>
                <w:webHidden/>
              </w:rPr>
              <w:fldChar w:fldCharType="begin"/>
            </w:r>
            <w:r>
              <w:rPr>
                <w:noProof/>
                <w:webHidden/>
              </w:rPr>
              <w:instrText xml:space="preserve"> PAGEREF _Toc220398521 \h </w:instrText>
            </w:r>
            <w:r>
              <w:rPr>
                <w:noProof/>
                <w:webHidden/>
              </w:rPr>
            </w:r>
            <w:r>
              <w:rPr>
                <w:noProof/>
                <w:webHidden/>
              </w:rPr>
              <w:fldChar w:fldCharType="separate"/>
            </w:r>
            <w:r>
              <w:rPr>
                <w:noProof/>
                <w:webHidden/>
              </w:rPr>
              <w:t>6</w:t>
            </w:r>
            <w:r>
              <w:rPr>
                <w:noProof/>
                <w:webHidden/>
              </w:rPr>
              <w:fldChar w:fldCharType="end"/>
            </w:r>
          </w:hyperlink>
        </w:p>
        <w:p w14:paraId="40FD652A" w14:textId="0CD5A5EA" w:rsidR="00BA2E1A" w:rsidRDefault="00BA2E1A">
          <w:pPr>
            <w:pStyle w:val="TOC1"/>
            <w:tabs>
              <w:tab w:val="right" w:leader="dot" w:pos="9628"/>
            </w:tabs>
            <w:rPr>
              <w:rFonts w:asciiTheme="minorHAnsi" w:eastAsiaTheme="minorEastAsia" w:hAnsiTheme="minorHAnsi" w:cstheme="minorBidi"/>
              <w:noProof/>
              <w:kern w:val="2"/>
              <w14:ligatures w14:val="standardContextual"/>
            </w:rPr>
          </w:pPr>
          <w:hyperlink w:anchor="_Toc220398522" w:history="1">
            <w:r w:rsidRPr="00D05882">
              <w:rPr>
                <w:rStyle w:val="Hyperlink"/>
                <w:noProof/>
              </w:rPr>
              <w:t>Day 3: Task 1</w:t>
            </w:r>
            <w:r>
              <w:rPr>
                <w:noProof/>
                <w:webHidden/>
              </w:rPr>
              <w:tab/>
            </w:r>
            <w:r>
              <w:rPr>
                <w:noProof/>
                <w:webHidden/>
              </w:rPr>
              <w:fldChar w:fldCharType="begin"/>
            </w:r>
            <w:r>
              <w:rPr>
                <w:noProof/>
                <w:webHidden/>
              </w:rPr>
              <w:instrText xml:space="preserve"> PAGEREF _Toc220398522 \h </w:instrText>
            </w:r>
            <w:r>
              <w:rPr>
                <w:noProof/>
                <w:webHidden/>
              </w:rPr>
            </w:r>
            <w:r>
              <w:rPr>
                <w:noProof/>
                <w:webHidden/>
              </w:rPr>
              <w:fldChar w:fldCharType="separate"/>
            </w:r>
            <w:r>
              <w:rPr>
                <w:noProof/>
                <w:webHidden/>
              </w:rPr>
              <w:t>10</w:t>
            </w:r>
            <w:r>
              <w:rPr>
                <w:noProof/>
                <w:webHidden/>
              </w:rPr>
              <w:fldChar w:fldCharType="end"/>
            </w:r>
          </w:hyperlink>
        </w:p>
        <w:p w14:paraId="541ED57F" w14:textId="7F48EEE0" w:rsidR="00BA2E1A" w:rsidRDefault="00BA2E1A">
          <w:pPr>
            <w:pStyle w:val="TOC1"/>
            <w:tabs>
              <w:tab w:val="right" w:leader="dot" w:pos="9628"/>
            </w:tabs>
            <w:rPr>
              <w:rFonts w:asciiTheme="minorHAnsi" w:eastAsiaTheme="minorEastAsia" w:hAnsiTheme="minorHAnsi" w:cstheme="minorBidi"/>
              <w:noProof/>
              <w:kern w:val="2"/>
              <w14:ligatures w14:val="standardContextual"/>
            </w:rPr>
          </w:pPr>
          <w:hyperlink w:anchor="_Toc220398523" w:history="1">
            <w:r w:rsidRPr="00D05882">
              <w:rPr>
                <w:rStyle w:val="Hyperlink"/>
                <w:noProof/>
              </w:rPr>
              <w:t>Day 3: Task 2</w:t>
            </w:r>
            <w:r>
              <w:rPr>
                <w:noProof/>
                <w:webHidden/>
              </w:rPr>
              <w:tab/>
            </w:r>
            <w:r>
              <w:rPr>
                <w:noProof/>
                <w:webHidden/>
              </w:rPr>
              <w:fldChar w:fldCharType="begin"/>
            </w:r>
            <w:r>
              <w:rPr>
                <w:noProof/>
                <w:webHidden/>
              </w:rPr>
              <w:instrText xml:space="preserve"> PAGEREF _Toc220398523 \h </w:instrText>
            </w:r>
            <w:r>
              <w:rPr>
                <w:noProof/>
                <w:webHidden/>
              </w:rPr>
            </w:r>
            <w:r>
              <w:rPr>
                <w:noProof/>
                <w:webHidden/>
              </w:rPr>
              <w:fldChar w:fldCharType="separate"/>
            </w:r>
            <w:r>
              <w:rPr>
                <w:noProof/>
                <w:webHidden/>
              </w:rPr>
              <w:t>11</w:t>
            </w:r>
            <w:r>
              <w:rPr>
                <w:noProof/>
                <w:webHidden/>
              </w:rPr>
              <w:fldChar w:fldCharType="end"/>
            </w:r>
          </w:hyperlink>
        </w:p>
        <w:p w14:paraId="3DF14FCA" w14:textId="3FA07E19" w:rsidR="00BA2E1A" w:rsidRDefault="00BA2E1A">
          <w:pPr>
            <w:pStyle w:val="TOC1"/>
            <w:tabs>
              <w:tab w:val="right" w:leader="dot" w:pos="9628"/>
            </w:tabs>
            <w:rPr>
              <w:rFonts w:asciiTheme="minorHAnsi" w:eastAsiaTheme="minorEastAsia" w:hAnsiTheme="minorHAnsi" w:cstheme="minorBidi"/>
              <w:noProof/>
              <w:kern w:val="2"/>
              <w14:ligatures w14:val="standardContextual"/>
            </w:rPr>
          </w:pPr>
          <w:hyperlink w:anchor="_Toc220398524" w:history="1">
            <w:r w:rsidRPr="00D05882">
              <w:rPr>
                <w:rStyle w:val="Hyperlink"/>
                <w:noProof/>
              </w:rPr>
              <w:t>Day 3: Task 3</w:t>
            </w:r>
            <w:r>
              <w:rPr>
                <w:noProof/>
                <w:webHidden/>
              </w:rPr>
              <w:tab/>
            </w:r>
            <w:r>
              <w:rPr>
                <w:noProof/>
                <w:webHidden/>
              </w:rPr>
              <w:fldChar w:fldCharType="begin"/>
            </w:r>
            <w:r>
              <w:rPr>
                <w:noProof/>
                <w:webHidden/>
              </w:rPr>
              <w:instrText xml:space="preserve"> PAGEREF _Toc220398524 \h </w:instrText>
            </w:r>
            <w:r>
              <w:rPr>
                <w:noProof/>
                <w:webHidden/>
              </w:rPr>
            </w:r>
            <w:r>
              <w:rPr>
                <w:noProof/>
                <w:webHidden/>
              </w:rPr>
              <w:fldChar w:fldCharType="separate"/>
            </w:r>
            <w:r>
              <w:rPr>
                <w:noProof/>
                <w:webHidden/>
              </w:rPr>
              <w:t>12</w:t>
            </w:r>
            <w:r>
              <w:rPr>
                <w:noProof/>
                <w:webHidden/>
              </w:rPr>
              <w:fldChar w:fldCharType="end"/>
            </w:r>
          </w:hyperlink>
        </w:p>
        <w:p w14:paraId="6D8ECC60" w14:textId="59FE7ED9" w:rsidR="00BA2E1A" w:rsidRDefault="00BA2E1A">
          <w:pPr>
            <w:pStyle w:val="TOC1"/>
            <w:tabs>
              <w:tab w:val="right" w:leader="dot" w:pos="9628"/>
            </w:tabs>
            <w:rPr>
              <w:rFonts w:asciiTheme="minorHAnsi" w:eastAsiaTheme="minorEastAsia" w:hAnsiTheme="minorHAnsi" w:cstheme="minorBidi"/>
              <w:noProof/>
              <w:kern w:val="2"/>
              <w14:ligatures w14:val="standardContextual"/>
            </w:rPr>
          </w:pPr>
          <w:hyperlink w:anchor="_Toc220398525" w:history="1">
            <w:r w:rsidRPr="00D05882">
              <w:rPr>
                <w:rStyle w:val="Hyperlink"/>
                <w:noProof/>
              </w:rPr>
              <w:t>Day 4: Task 1</w:t>
            </w:r>
            <w:r>
              <w:rPr>
                <w:noProof/>
                <w:webHidden/>
              </w:rPr>
              <w:tab/>
            </w:r>
            <w:r>
              <w:rPr>
                <w:noProof/>
                <w:webHidden/>
              </w:rPr>
              <w:fldChar w:fldCharType="begin"/>
            </w:r>
            <w:r>
              <w:rPr>
                <w:noProof/>
                <w:webHidden/>
              </w:rPr>
              <w:instrText xml:space="preserve"> PAGEREF _Toc220398525 \h </w:instrText>
            </w:r>
            <w:r>
              <w:rPr>
                <w:noProof/>
                <w:webHidden/>
              </w:rPr>
            </w:r>
            <w:r>
              <w:rPr>
                <w:noProof/>
                <w:webHidden/>
              </w:rPr>
              <w:fldChar w:fldCharType="separate"/>
            </w:r>
            <w:r>
              <w:rPr>
                <w:noProof/>
                <w:webHidden/>
              </w:rPr>
              <w:t>13</w:t>
            </w:r>
            <w:r>
              <w:rPr>
                <w:noProof/>
                <w:webHidden/>
              </w:rPr>
              <w:fldChar w:fldCharType="end"/>
            </w:r>
          </w:hyperlink>
        </w:p>
        <w:p w14:paraId="1A437078" w14:textId="43729768" w:rsidR="00BA2E1A" w:rsidRDefault="00BA2E1A">
          <w:pPr>
            <w:pStyle w:val="TOC1"/>
            <w:tabs>
              <w:tab w:val="right" w:leader="dot" w:pos="9628"/>
            </w:tabs>
            <w:rPr>
              <w:rFonts w:asciiTheme="minorHAnsi" w:eastAsiaTheme="minorEastAsia" w:hAnsiTheme="minorHAnsi" w:cstheme="minorBidi"/>
              <w:noProof/>
              <w:kern w:val="2"/>
              <w14:ligatures w14:val="standardContextual"/>
            </w:rPr>
          </w:pPr>
          <w:hyperlink w:anchor="_Toc220398526" w:history="1">
            <w:r w:rsidRPr="00D05882">
              <w:rPr>
                <w:rStyle w:val="Hyperlink"/>
                <w:noProof/>
              </w:rPr>
              <w:t>Day 4: Task 2</w:t>
            </w:r>
            <w:r>
              <w:rPr>
                <w:noProof/>
                <w:webHidden/>
              </w:rPr>
              <w:tab/>
            </w:r>
            <w:r>
              <w:rPr>
                <w:noProof/>
                <w:webHidden/>
              </w:rPr>
              <w:fldChar w:fldCharType="begin"/>
            </w:r>
            <w:r>
              <w:rPr>
                <w:noProof/>
                <w:webHidden/>
              </w:rPr>
              <w:instrText xml:space="preserve"> PAGEREF _Toc220398526 \h </w:instrText>
            </w:r>
            <w:r>
              <w:rPr>
                <w:noProof/>
                <w:webHidden/>
              </w:rPr>
            </w:r>
            <w:r>
              <w:rPr>
                <w:noProof/>
                <w:webHidden/>
              </w:rPr>
              <w:fldChar w:fldCharType="separate"/>
            </w:r>
            <w:r>
              <w:rPr>
                <w:noProof/>
                <w:webHidden/>
              </w:rPr>
              <w:t>14</w:t>
            </w:r>
            <w:r>
              <w:rPr>
                <w:noProof/>
                <w:webHidden/>
              </w:rPr>
              <w:fldChar w:fldCharType="end"/>
            </w:r>
          </w:hyperlink>
        </w:p>
        <w:p w14:paraId="283E6D28" w14:textId="66521151" w:rsidR="00BA2E1A" w:rsidRDefault="00BA2E1A">
          <w:pPr>
            <w:pStyle w:val="TOC4"/>
            <w:tabs>
              <w:tab w:val="right" w:leader="dot" w:pos="9628"/>
            </w:tabs>
            <w:rPr>
              <w:rFonts w:asciiTheme="minorHAnsi" w:eastAsiaTheme="minorEastAsia" w:hAnsiTheme="minorHAnsi" w:cstheme="minorBidi"/>
              <w:noProof/>
              <w:kern w:val="2"/>
              <w14:ligatures w14:val="standardContextual"/>
            </w:rPr>
          </w:pPr>
          <w:hyperlink w:anchor="_Toc220398527" w:history="1">
            <w:r w:rsidRPr="00D05882">
              <w:rPr>
                <w:rStyle w:val="Hyperlink"/>
                <w:rFonts w:eastAsia="Segoe UI" w:cs="Segoe UI"/>
                <w:b/>
                <w:bCs/>
                <w:noProof/>
              </w:rPr>
              <w:t>1. Scenario Background</w:t>
            </w:r>
            <w:r>
              <w:rPr>
                <w:noProof/>
                <w:webHidden/>
              </w:rPr>
              <w:tab/>
            </w:r>
            <w:r>
              <w:rPr>
                <w:noProof/>
                <w:webHidden/>
              </w:rPr>
              <w:fldChar w:fldCharType="begin"/>
            </w:r>
            <w:r>
              <w:rPr>
                <w:noProof/>
                <w:webHidden/>
              </w:rPr>
              <w:instrText xml:space="preserve"> PAGEREF _Toc220398527 \h </w:instrText>
            </w:r>
            <w:r>
              <w:rPr>
                <w:noProof/>
                <w:webHidden/>
              </w:rPr>
            </w:r>
            <w:r>
              <w:rPr>
                <w:noProof/>
                <w:webHidden/>
              </w:rPr>
              <w:fldChar w:fldCharType="separate"/>
            </w:r>
            <w:r>
              <w:rPr>
                <w:noProof/>
                <w:webHidden/>
              </w:rPr>
              <w:t>14</w:t>
            </w:r>
            <w:r>
              <w:rPr>
                <w:noProof/>
                <w:webHidden/>
              </w:rPr>
              <w:fldChar w:fldCharType="end"/>
            </w:r>
          </w:hyperlink>
        </w:p>
        <w:p w14:paraId="7DEE6EE5" w14:textId="48447B61" w:rsidR="00BA2E1A" w:rsidRDefault="00BA2E1A">
          <w:pPr>
            <w:pStyle w:val="TOC4"/>
            <w:tabs>
              <w:tab w:val="right" w:leader="dot" w:pos="9628"/>
            </w:tabs>
            <w:rPr>
              <w:rFonts w:asciiTheme="minorHAnsi" w:eastAsiaTheme="minorEastAsia" w:hAnsiTheme="minorHAnsi" w:cstheme="minorBidi"/>
              <w:noProof/>
              <w:kern w:val="2"/>
              <w14:ligatures w14:val="standardContextual"/>
            </w:rPr>
          </w:pPr>
          <w:hyperlink w:anchor="_Toc220398528" w:history="1">
            <w:r w:rsidRPr="00D05882">
              <w:rPr>
                <w:rStyle w:val="Hyperlink"/>
                <w:rFonts w:eastAsia="Segoe UI" w:cs="Segoe UI"/>
                <w:b/>
                <w:bCs/>
                <w:noProof/>
              </w:rPr>
              <w:t>2. Data Laws and Regulations</w:t>
            </w:r>
            <w:r>
              <w:rPr>
                <w:noProof/>
                <w:webHidden/>
              </w:rPr>
              <w:tab/>
            </w:r>
            <w:r>
              <w:rPr>
                <w:noProof/>
                <w:webHidden/>
              </w:rPr>
              <w:fldChar w:fldCharType="begin"/>
            </w:r>
            <w:r>
              <w:rPr>
                <w:noProof/>
                <w:webHidden/>
              </w:rPr>
              <w:instrText xml:space="preserve"> PAGEREF _Toc220398528 \h </w:instrText>
            </w:r>
            <w:r>
              <w:rPr>
                <w:noProof/>
                <w:webHidden/>
              </w:rPr>
            </w:r>
            <w:r>
              <w:rPr>
                <w:noProof/>
                <w:webHidden/>
              </w:rPr>
              <w:fldChar w:fldCharType="separate"/>
            </w:r>
            <w:r>
              <w:rPr>
                <w:noProof/>
                <w:webHidden/>
              </w:rPr>
              <w:t>14</w:t>
            </w:r>
            <w:r>
              <w:rPr>
                <w:noProof/>
                <w:webHidden/>
              </w:rPr>
              <w:fldChar w:fldCharType="end"/>
            </w:r>
          </w:hyperlink>
        </w:p>
        <w:p w14:paraId="3F213F74" w14:textId="15EC5F14" w:rsidR="00BA2E1A" w:rsidRDefault="00BA2E1A">
          <w:pPr>
            <w:pStyle w:val="TOC4"/>
            <w:tabs>
              <w:tab w:val="right" w:leader="dot" w:pos="9628"/>
            </w:tabs>
            <w:rPr>
              <w:rFonts w:asciiTheme="minorHAnsi" w:eastAsiaTheme="minorEastAsia" w:hAnsiTheme="minorHAnsi" w:cstheme="minorBidi"/>
              <w:noProof/>
              <w:kern w:val="2"/>
              <w14:ligatures w14:val="standardContextual"/>
            </w:rPr>
          </w:pPr>
          <w:hyperlink w:anchor="_Toc220398529" w:history="1">
            <w:r w:rsidRPr="00D05882">
              <w:rPr>
                <w:rStyle w:val="Hyperlink"/>
                <w:rFonts w:eastAsia="Segoe UI" w:cs="Segoe UI"/>
                <w:b/>
                <w:bCs/>
                <w:noProof/>
              </w:rPr>
              <w:t>3. Azure Service Recommendations</w:t>
            </w:r>
            <w:r>
              <w:rPr>
                <w:noProof/>
                <w:webHidden/>
              </w:rPr>
              <w:tab/>
            </w:r>
            <w:r>
              <w:rPr>
                <w:noProof/>
                <w:webHidden/>
              </w:rPr>
              <w:fldChar w:fldCharType="begin"/>
            </w:r>
            <w:r>
              <w:rPr>
                <w:noProof/>
                <w:webHidden/>
              </w:rPr>
              <w:instrText xml:space="preserve"> PAGEREF _Toc220398529 \h </w:instrText>
            </w:r>
            <w:r>
              <w:rPr>
                <w:noProof/>
                <w:webHidden/>
              </w:rPr>
            </w:r>
            <w:r>
              <w:rPr>
                <w:noProof/>
                <w:webHidden/>
              </w:rPr>
              <w:fldChar w:fldCharType="separate"/>
            </w:r>
            <w:r>
              <w:rPr>
                <w:noProof/>
                <w:webHidden/>
              </w:rPr>
              <w:t>14</w:t>
            </w:r>
            <w:r>
              <w:rPr>
                <w:noProof/>
                <w:webHidden/>
              </w:rPr>
              <w:fldChar w:fldCharType="end"/>
            </w:r>
          </w:hyperlink>
        </w:p>
        <w:p w14:paraId="798C0D25" w14:textId="60752F80" w:rsidR="00BA2E1A" w:rsidRDefault="00BA2E1A">
          <w:pPr>
            <w:pStyle w:val="TOC4"/>
            <w:tabs>
              <w:tab w:val="right" w:leader="dot" w:pos="9628"/>
            </w:tabs>
            <w:rPr>
              <w:rFonts w:asciiTheme="minorHAnsi" w:eastAsiaTheme="minorEastAsia" w:hAnsiTheme="minorHAnsi" w:cstheme="minorBidi"/>
              <w:noProof/>
              <w:kern w:val="2"/>
              <w14:ligatures w14:val="standardContextual"/>
            </w:rPr>
          </w:pPr>
          <w:hyperlink w:anchor="_Toc220398530" w:history="1">
            <w:r w:rsidRPr="00D05882">
              <w:rPr>
                <w:rStyle w:val="Hyperlink"/>
                <w:rFonts w:eastAsia="Segoe UI" w:cs="Segoe UI"/>
                <w:b/>
                <w:bCs/>
                <w:noProof/>
              </w:rPr>
              <w:t>4. Data Types and Data Modelling</w:t>
            </w:r>
            <w:r>
              <w:rPr>
                <w:noProof/>
                <w:webHidden/>
              </w:rPr>
              <w:tab/>
            </w:r>
            <w:r>
              <w:rPr>
                <w:noProof/>
                <w:webHidden/>
              </w:rPr>
              <w:fldChar w:fldCharType="begin"/>
            </w:r>
            <w:r>
              <w:rPr>
                <w:noProof/>
                <w:webHidden/>
              </w:rPr>
              <w:instrText xml:space="preserve"> PAGEREF _Toc220398530 \h </w:instrText>
            </w:r>
            <w:r>
              <w:rPr>
                <w:noProof/>
                <w:webHidden/>
              </w:rPr>
            </w:r>
            <w:r>
              <w:rPr>
                <w:noProof/>
                <w:webHidden/>
              </w:rPr>
              <w:fldChar w:fldCharType="separate"/>
            </w:r>
            <w:r>
              <w:rPr>
                <w:noProof/>
                <w:webHidden/>
              </w:rPr>
              <w:t>14</w:t>
            </w:r>
            <w:r>
              <w:rPr>
                <w:noProof/>
                <w:webHidden/>
              </w:rPr>
              <w:fldChar w:fldCharType="end"/>
            </w:r>
          </w:hyperlink>
        </w:p>
        <w:p w14:paraId="0CE133A3" w14:textId="0AE90485" w:rsidR="00BA2E1A" w:rsidRDefault="00BA2E1A">
          <w:pPr>
            <w:pStyle w:val="TOC4"/>
            <w:tabs>
              <w:tab w:val="right" w:leader="dot" w:pos="9628"/>
            </w:tabs>
            <w:rPr>
              <w:rFonts w:asciiTheme="minorHAnsi" w:eastAsiaTheme="minorEastAsia" w:hAnsiTheme="minorHAnsi" w:cstheme="minorBidi"/>
              <w:noProof/>
              <w:kern w:val="2"/>
              <w14:ligatures w14:val="standardContextual"/>
            </w:rPr>
          </w:pPr>
          <w:hyperlink w:anchor="_Toc220398531" w:history="1">
            <w:r w:rsidRPr="00D05882">
              <w:rPr>
                <w:rStyle w:val="Hyperlink"/>
                <w:rFonts w:eastAsia="Segoe UI" w:cs="Segoe UI"/>
                <w:b/>
                <w:bCs/>
                <w:noProof/>
              </w:rPr>
              <w:t>5. Data Storage Formats and Structures in Azure</w:t>
            </w:r>
            <w:r>
              <w:rPr>
                <w:noProof/>
                <w:webHidden/>
              </w:rPr>
              <w:tab/>
            </w:r>
            <w:r>
              <w:rPr>
                <w:noProof/>
                <w:webHidden/>
              </w:rPr>
              <w:fldChar w:fldCharType="begin"/>
            </w:r>
            <w:r>
              <w:rPr>
                <w:noProof/>
                <w:webHidden/>
              </w:rPr>
              <w:instrText xml:space="preserve"> PAGEREF _Toc220398531 \h </w:instrText>
            </w:r>
            <w:r>
              <w:rPr>
                <w:noProof/>
                <w:webHidden/>
              </w:rPr>
            </w:r>
            <w:r>
              <w:rPr>
                <w:noProof/>
                <w:webHidden/>
              </w:rPr>
              <w:fldChar w:fldCharType="separate"/>
            </w:r>
            <w:r>
              <w:rPr>
                <w:noProof/>
                <w:webHidden/>
              </w:rPr>
              <w:t>15</w:t>
            </w:r>
            <w:r>
              <w:rPr>
                <w:noProof/>
                <w:webHidden/>
              </w:rPr>
              <w:fldChar w:fldCharType="end"/>
            </w:r>
          </w:hyperlink>
        </w:p>
        <w:p w14:paraId="3686BCF9" w14:textId="60A63781" w:rsidR="00BA2E1A" w:rsidRDefault="00BA2E1A">
          <w:pPr>
            <w:pStyle w:val="TOC4"/>
            <w:tabs>
              <w:tab w:val="right" w:leader="dot" w:pos="9628"/>
            </w:tabs>
            <w:rPr>
              <w:rFonts w:asciiTheme="minorHAnsi" w:eastAsiaTheme="minorEastAsia" w:hAnsiTheme="minorHAnsi" w:cstheme="minorBidi"/>
              <w:noProof/>
              <w:kern w:val="2"/>
              <w14:ligatures w14:val="standardContextual"/>
            </w:rPr>
          </w:pPr>
          <w:hyperlink w:anchor="_Toc220398532" w:history="1">
            <w:r w:rsidRPr="00D05882">
              <w:rPr>
                <w:rStyle w:val="Hyperlink"/>
                <w:rFonts w:eastAsia="Segoe UI" w:cs="Segoe UI"/>
                <w:b/>
                <w:bCs/>
                <w:noProof/>
              </w:rPr>
              <w:t>6. Additional Considerations</w:t>
            </w:r>
            <w:r>
              <w:rPr>
                <w:noProof/>
                <w:webHidden/>
              </w:rPr>
              <w:tab/>
            </w:r>
            <w:r>
              <w:rPr>
                <w:noProof/>
                <w:webHidden/>
              </w:rPr>
              <w:fldChar w:fldCharType="begin"/>
            </w:r>
            <w:r>
              <w:rPr>
                <w:noProof/>
                <w:webHidden/>
              </w:rPr>
              <w:instrText xml:space="preserve"> PAGEREF _Toc220398532 \h </w:instrText>
            </w:r>
            <w:r>
              <w:rPr>
                <w:noProof/>
                <w:webHidden/>
              </w:rPr>
            </w:r>
            <w:r>
              <w:rPr>
                <w:noProof/>
                <w:webHidden/>
              </w:rPr>
              <w:fldChar w:fldCharType="separate"/>
            </w:r>
            <w:r>
              <w:rPr>
                <w:noProof/>
                <w:webHidden/>
              </w:rPr>
              <w:t>15</w:t>
            </w:r>
            <w:r>
              <w:rPr>
                <w:noProof/>
                <w:webHidden/>
              </w:rPr>
              <w:fldChar w:fldCharType="end"/>
            </w:r>
          </w:hyperlink>
        </w:p>
        <w:p w14:paraId="6A0C5E3E" w14:textId="638B793A" w:rsidR="00BA2E1A" w:rsidRDefault="00BA2E1A">
          <w:pPr>
            <w:pStyle w:val="TOC4"/>
            <w:tabs>
              <w:tab w:val="right" w:leader="dot" w:pos="9628"/>
            </w:tabs>
            <w:rPr>
              <w:rFonts w:asciiTheme="minorHAnsi" w:eastAsiaTheme="minorEastAsia" w:hAnsiTheme="minorHAnsi" w:cstheme="minorBidi"/>
              <w:noProof/>
              <w:kern w:val="2"/>
              <w14:ligatures w14:val="standardContextual"/>
            </w:rPr>
          </w:pPr>
          <w:hyperlink w:anchor="_Toc220398533" w:history="1">
            <w:r w:rsidRPr="00D05882">
              <w:rPr>
                <w:rStyle w:val="Hyperlink"/>
                <w:rFonts w:eastAsia="Segoe UI" w:cs="Segoe UI"/>
                <w:b/>
                <w:bCs/>
                <w:noProof/>
              </w:rPr>
              <w:t>Submission Guidelines:</w:t>
            </w:r>
            <w:r>
              <w:rPr>
                <w:noProof/>
                <w:webHidden/>
              </w:rPr>
              <w:tab/>
            </w:r>
            <w:r>
              <w:rPr>
                <w:noProof/>
                <w:webHidden/>
              </w:rPr>
              <w:fldChar w:fldCharType="begin"/>
            </w:r>
            <w:r>
              <w:rPr>
                <w:noProof/>
                <w:webHidden/>
              </w:rPr>
              <w:instrText xml:space="preserve"> PAGEREF _Toc220398533 \h </w:instrText>
            </w:r>
            <w:r>
              <w:rPr>
                <w:noProof/>
                <w:webHidden/>
              </w:rPr>
            </w:r>
            <w:r>
              <w:rPr>
                <w:noProof/>
                <w:webHidden/>
              </w:rPr>
              <w:fldChar w:fldCharType="separate"/>
            </w:r>
            <w:r>
              <w:rPr>
                <w:noProof/>
                <w:webHidden/>
              </w:rPr>
              <w:t>15</w:t>
            </w:r>
            <w:r>
              <w:rPr>
                <w:noProof/>
                <w:webHidden/>
              </w:rPr>
              <w:fldChar w:fldCharType="end"/>
            </w:r>
          </w:hyperlink>
        </w:p>
        <w:p w14:paraId="77885CCB" w14:textId="0EDF8218" w:rsidR="00BA2E1A" w:rsidRDefault="00BA2E1A">
          <w:pPr>
            <w:pStyle w:val="TOC1"/>
            <w:tabs>
              <w:tab w:val="right" w:leader="dot" w:pos="9628"/>
            </w:tabs>
            <w:rPr>
              <w:rFonts w:asciiTheme="minorHAnsi" w:eastAsiaTheme="minorEastAsia" w:hAnsiTheme="minorHAnsi" w:cstheme="minorBidi"/>
              <w:noProof/>
              <w:kern w:val="2"/>
              <w14:ligatures w14:val="standardContextual"/>
            </w:rPr>
          </w:pPr>
          <w:hyperlink w:anchor="_Toc220398534" w:history="1">
            <w:r w:rsidRPr="00D05882">
              <w:rPr>
                <w:rStyle w:val="Hyperlink"/>
                <w:b/>
                <w:bCs/>
                <w:noProof/>
              </w:rPr>
              <w:t>Course Notes</w:t>
            </w:r>
            <w:r>
              <w:rPr>
                <w:noProof/>
                <w:webHidden/>
              </w:rPr>
              <w:tab/>
            </w:r>
            <w:r>
              <w:rPr>
                <w:noProof/>
                <w:webHidden/>
              </w:rPr>
              <w:fldChar w:fldCharType="begin"/>
            </w:r>
            <w:r>
              <w:rPr>
                <w:noProof/>
                <w:webHidden/>
              </w:rPr>
              <w:instrText xml:space="preserve"> PAGEREF _Toc220398534 \h </w:instrText>
            </w:r>
            <w:r>
              <w:rPr>
                <w:noProof/>
                <w:webHidden/>
              </w:rPr>
            </w:r>
            <w:r>
              <w:rPr>
                <w:noProof/>
                <w:webHidden/>
              </w:rPr>
              <w:fldChar w:fldCharType="separate"/>
            </w:r>
            <w:r>
              <w:rPr>
                <w:noProof/>
                <w:webHidden/>
              </w:rPr>
              <w:t>18</w:t>
            </w:r>
            <w:r>
              <w:rPr>
                <w:noProof/>
                <w:webHidden/>
              </w:rPr>
              <w:fldChar w:fldCharType="end"/>
            </w:r>
          </w:hyperlink>
        </w:p>
        <w:p w14:paraId="455CC3A5" w14:textId="081590FB" w:rsidR="00BA2E1A" w:rsidRDefault="00BA2E1A">
          <w:pPr>
            <w:pStyle w:val="TOC1"/>
            <w:tabs>
              <w:tab w:val="right" w:leader="dot" w:pos="9628"/>
            </w:tabs>
            <w:rPr>
              <w:rFonts w:asciiTheme="minorHAnsi" w:eastAsiaTheme="minorEastAsia" w:hAnsiTheme="minorHAnsi" w:cstheme="minorBidi"/>
              <w:noProof/>
              <w:kern w:val="2"/>
              <w14:ligatures w14:val="standardContextual"/>
            </w:rPr>
          </w:pPr>
          <w:hyperlink w:anchor="_Toc220398535" w:history="1">
            <w:r w:rsidRPr="00D05882">
              <w:rPr>
                <w:rStyle w:val="Hyperlink"/>
                <w:b/>
                <w:bCs/>
                <w:noProof/>
              </w:rPr>
              <w:t>Additional Information</w:t>
            </w:r>
            <w:r>
              <w:rPr>
                <w:noProof/>
                <w:webHidden/>
              </w:rPr>
              <w:tab/>
            </w:r>
            <w:r>
              <w:rPr>
                <w:noProof/>
                <w:webHidden/>
              </w:rPr>
              <w:fldChar w:fldCharType="begin"/>
            </w:r>
            <w:r>
              <w:rPr>
                <w:noProof/>
                <w:webHidden/>
              </w:rPr>
              <w:instrText xml:space="preserve"> PAGEREF _Toc220398535 \h </w:instrText>
            </w:r>
            <w:r>
              <w:rPr>
                <w:noProof/>
                <w:webHidden/>
              </w:rPr>
            </w:r>
            <w:r>
              <w:rPr>
                <w:noProof/>
                <w:webHidden/>
              </w:rPr>
              <w:fldChar w:fldCharType="separate"/>
            </w:r>
            <w:r>
              <w:rPr>
                <w:noProof/>
                <w:webHidden/>
              </w:rPr>
              <w:t>19</w:t>
            </w:r>
            <w:r>
              <w:rPr>
                <w:noProof/>
                <w:webHidden/>
              </w:rPr>
              <w:fldChar w:fldCharType="end"/>
            </w:r>
          </w:hyperlink>
        </w:p>
        <w:p w14:paraId="51BD44FC" w14:textId="12CA5A00" w:rsidR="5B22DC51" w:rsidRDefault="5B22DC51" w:rsidP="5B22DC51">
          <w:pPr>
            <w:pStyle w:val="TOC1"/>
            <w:tabs>
              <w:tab w:val="right" w:leader="dot" w:pos="9630"/>
            </w:tabs>
            <w:rPr>
              <w:rStyle w:val="Hyperlink"/>
            </w:rPr>
          </w:pPr>
          <w:r>
            <w:fldChar w:fldCharType="end"/>
          </w:r>
        </w:p>
      </w:sdtContent>
    </w:sdt>
    <w:p w14:paraId="4B450A3F" w14:textId="77777777" w:rsidR="00A859C7" w:rsidRPr="00312DC5" w:rsidRDefault="00A859C7" w:rsidP="00A859C7">
      <w:pPr>
        <w:rPr>
          <w:rFonts w:asciiTheme="minorHAnsi" w:hAnsiTheme="minorHAnsi" w:cstheme="minorHAnsi"/>
          <w:sz w:val="28"/>
          <w:szCs w:val="28"/>
        </w:rPr>
      </w:pPr>
    </w:p>
    <w:p w14:paraId="7C9529B9" w14:textId="4D72833A" w:rsidR="61FDD1E4" w:rsidRDefault="61FDD1E4">
      <w:r>
        <w:br w:type="page"/>
      </w:r>
    </w:p>
    <w:p w14:paraId="42979AC1" w14:textId="60FEEE4C" w:rsidR="002C3CFC" w:rsidRPr="00312DC5" w:rsidRDefault="002C3CFC" w:rsidP="002C3CFC">
      <w:pPr>
        <w:tabs>
          <w:tab w:val="left" w:pos="2676"/>
        </w:tabs>
        <w:rPr>
          <w:rFonts w:asciiTheme="minorHAnsi" w:hAnsiTheme="minorHAnsi" w:cstheme="minorHAnsi"/>
          <w:sz w:val="28"/>
          <w:szCs w:val="28"/>
        </w:rPr>
      </w:pPr>
    </w:p>
    <w:p w14:paraId="5F6B079E" w14:textId="3713AF72" w:rsidR="00A859C7" w:rsidRPr="009E64C9" w:rsidRDefault="39D7C2D6" w:rsidP="1E064045">
      <w:pPr>
        <w:pStyle w:val="Heading1"/>
        <w:rPr>
          <w:rFonts w:asciiTheme="minorHAnsi" w:hAnsiTheme="minorHAnsi" w:cstheme="minorBidi"/>
          <w:color w:val="144D4D"/>
        </w:rPr>
      </w:pPr>
      <w:bookmarkStart w:id="0" w:name="_Toc220398518"/>
      <w:r w:rsidRPr="009E64C9">
        <w:rPr>
          <w:rFonts w:asciiTheme="minorHAnsi" w:hAnsiTheme="minorHAnsi" w:cstheme="minorBidi"/>
          <w:color w:val="144D4D"/>
        </w:rPr>
        <w:t>Day 1</w:t>
      </w:r>
      <w:r w:rsidR="5A7241E1" w:rsidRPr="009E64C9">
        <w:rPr>
          <w:rFonts w:asciiTheme="minorHAnsi" w:hAnsiTheme="minorHAnsi" w:cstheme="minorBidi"/>
          <w:color w:val="144D4D"/>
        </w:rPr>
        <w:t xml:space="preserve">: </w:t>
      </w:r>
      <w:bookmarkStart w:id="1" w:name="_Toc168490834"/>
      <w:r w:rsidR="5822614F" w:rsidRPr="009E64C9">
        <w:rPr>
          <w:rFonts w:asciiTheme="minorHAnsi" w:hAnsiTheme="minorHAnsi" w:cstheme="minorBidi"/>
          <w:color w:val="144D4D"/>
        </w:rPr>
        <w:t>Task 1</w:t>
      </w:r>
      <w:bookmarkEnd w:id="0"/>
      <w:bookmarkEnd w:id="1"/>
    </w:p>
    <w:p w14:paraId="1AF27404" w14:textId="77777777" w:rsidR="00D7779F" w:rsidRDefault="00D7779F" w:rsidP="00D7779F"/>
    <w:p w14:paraId="41B86C95" w14:textId="73D60AE2" w:rsidR="70CE5525" w:rsidRDefault="012427F6" w:rsidP="404954BD">
      <w:r>
        <w:t xml:space="preserve">Please research </w:t>
      </w:r>
      <w:r w:rsidR="3C64CAFF">
        <w:t xml:space="preserve">and complete the </w:t>
      </w:r>
      <w:r w:rsidR="00536FD6">
        <w:t>questions below</w:t>
      </w:r>
      <w:r w:rsidR="3C64CAFF">
        <w:t xml:space="preserve"> relating to key concepts of </w:t>
      </w:r>
      <w:r w:rsidR="28010C3F">
        <w:t>cloud</w:t>
      </w:r>
      <w:r w:rsidR="3C64CAFF">
        <w:t xml:space="preserve">. </w:t>
      </w:r>
    </w:p>
    <w:p w14:paraId="6F8EA7D9" w14:textId="6DE58A30" w:rsidR="5B22DC51" w:rsidRDefault="5B22DC51" w:rsidP="5B22DC51"/>
    <w:p w14:paraId="50832570" w14:textId="1A2E7A25" w:rsidR="08B396C0" w:rsidRDefault="08B396C0" w:rsidP="5B22DC51">
      <w:r>
        <w:t>Be prepared to discuss the below in the group following this task.</w:t>
      </w:r>
    </w:p>
    <w:p w14:paraId="1C59AB9E" w14:textId="19E01C35" w:rsidR="00D7779F" w:rsidRPr="00D7779F" w:rsidRDefault="00D7779F" w:rsidP="00D7779F"/>
    <w:tbl>
      <w:tblPr>
        <w:tblStyle w:val="Activity1"/>
        <w:tblW w:w="9628" w:type="dxa"/>
        <w:tblLook w:val="04A0" w:firstRow="1" w:lastRow="0" w:firstColumn="1" w:lastColumn="0" w:noHBand="0" w:noVBand="1"/>
      </w:tblPr>
      <w:tblGrid>
        <w:gridCol w:w="2955"/>
        <w:gridCol w:w="6673"/>
      </w:tblGrid>
      <w:tr w:rsidR="00A859C7" w:rsidRPr="00312DC5" w14:paraId="10A6FBD2" w14:textId="77777777" w:rsidTr="009E64C9">
        <w:trPr>
          <w:trHeight w:val="1020"/>
        </w:trPr>
        <w:tc>
          <w:tcPr>
            <w:cnfStyle w:val="001000000000" w:firstRow="0" w:lastRow="0" w:firstColumn="1" w:lastColumn="0" w:oddVBand="0" w:evenVBand="0" w:oddHBand="0" w:evenHBand="0" w:firstRowFirstColumn="0" w:firstRowLastColumn="0" w:lastRowFirstColumn="0" w:lastRowLastColumn="0"/>
            <w:tcW w:w="2955" w:type="dxa"/>
            <w:shd w:val="clear" w:color="auto" w:fill="2CBA60"/>
          </w:tcPr>
          <w:p w14:paraId="43E02E0E" w14:textId="0A29C54D" w:rsidR="00A859C7" w:rsidRPr="00312DC5" w:rsidRDefault="08B396C0" w:rsidP="5B22DC51">
            <w:pPr>
              <w:spacing w:after="160" w:line="259" w:lineRule="auto"/>
            </w:pPr>
            <w:r w:rsidRPr="5B22DC51">
              <w:rPr>
                <w:rFonts w:asciiTheme="minorHAnsi" w:hAnsiTheme="minorHAnsi" w:cstheme="minorBidi"/>
                <w:sz w:val="28"/>
                <w:szCs w:val="28"/>
              </w:rPr>
              <w:t>What can cloud computing do for us in the real-world?</w:t>
            </w:r>
          </w:p>
        </w:tc>
        <w:tc>
          <w:tcPr>
            <w:tcW w:w="6673" w:type="dxa"/>
          </w:tcPr>
          <w:p w14:paraId="2BF05455" w14:textId="73E3E07D" w:rsidR="00A859C7" w:rsidRPr="00312DC5" w:rsidRDefault="00A859C7" w:rsidP="5B22DC51">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2B1268C0" w14:textId="01AFC113" w:rsidR="004B4095" w:rsidRDefault="004B4095" w:rsidP="004B4095">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4B4095">
              <w:rPr>
                <w:rStyle w:val="ANSWERS"/>
                <w:rFonts w:asciiTheme="minorHAnsi" w:hAnsiTheme="minorHAnsi" w:cstheme="minorBidi"/>
                <w:sz w:val="28"/>
                <w:szCs w:val="28"/>
              </w:rPr>
              <w:t>Apple for instants, uses cloud computing to run iCloud, its storage and sync service. It allows users back up photos, documents and settings, and access them across iPhone, iPad and Mac. Upload a photo from your iPhone and you can view it straight away on your MacBook.</w:t>
            </w:r>
          </w:p>
          <w:p w14:paraId="50D40D9F" w14:textId="77777777" w:rsidR="004B4095" w:rsidRPr="004B4095" w:rsidRDefault="004B4095" w:rsidP="004B4095">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7C4958AD" w14:textId="77777777" w:rsidR="004B4095" w:rsidRPr="004B4095" w:rsidRDefault="004B4095" w:rsidP="004B4095">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4B4095">
              <w:rPr>
                <w:rStyle w:val="ANSWERS"/>
                <w:rFonts w:asciiTheme="minorHAnsi" w:hAnsiTheme="minorHAnsi" w:cstheme="minorBidi"/>
                <w:sz w:val="28"/>
                <w:szCs w:val="28"/>
              </w:rPr>
              <w:t>Apple uses the system called AWS to support key services like iCloud, spending millions each month to ensure its systems run smoothly. This partnership allows Apple to keep innovating while benefiting from AWS’ scalability and reliability. Apple is one of AWS’ largest customers, which shows how crucial this collaboration is for both companies.</w:t>
            </w:r>
          </w:p>
          <w:p w14:paraId="24DBD744" w14:textId="77777777" w:rsidR="004B4095" w:rsidRPr="004B4095" w:rsidRDefault="004B4095" w:rsidP="004B4095">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0AE32B7A" w14:textId="20DE0D45" w:rsidR="00A859C7" w:rsidRPr="00312DC5" w:rsidRDefault="004B4095" w:rsidP="004B4095">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4B4095">
              <w:rPr>
                <w:rStyle w:val="ANSWERS"/>
                <w:rFonts w:asciiTheme="minorHAnsi" w:hAnsiTheme="minorHAnsi" w:cstheme="minorBidi"/>
                <w:sz w:val="28"/>
                <w:szCs w:val="28"/>
              </w:rPr>
              <w:t>Sources:https://www.opsolutions.biz/aws-and-apple-a-powerful-collaboration-for-cloud-driven-innovation</w:t>
            </w:r>
          </w:p>
          <w:p w14:paraId="1BFCE828" w14:textId="2C1BDC3C" w:rsidR="00A859C7" w:rsidRPr="00312DC5" w:rsidRDefault="00A859C7" w:rsidP="5B22DC51">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31A68260" w14:textId="26E6C144" w:rsidR="00A859C7" w:rsidRPr="00312DC5" w:rsidRDefault="00A859C7" w:rsidP="5B22DC51">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3BFDBF77" w14:textId="3682CDB4" w:rsidR="00A859C7" w:rsidRPr="00312DC5" w:rsidRDefault="00A859C7" w:rsidP="5B22DC51">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r w:rsidR="61FDD1E4" w14:paraId="1205E6E9" w14:textId="77777777" w:rsidTr="009E64C9">
        <w:trPr>
          <w:trHeight w:val="300"/>
        </w:trPr>
        <w:tc>
          <w:tcPr>
            <w:cnfStyle w:val="001000000000" w:firstRow="0" w:lastRow="0" w:firstColumn="1" w:lastColumn="0" w:oddVBand="0" w:evenVBand="0" w:oddHBand="0" w:evenHBand="0" w:firstRowFirstColumn="0" w:firstRowLastColumn="0" w:lastRowFirstColumn="0" w:lastRowLastColumn="0"/>
            <w:tcW w:w="2955" w:type="dxa"/>
            <w:shd w:val="clear" w:color="auto" w:fill="2CBA60"/>
          </w:tcPr>
          <w:p w14:paraId="61A0AE2A" w14:textId="08791C7D" w:rsidR="3444A09F" w:rsidRDefault="08B396C0" w:rsidP="61FDD1E4">
            <w:pPr>
              <w:spacing w:line="259" w:lineRule="auto"/>
              <w:rPr>
                <w:rFonts w:asciiTheme="minorHAnsi" w:hAnsiTheme="minorHAnsi" w:cstheme="minorBidi"/>
                <w:sz w:val="28"/>
                <w:szCs w:val="28"/>
              </w:rPr>
            </w:pPr>
            <w:r w:rsidRPr="5B22DC51">
              <w:rPr>
                <w:rFonts w:asciiTheme="minorHAnsi" w:hAnsiTheme="minorHAnsi" w:cstheme="minorBidi"/>
                <w:sz w:val="28"/>
                <w:szCs w:val="28"/>
              </w:rPr>
              <w:t>How can it benefit a business?</w:t>
            </w:r>
          </w:p>
        </w:tc>
        <w:tc>
          <w:tcPr>
            <w:tcW w:w="6673" w:type="dxa"/>
          </w:tcPr>
          <w:p w14:paraId="3E895213" w14:textId="58E8EEA3" w:rsidR="61FDD1E4" w:rsidRDefault="61FDD1E4" w:rsidP="5B22DC51">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005D41FD" w14:textId="7BB77882" w:rsidR="61FDD1E4" w:rsidRDefault="61FDD1E4" w:rsidP="5B22DC51">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639C4B27" w14:textId="77777777" w:rsidR="004B4095" w:rsidRPr="004B4095" w:rsidRDefault="004B4095" w:rsidP="004B4095">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4B4095">
              <w:rPr>
                <w:rStyle w:val="ANSWERS"/>
                <w:rFonts w:asciiTheme="minorHAnsi" w:hAnsiTheme="minorHAnsi" w:cstheme="minorBidi"/>
                <w:sz w:val="28"/>
                <w:szCs w:val="28"/>
              </w:rPr>
              <w:t xml:space="preserve">Cost savings — Apple avoids building enough of its own data centres to serve billions of devices. It spends around $30 million a month renting Amazon's cloud instead, which is cheaper than owning that scale of infrastructure outright. </w:t>
            </w:r>
          </w:p>
          <w:p w14:paraId="7DFC0F93" w14:textId="77777777" w:rsidR="004B4095" w:rsidRPr="004B4095" w:rsidRDefault="004B4095" w:rsidP="004B4095">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49EE76A2" w14:textId="77777777" w:rsidR="004B4095" w:rsidRPr="004B4095" w:rsidRDefault="004B4095" w:rsidP="004B4095">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5A7497D8" w14:textId="5C4A04FC" w:rsidR="61FDD1E4" w:rsidRDefault="004B4095" w:rsidP="004B4095">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4B4095">
              <w:rPr>
                <w:rStyle w:val="ANSWERS"/>
                <w:rFonts w:asciiTheme="minorHAnsi" w:hAnsiTheme="minorHAnsi" w:cstheme="minorBidi"/>
                <w:sz w:val="28"/>
                <w:szCs w:val="28"/>
              </w:rPr>
              <w:t>Sources: https://www.opsolutions.biz/aws-and-apple-a-powerful-collaboration-for-cloud-driven-innovation</w:t>
            </w:r>
          </w:p>
          <w:p w14:paraId="082BE37A" w14:textId="16373780" w:rsidR="61FDD1E4" w:rsidRDefault="61FDD1E4" w:rsidP="5B22DC51">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39494348" w14:textId="5E1629C0" w:rsidR="61FDD1E4" w:rsidRDefault="61FDD1E4" w:rsidP="61FDD1E4">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r w:rsidR="61FDD1E4" w14:paraId="4AAA388E" w14:textId="77777777" w:rsidTr="009E64C9">
        <w:trPr>
          <w:trHeight w:val="300"/>
        </w:trPr>
        <w:tc>
          <w:tcPr>
            <w:cnfStyle w:val="001000000000" w:firstRow="0" w:lastRow="0" w:firstColumn="1" w:lastColumn="0" w:oddVBand="0" w:evenVBand="0" w:oddHBand="0" w:evenHBand="0" w:firstRowFirstColumn="0" w:firstRowLastColumn="0" w:lastRowFirstColumn="0" w:lastRowLastColumn="0"/>
            <w:tcW w:w="2955" w:type="dxa"/>
            <w:shd w:val="clear" w:color="auto" w:fill="2CBA60"/>
          </w:tcPr>
          <w:p w14:paraId="389D9117" w14:textId="0A746D51" w:rsidR="3444A09F" w:rsidRDefault="08B396C0" w:rsidP="61FDD1E4">
            <w:pPr>
              <w:spacing w:line="259" w:lineRule="auto"/>
              <w:rPr>
                <w:rFonts w:asciiTheme="minorHAnsi" w:hAnsiTheme="minorHAnsi" w:cstheme="minorBidi"/>
                <w:sz w:val="28"/>
                <w:szCs w:val="28"/>
              </w:rPr>
            </w:pPr>
            <w:r w:rsidRPr="5B22DC51">
              <w:rPr>
                <w:rFonts w:asciiTheme="minorHAnsi" w:hAnsiTheme="minorHAnsi" w:cstheme="minorBidi"/>
                <w:sz w:val="28"/>
                <w:szCs w:val="28"/>
              </w:rPr>
              <w:lastRenderedPageBreak/>
              <w:t>What’s the alternative to cloud computing?</w:t>
            </w:r>
          </w:p>
        </w:tc>
        <w:tc>
          <w:tcPr>
            <w:tcW w:w="6673" w:type="dxa"/>
          </w:tcPr>
          <w:p w14:paraId="25B07ABC" w14:textId="14CF01A5" w:rsidR="61FDD1E4" w:rsidRDefault="61FDD1E4" w:rsidP="5B22DC51">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69C749A3" w14:textId="73CED041" w:rsidR="61FDD1E4" w:rsidRDefault="004B4095" w:rsidP="5B22DC51">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4B4095">
              <w:rPr>
                <w:rStyle w:val="ANSWERS"/>
                <w:rFonts w:asciiTheme="minorHAnsi" w:hAnsiTheme="minorHAnsi" w:cstheme="minorBidi"/>
                <w:sz w:val="28"/>
                <w:szCs w:val="28"/>
              </w:rPr>
              <w:t>In house computing which sampling meaning manages its own physical servers on site,</w:t>
            </w:r>
          </w:p>
          <w:p w14:paraId="1F6E1CAD" w14:textId="176C650A" w:rsidR="004B4095" w:rsidRDefault="004B4095" w:rsidP="5B22DC51">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4B4095">
              <w:rPr>
                <w:rStyle w:val="ANSWERS"/>
                <w:rFonts w:asciiTheme="minorHAnsi" w:hAnsiTheme="minorHAnsi" w:cstheme="minorBidi"/>
                <w:sz w:val="28"/>
                <w:szCs w:val="28"/>
              </w:rPr>
              <w:t>Even Apple, despite relying heavily on AWS for iCloud, still runs some of its own data centres rather than using the cloud for everything</w:t>
            </w:r>
          </w:p>
          <w:p w14:paraId="0ECA4FC8" w14:textId="77777777" w:rsidR="000354BC" w:rsidRDefault="000354BC" w:rsidP="5B22DC51">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3B22978E" w14:textId="145E5B8B" w:rsidR="000354BC" w:rsidRDefault="000354BC" w:rsidP="5B22DC51">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4B4095">
              <w:rPr>
                <w:rStyle w:val="ANSWERS"/>
                <w:rFonts w:asciiTheme="minorHAnsi" w:hAnsiTheme="minorHAnsi" w:cstheme="minorBidi"/>
                <w:sz w:val="28"/>
                <w:szCs w:val="28"/>
              </w:rPr>
              <w:t>Sources</w:t>
            </w:r>
            <w:r w:rsidRPr="000354BC">
              <w:rPr>
                <w:rStyle w:val="ANSWERS"/>
                <w:rFonts w:asciiTheme="minorHAnsi" w:hAnsiTheme="minorHAnsi" w:cstheme="minorBidi"/>
                <w:sz w:val="28"/>
                <w:szCs w:val="28"/>
              </w:rPr>
              <w:t xml:space="preserve"> </w:t>
            </w:r>
            <w:r>
              <w:rPr>
                <w:rStyle w:val="ANSWERS"/>
                <w:rFonts w:asciiTheme="minorHAnsi" w:hAnsiTheme="minorHAnsi" w:cstheme="minorBidi"/>
                <w:sz w:val="28"/>
                <w:szCs w:val="28"/>
              </w:rPr>
              <w:t xml:space="preserve">: </w:t>
            </w:r>
            <w:r w:rsidRPr="000354BC">
              <w:rPr>
                <w:rStyle w:val="ANSWERS"/>
                <w:rFonts w:asciiTheme="minorHAnsi" w:hAnsiTheme="minorHAnsi" w:cstheme="minorBidi"/>
                <w:sz w:val="28"/>
                <w:szCs w:val="28"/>
              </w:rPr>
              <w:t>https://www.dell.com/en-us/lp/dt/on-premise-vs-cloud</w:t>
            </w:r>
          </w:p>
          <w:p w14:paraId="3BAA10FD" w14:textId="4685BD07" w:rsidR="61FDD1E4" w:rsidRDefault="61FDD1E4" w:rsidP="5B22DC51">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234395E2" w14:textId="7EA40237" w:rsidR="61FDD1E4" w:rsidRDefault="61FDD1E4" w:rsidP="61FDD1E4">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r w:rsidR="61FDD1E4" w14:paraId="1A0B7F1F" w14:textId="77777777" w:rsidTr="009E64C9">
        <w:trPr>
          <w:trHeight w:val="300"/>
        </w:trPr>
        <w:tc>
          <w:tcPr>
            <w:cnfStyle w:val="001000000000" w:firstRow="0" w:lastRow="0" w:firstColumn="1" w:lastColumn="0" w:oddVBand="0" w:evenVBand="0" w:oddHBand="0" w:evenHBand="0" w:firstRowFirstColumn="0" w:firstRowLastColumn="0" w:lastRowFirstColumn="0" w:lastRowLastColumn="0"/>
            <w:tcW w:w="2955" w:type="dxa"/>
            <w:shd w:val="clear" w:color="auto" w:fill="2CBA60"/>
          </w:tcPr>
          <w:p w14:paraId="7CFDD91F" w14:textId="1EB69104" w:rsidR="3444A09F" w:rsidRDefault="08B396C0" w:rsidP="61FDD1E4">
            <w:pPr>
              <w:spacing w:line="259" w:lineRule="auto"/>
              <w:rPr>
                <w:rFonts w:asciiTheme="minorHAnsi" w:hAnsiTheme="minorHAnsi" w:cstheme="minorBidi"/>
                <w:sz w:val="28"/>
                <w:szCs w:val="28"/>
              </w:rPr>
            </w:pPr>
            <w:r w:rsidRPr="5B22DC51">
              <w:rPr>
                <w:rFonts w:asciiTheme="minorHAnsi" w:hAnsiTheme="minorHAnsi" w:cstheme="minorBidi"/>
                <w:sz w:val="28"/>
                <w:szCs w:val="28"/>
              </w:rPr>
              <w:t>What cloud providers can we use, what are their features and functions?</w:t>
            </w:r>
          </w:p>
        </w:tc>
        <w:tc>
          <w:tcPr>
            <w:tcW w:w="6673" w:type="dxa"/>
          </w:tcPr>
          <w:p w14:paraId="437F63C5" w14:textId="43AF168E" w:rsidR="61FDD1E4" w:rsidRDefault="61FDD1E4" w:rsidP="5B22DC51">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0E6E117E" w14:textId="77777777" w:rsidR="00915A5A" w:rsidRPr="00915A5A" w:rsidRDefault="00915A5A" w:rsidP="00915A5A">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915A5A">
              <w:rPr>
                <w:rStyle w:val="ANSWERS"/>
                <w:rFonts w:asciiTheme="minorHAnsi" w:hAnsiTheme="minorHAnsi" w:cstheme="minorBidi"/>
                <w:sz w:val="28"/>
                <w:szCs w:val="28"/>
              </w:rPr>
              <w:t xml:space="preserve">Amazon Web Services (AWS) — Apple's main cloud partner. uses for storing files, images and videos, accessible from anywhere. This is what Apple uses to hold encrypted chunks of iCloud </w:t>
            </w:r>
            <w:proofErr w:type="spellStart"/>
            <w:r w:rsidRPr="00915A5A">
              <w:rPr>
                <w:rStyle w:val="ANSWERS"/>
                <w:rFonts w:asciiTheme="minorHAnsi" w:hAnsiTheme="minorHAnsi" w:cstheme="minorBidi"/>
                <w:sz w:val="28"/>
                <w:szCs w:val="28"/>
              </w:rPr>
              <w:t>dat</w:t>
            </w:r>
            <w:proofErr w:type="spellEnd"/>
          </w:p>
          <w:p w14:paraId="2FA1CAF1" w14:textId="77777777" w:rsidR="00915A5A" w:rsidRPr="00915A5A" w:rsidRDefault="00915A5A" w:rsidP="00915A5A">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915A5A">
              <w:rPr>
                <w:rStyle w:val="ANSWERS"/>
                <w:rFonts w:asciiTheme="minorHAnsi" w:hAnsiTheme="minorHAnsi" w:cstheme="minorBidi"/>
                <w:sz w:val="28"/>
                <w:szCs w:val="28"/>
              </w:rPr>
              <w:t>Google Cloud Platform (GCP)- Supports iCloud storage as a secondary cloud partner</w:t>
            </w:r>
          </w:p>
          <w:p w14:paraId="30693B68" w14:textId="6CF353EB" w:rsidR="61FDD1E4" w:rsidRDefault="00915A5A" w:rsidP="00915A5A">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915A5A">
              <w:rPr>
                <w:rStyle w:val="ANSWERS"/>
                <w:rFonts w:asciiTheme="minorHAnsi" w:hAnsiTheme="minorHAnsi" w:cstheme="minorBidi"/>
                <w:sz w:val="28"/>
                <w:szCs w:val="28"/>
              </w:rPr>
              <w:t>Microsoft Azure — Apple previously used Azure alongside AWS and Google Cloud to store iCloud data, though later reporting suggests Apple moved away from it in favour of the other two.</w:t>
            </w:r>
          </w:p>
          <w:p w14:paraId="1583BDE6" w14:textId="7D512D3B" w:rsidR="61FDD1E4" w:rsidRDefault="61FDD1E4" w:rsidP="5B22DC51">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70A2D023" w14:textId="0D443F7C" w:rsidR="61FDD1E4" w:rsidRDefault="61FDD1E4" w:rsidP="5B22DC51">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2496C039" w14:textId="6C16F103" w:rsidR="61FDD1E4" w:rsidRDefault="61FDD1E4" w:rsidP="5B22DC51">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10D0FF4A" w14:textId="49070743" w:rsidR="61FDD1E4" w:rsidRDefault="61FDD1E4" w:rsidP="61FDD1E4">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bl>
    <w:p w14:paraId="1C61CE8A" w14:textId="2ECA2B85" w:rsidR="61FDD1E4" w:rsidRDefault="61FDD1E4" w:rsidP="61FDD1E4">
      <w:pPr>
        <w:pStyle w:val="paragraph"/>
        <w:spacing w:before="0" w:beforeAutospacing="0" w:after="0" w:afterAutospacing="0"/>
        <w:rPr>
          <w:rStyle w:val="eop"/>
          <w:rFonts w:asciiTheme="minorHAnsi" w:hAnsiTheme="minorHAnsi" w:cstheme="minorBidi"/>
          <w:sz w:val="28"/>
          <w:szCs w:val="28"/>
        </w:rPr>
      </w:pPr>
    </w:p>
    <w:p w14:paraId="50E13A65" w14:textId="66F9A4A6" w:rsidR="61FDD1E4" w:rsidRDefault="61FDD1E4" w:rsidP="5B22DC51">
      <w:pPr>
        <w:pStyle w:val="paragraph"/>
        <w:spacing w:before="0" w:beforeAutospacing="0" w:after="0" w:afterAutospacing="0"/>
        <w:rPr>
          <w:rStyle w:val="eop"/>
          <w:rFonts w:asciiTheme="minorHAnsi" w:hAnsiTheme="minorHAnsi" w:cstheme="minorBidi"/>
          <w:sz w:val="28"/>
          <w:szCs w:val="28"/>
        </w:rPr>
      </w:pPr>
    </w:p>
    <w:p w14:paraId="18BDD002" w14:textId="011173DC" w:rsidR="61FDD1E4" w:rsidRDefault="61FDD1E4" w:rsidP="5B22DC51">
      <w:pPr>
        <w:pStyle w:val="paragraph"/>
        <w:spacing w:before="0" w:beforeAutospacing="0" w:after="0" w:afterAutospacing="0"/>
        <w:rPr>
          <w:rStyle w:val="eop"/>
          <w:rFonts w:asciiTheme="minorHAnsi" w:hAnsiTheme="minorHAnsi" w:cstheme="minorBidi"/>
          <w:sz w:val="28"/>
          <w:szCs w:val="28"/>
        </w:rPr>
      </w:pPr>
    </w:p>
    <w:p w14:paraId="47C44792" w14:textId="0BF57F49" w:rsidR="61FDD1E4" w:rsidRDefault="61FDD1E4" w:rsidP="5B22DC51">
      <w:pPr>
        <w:pStyle w:val="paragraph"/>
        <w:spacing w:before="0" w:beforeAutospacing="0" w:after="0" w:afterAutospacing="0"/>
        <w:rPr>
          <w:rStyle w:val="eop"/>
          <w:rFonts w:asciiTheme="minorHAnsi" w:hAnsiTheme="minorHAnsi" w:cstheme="minorBidi"/>
          <w:sz w:val="28"/>
          <w:szCs w:val="28"/>
        </w:rPr>
      </w:pPr>
    </w:p>
    <w:p w14:paraId="4052625D" w14:textId="77777777" w:rsidR="009E64C9" w:rsidRDefault="009E64C9" w:rsidP="5B22DC51">
      <w:pPr>
        <w:pStyle w:val="paragraph"/>
        <w:spacing w:before="0" w:beforeAutospacing="0" w:after="0" w:afterAutospacing="0"/>
        <w:rPr>
          <w:rStyle w:val="eop"/>
          <w:rFonts w:asciiTheme="minorHAnsi" w:hAnsiTheme="minorHAnsi" w:cstheme="minorBidi"/>
          <w:sz w:val="28"/>
          <w:szCs w:val="28"/>
        </w:rPr>
      </w:pPr>
    </w:p>
    <w:p w14:paraId="70A6491E" w14:textId="6EAD7565" w:rsidR="61FDD1E4" w:rsidRDefault="61FDD1E4" w:rsidP="5B22DC51">
      <w:pPr>
        <w:pStyle w:val="paragraph"/>
        <w:spacing w:before="0" w:beforeAutospacing="0" w:after="0" w:afterAutospacing="0"/>
        <w:rPr>
          <w:rStyle w:val="eop"/>
          <w:rFonts w:asciiTheme="minorHAnsi" w:hAnsiTheme="minorHAnsi" w:cstheme="minorBidi"/>
          <w:sz w:val="28"/>
          <w:szCs w:val="28"/>
        </w:rPr>
      </w:pPr>
    </w:p>
    <w:p w14:paraId="202AB599" w14:textId="0E635E76" w:rsidR="61FDD1E4" w:rsidRDefault="61FDD1E4" w:rsidP="5B22DC51">
      <w:pPr>
        <w:pStyle w:val="paragraph"/>
        <w:spacing w:before="0" w:beforeAutospacing="0" w:after="0" w:afterAutospacing="0"/>
        <w:rPr>
          <w:rStyle w:val="eop"/>
          <w:rFonts w:asciiTheme="minorHAnsi" w:hAnsiTheme="minorHAnsi" w:cstheme="minorBidi"/>
          <w:sz w:val="28"/>
          <w:szCs w:val="28"/>
        </w:rPr>
      </w:pPr>
    </w:p>
    <w:p w14:paraId="701463A3" w14:textId="19ACA543" w:rsidR="61FDD1E4" w:rsidRDefault="61FDD1E4" w:rsidP="5B22DC51">
      <w:pPr>
        <w:pStyle w:val="paragraph"/>
        <w:spacing w:before="0" w:beforeAutospacing="0" w:after="0" w:afterAutospacing="0"/>
        <w:rPr>
          <w:rStyle w:val="eop"/>
          <w:rFonts w:asciiTheme="minorHAnsi" w:hAnsiTheme="minorHAnsi" w:cstheme="minorBidi"/>
          <w:sz w:val="28"/>
          <w:szCs w:val="28"/>
        </w:rPr>
      </w:pPr>
    </w:p>
    <w:p w14:paraId="36956766" w14:textId="0936E451" w:rsidR="61FDD1E4" w:rsidRDefault="61FDD1E4" w:rsidP="5B22DC51">
      <w:pPr>
        <w:pStyle w:val="paragraph"/>
        <w:spacing w:before="0" w:beforeAutospacing="0" w:after="0" w:afterAutospacing="0"/>
        <w:rPr>
          <w:rStyle w:val="eop"/>
          <w:rFonts w:asciiTheme="minorHAnsi" w:hAnsiTheme="minorHAnsi" w:cstheme="minorBidi"/>
          <w:sz w:val="28"/>
          <w:szCs w:val="28"/>
        </w:rPr>
      </w:pPr>
    </w:p>
    <w:p w14:paraId="77F1350F" w14:textId="4E829C6B" w:rsidR="61FDD1E4" w:rsidRPr="009E64C9" w:rsidRDefault="2356DF41" w:rsidP="009E64C9">
      <w:pPr>
        <w:pStyle w:val="Heading1"/>
        <w:rPr>
          <w:rFonts w:asciiTheme="minorHAnsi" w:hAnsiTheme="minorHAnsi" w:cstheme="minorBidi"/>
          <w:color w:val="144D4D"/>
        </w:rPr>
      </w:pPr>
      <w:bookmarkStart w:id="2" w:name="_Toc220398519"/>
      <w:r w:rsidRPr="009E64C9">
        <w:rPr>
          <w:rFonts w:asciiTheme="minorHAnsi" w:hAnsiTheme="minorHAnsi" w:cstheme="minorBidi"/>
          <w:color w:val="144D4D"/>
        </w:rPr>
        <w:t>Day 1: Task 2</w:t>
      </w:r>
      <w:bookmarkEnd w:id="2"/>
    </w:p>
    <w:p w14:paraId="25278B8D" w14:textId="45324549" w:rsidR="61FDD1E4" w:rsidRDefault="61FDD1E4" w:rsidP="5B22DC51"/>
    <w:p w14:paraId="5E4D03A1" w14:textId="77777777" w:rsidR="007B7921" w:rsidRDefault="19CFBC29" w:rsidP="007B7921">
      <w:pPr>
        <w:rPr>
          <w:lang w:val="en-US"/>
        </w:rPr>
      </w:pPr>
      <w:r>
        <w:t xml:space="preserve">Please research the below cloud offerings, explain what they are and </w:t>
      </w:r>
      <w:r w:rsidR="008F6EDE">
        <w:t xml:space="preserve">provide </w:t>
      </w:r>
      <w:hyperlink r:id="rId12" w:history="1">
        <w:r w:rsidR="007B7921">
          <w:rPr>
            <w:rStyle w:val="Hyperlink"/>
          </w:rPr>
          <w:t>Introduction to Microsoft Azure Data Core data concepts - Training | Microsoft Learn</w:t>
        </w:r>
      </w:hyperlink>
      <w:r w:rsidR="007B7921">
        <w:rPr>
          <w:lang w:val="en-US"/>
        </w:rPr>
        <w:t xml:space="preserve"> v</w:t>
      </w:r>
    </w:p>
    <w:p w14:paraId="4B9128B4" w14:textId="77777777" w:rsidR="007B7921" w:rsidRDefault="007B7921" w:rsidP="007B7921">
      <w:pPr>
        <w:rPr>
          <w:lang w:val="en-US"/>
        </w:rPr>
      </w:pPr>
      <w:r>
        <w:rPr>
          <w:lang w:val="en-US"/>
        </w:rPr>
        <w:t>Do core concepts - 22min. Provide 40 mins to do this</w:t>
      </w:r>
    </w:p>
    <w:p w14:paraId="7FAE972C" w14:textId="1AD36CD7" w:rsidR="61FDD1E4" w:rsidRDefault="19CFBC29" w:rsidP="5B22DC51">
      <w:r>
        <w:t>examples of use cases.</w:t>
      </w:r>
    </w:p>
    <w:p w14:paraId="6421E134" w14:textId="19E01C35" w:rsidR="61FDD1E4" w:rsidRDefault="61FDD1E4" w:rsidP="5B22DC51"/>
    <w:tbl>
      <w:tblPr>
        <w:tblStyle w:val="GridTable4-Accent1"/>
        <w:tblW w:w="0" w:type="auto"/>
        <w:tblLook w:val="04A0" w:firstRow="1" w:lastRow="0" w:firstColumn="1" w:lastColumn="0" w:noHBand="0" w:noVBand="1"/>
      </w:tblPr>
      <w:tblGrid>
        <w:gridCol w:w="2380"/>
        <w:gridCol w:w="2416"/>
        <w:gridCol w:w="4832"/>
      </w:tblGrid>
      <w:tr w:rsidR="5B22DC51" w14:paraId="13DD1D9A" w14:textId="77777777" w:rsidTr="009E64C9">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397" w:type="dxa"/>
            <w:shd w:val="clear" w:color="auto" w:fill="2CBA60"/>
          </w:tcPr>
          <w:p w14:paraId="66F0B54D" w14:textId="625ABB60" w:rsidR="19CFBC29" w:rsidRDefault="19CFBC29" w:rsidP="5B22DC51">
            <w:pPr>
              <w:spacing w:line="259" w:lineRule="auto"/>
              <w:jc w:val="center"/>
              <w:rPr>
                <w:rFonts w:asciiTheme="minorHAnsi" w:hAnsiTheme="minorHAnsi" w:cstheme="minorBidi"/>
                <w:sz w:val="28"/>
                <w:szCs w:val="28"/>
              </w:rPr>
            </w:pPr>
            <w:r w:rsidRPr="5B22DC51">
              <w:rPr>
                <w:rFonts w:asciiTheme="minorHAnsi" w:hAnsiTheme="minorHAnsi" w:cstheme="minorBidi"/>
                <w:sz w:val="28"/>
                <w:szCs w:val="28"/>
              </w:rPr>
              <w:t>Cloud Offerings</w:t>
            </w:r>
          </w:p>
        </w:tc>
        <w:tc>
          <w:tcPr>
            <w:tcW w:w="2418" w:type="dxa"/>
            <w:shd w:val="clear" w:color="auto" w:fill="2CBA60"/>
          </w:tcPr>
          <w:p w14:paraId="43866F49" w14:textId="1645E22E" w:rsidR="7EC6E39F" w:rsidRDefault="7EC6E39F" w:rsidP="5B22DC51">
            <w:pPr>
              <w:spacing w:line="259" w:lineRule="auto"/>
              <w:jc w:val="center"/>
              <w:cnfStyle w:val="100000000000" w:firstRow="1" w:lastRow="0" w:firstColumn="0" w:lastColumn="0" w:oddVBand="0" w:evenVBand="0" w:oddHBand="0" w:evenHBand="0" w:firstRowFirstColumn="0" w:firstRowLastColumn="0" w:lastRowFirstColumn="0" w:lastRowLastColumn="0"/>
            </w:pPr>
            <w:r w:rsidRPr="5B22DC51">
              <w:rPr>
                <w:rStyle w:val="ANSWERS"/>
                <w:rFonts w:asciiTheme="minorHAnsi" w:hAnsiTheme="minorHAnsi" w:cstheme="minorBidi"/>
                <w:color w:val="FFFFFF" w:themeColor="background1"/>
                <w:sz w:val="28"/>
                <w:szCs w:val="28"/>
              </w:rPr>
              <w:t>Explain what it is</w:t>
            </w:r>
          </w:p>
        </w:tc>
        <w:tc>
          <w:tcPr>
            <w:tcW w:w="4950" w:type="dxa"/>
            <w:shd w:val="clear" w:color="auto" w:fill="2CBA60"/>
          </w:tcPr>
          <w:p w14:paraId="03223EF0" w14:textId="69DC2632" w:rsidR="19CFBC29" w:rsidRDefault="19CFBC29" w:rsidP="5B22DC51">
            <w:pPr>
              <w:spacing w:line="259" w:lineRule="auto"/>
              <w:jc w:val="center"/>
              <w:cnfStyle w:val="100000000000" w:firstRow="1" w:lastRow="0" w:firstColumn="0" w:lastColumn="0" w:oddVBand="0" w:evenVBand="0" w:oddHBand="0" w:evenHBand="0" w:firstRowFirstColumn="0" w:firstRowLastColumn="0" w:lastRowFirstColumn="0" w:lastRowLastColumn="0"/>
              <w:rPr>
                <w:rStyle w:val="ANSWERS"/>
                <w:rFonts w:asciiTheme="minorHAnsi" w:hAnsiTheme="minorHAnsi" w:cstheme="minorBidi"/>
                <w:color w:val="FFFFFF" w:themeColor="background1"/>
                <w:sz w:val="28"/>
                <w:szCs w:val="28"/>
              </w:rPr>
            </w:pPr>
            <w:r w:rsidRPr="5B22DC51">
              <w:rPr>
                <w:rStyle w:val="ANSWERS"/>
                <w:rFonts w:asciiTheme="minorHAnsi" w:hAnsiTheme="minorHAnsi" w:cstheme="minorBidi"/>
                <w:color w:val="FFFFFF" w:themeColor="background1"/>
                <w:sz w:val="28"/>
                <w:szCs w:val="28"/>
              </w:rPr>
              <w:t>When / how might you use this service in the real-world?</w:t>
            </w:r>
          </w:p>
        </w:tc>
      </w:tr>
      <w:tr w:rsidR="5B22DC51" w14:paraId="15863B8C" w14:textId="77777777" w:rsidTr="5B22DC51">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397" w:type="dxa"/>
          </w:tcPr>
          <w:p w14:paraId="60578F72" w14:textId="1FF7D4C4" w:rsidR="19CFBC29" w:rsidRDefault="19CFBC29" w:rsidP="5B22DC51">
            <w:pPr>
              <w:spacing w:after="160" w:line="259" w:lineRule="auto"/>
              <w:jc w:val="center"/>
            </w:pPr>
            <w:r w:rsidRPr="5B22DC51">
              <w:rPr>
                <w:rFonts w:asciiTheme="minorHAnsi" w:hAnsiTheme="minorHAnsi" w:cstheme="minorBidi"/>
                <w:sz w:val="28"/>
                <w:szCs w:val="28"/>
              </w:rPr>
              <w:t>IaaS (Infrastructure as a service)</w:t>
            </w:r>
          </w:p>
        </w:tc>
        <w:tc>
          <w:tcPr>
            <w:tcW w:w="2418" w:type="dxa"/>
          </w:tcPr>
          <w:p w14:paraId="5B2B2A6B" w14:textId="73E3E07D" w:rsidR="5B22DC51" w:rsidRDefault="5B22DC51" w:rsidP="5B22DC51">
            <w:pPr>
              <w:spacing w:after="160" w:line="259" w:lineRule="auto"/>
              <w:cnfStyle w:val="000000100000" w:firstRow="0" w:lastRow="0" w:firstColumn="0" w:lastColumn="0" w:oddVBand="0" w:evenVBand="0" w:oddHBand="1" w:evenHBand="0" w:firstRowFirstColumn="0" w:firstRowLastColumn="0" w:lastRowFirstColumn="0" w:lastRowLastColumn="0"/>
              <w:rPr>
                <w:rStyle w:val="ANSWERS"/>
                <w:rFonts w:asciiTheme="minorHAnsi" w:hAnsiTheme="minorHAnsi" w:cstheme="minorBidi"/>
                <w:sz w:val="28"/>
                <w:szCs w:val="28"/>
              </w:rPr>
            </w:pPr>
          </w:p>
          <w:p w14:paraId="19F8FEFE" w14:textId="346C770B" w:rsidR="5B22DC51" w:rsidRDefault="00F65A92" w:rsidP="5B22DC51">
            <w:pPr>
              <w:spacing w:after="160" w:line="259" w:lineRule="auto"/>
              <w:cnfStyle w:val="000000100000" w:firstRow="0" w:lastRow="0" w:firstColumn="0" w:lastColumn="0" w:oddVBand="0" w:evenVBand="0" w:oddHBand="1" w:evenHBand="0" w:firstRowFirstColumn="0" w:firstRowLastColumn="0" w:lastRowFirstColumn="0" w:lastRowLastColumn="0"/>
              <w:rPr>
                <w:rStyle w:val="ANSWERS"/>
                <w:rFonts w:asciiTheme="minorHAnsi" w:hAnsiTheme="minorHAnsi" w:cstheme="minorBidi"/>
                <w:sz w:val="28"/>
                <w:szCs w:val="28"/>
              </w:rPr>
            </w:pPr>
            <w:r w:rsidRPr="00F65A92">
              <w:rPr>
                <w:rFonts w:asciiTheme="minorHAnsi" w:hAnsiTheme="minorHAnsi" w:cstheme="minorBidi"/>
                <w:color w:val="050632"/>
                <w:sz w:val="28"/>
                <w:szCs w:val="28"/>
              </w:rPr>
              <w:t>The provider looks after the physical equipment; you just pay for what you use.</w:t>
            </w:r>
          </w:p>
          <w:p w14:paraId="353C79A6" w14:textId="2C1BDC3C" w:rsidR="5B22DC51" w:rsidRDefault="5B22DC51" w:rsidP="5B22DC51">
            <w:pPr>
              <w:spacing w:after="160" w:line="259" w:lineRule="auto"/>
              <w:cnfStyle w:val="000000100000" w:firstRow="0" w:lastRow="0" w:firstColumn="0" w:lastColumn="0" w:oddVBand="0" w:evenVBand="0" w:oddHBand="1" w:evenHBand="0" w:firstRowFirstColumn="0" w:firstRowLastColumn="0" w:lastRowFirstColumn="0" w:lastRowLastColumn="0"/>
              <w:rPr>
                <w:rStyle w:val="ANSWERS"/>
                <w:rFonts w:asciiTheme="minorHAnsi" w:hAnsiTheme="minorHAnsi" w:cstheme="minorBidi"/>
                <w:sz w:val="28"/>
                <w:szCs w:val="28"/>
              </w:rPr>
            </w:pPr>
          </w:p>
          <w:p w14:paraId="28D3E799" w14:textId="26E6C144" w:rsidR="5B22DC51" w:rsidRDefault="5B22DC51" w:rsidP="5B22DC51">
            <w:pPr>
              <w:spacing w:after="160" w:line="259" w:lineRule="auto"/>
              <w:cnfStyle w:val="000000100000" w:firstRow="0" w:lastRow="0" w:firstColumn="0" w:lastColumn="0" w:oddVBand="0" w:evenVBand="0" w:oddHBand="1" w:evenHBand="0" w:firstRowFirstColumn="0" w:firstRowLastColumn="0" w:lastRowFirstColumn="0" w:lastRowLastColumn="0"/>
              <w:rPr>
                <w:rStyle w:val="ANSWERS"/>
                <w:rFonts w:asciiTheme="minorHAnsi" w:hAnsiTheme="minorHAnsi" w:cstheme="minorBidi"/>
                <w:sz w:val="28"/>
                <w:szCs w:val="28"/>
              </w:rPr>
            </w:pPr>
          </w:p>
          <w:p w14:paraId="4E5F85A2" w14:textId="3682CDB4" w:rsidR="5B22DC51" w:rsidRDefault="5B22DC51" w:rsidP="5B22DC51">
            <w:pPr>
              <w:spacing w:after="160" w:line="259" w:lineRule="auto"/>
              <w:cnfStyle w:val="000000100000" w:firstRow="0" w:lastRow="0" w:firstColumn="0" w:lastColumn="0" w:oddVBand="0" w:evenVBand="0" w:oddHBand="1" w:evenHBand="0" w:firstRowFirstColumn="0" w:firstRowLastColumn="0" w:lastRowFirstColumn="0" w:lastRowLastColumn="0"/>
              <w:rPr>
                <w:rStyle w:val="ANSWERS"/>
                <w:rFonts w:asciiTheme="minorHAnsi" w:hAnsiTheme="minorHAnsi" w:cstheme="minorBidi"/>
                <w:sz w:val="28"/>
                <w:szCs w:val="28"/>
              </w:rPr>
            </w:pPr>
          </w:p>
        </w:tc>
        <w:tc>
          <w:tcPr>
            <w:tcW w:w="4950" w:type="dxa"/>
          </w:tcPr>
          <w:p w14:paraId="54DF9D64" w14:textId="642531EB" w:rsidR="5B22DC51" w:rsidRDefault="00453FDC" w:rsidP="5B22DC51">
            <w:pPr>
              <w:spacing w:line="259" w:lineRule="auto"/>
              <w:cnfStyle w:val="000000100000" w:firstRow="0" w:lastRow="0" w:firstColumn="0" w:lastColumn="0" w:oddVBand="0" w:evenVBand="0" w:oddHBand="1" w:evenHBand="0" w:firstRowFirstColumn="0" w:firstRowLastColumn="0" w:lastRowFirstColumn="0" w:lastRowLastColumn="0"/>
              <w:rPr>
                <w:rStyle w:val="ANSWERS"/>
                <w:rFonts w:asciiTheme="minorHAnsi" w:hAnsiTheme="minorHAnsi" w:cstheme="minorBidi"/>
                <w:sz w:val="28"/>
                <w:szCs w:val="28"/>
              </w:rPr>
            </w:pPr>
            <w:r w:rsidRPr="00453FDC">
              <w:rPr>
                <w:rFonts w:asciiTheme="minorHAnsi" w:hAnsiTheme="minorHAnsi" w:cstheme="minorBidi"/>
                <w:color w:val="050632"/>
                <w:sz w:val="28"/>
                <w:szCs w:val="28"/>
              </w:rPr>
              <w:t>A good real example is Apple. Even a company as big as Apple doesn't own enough data centres to handle iCloud on its own. Instead, it rents storage and computing capacity from AWS and Google Cloud, scaling up as more people sign up rather than constantly building new server rooms.</w:t>
            </w:r>
          </w:p>
        </w:tc>
      </w:tr>
      <w:tr w:rsidR="5B22DC51" w14:paraId="1A5FBF5D" w14:textId="77777777" w:rsidTr="5B22DC51">
        <w:trPr>
          <w:trHeight w:val="300"/>
        </w:trPr>
        <w:tc>
          <w:tcPr>
            <w:cnfStyle w:val="001000000000" w:firstRow="0" w:lastRow="0" w:firstColumn="1" w:lastColumn="0" w:oddVBand="0" w:evenVBand="0" w:oddHBand="0" w:evenHBand="0" w:firstRowFirstColumn="0" w:firstRowLastColumn="0" w:lastRowFirstColumn="0" w:lastRowLastColumn="0"/>
            <w:tcW w:w="2397" w:type="dxa"/>
          </w:tcPr>
          <w:p w14:paraId="39548378" w14:textId="0BADC80E" w:rsidR="19CFBC29" w:rsidRDefault="19CFBC29" w:rsidP="5B22DC51">
            <w:pPr>
              <w:spacing w:after="160" w:line="259" w:lineRule="auto"/>
              <w:jc w:val="center"/>
            </w:pPr>
            <w:r w:rsidRPr="5B22DC51">
              <w:rPr>
                <w:rFonts w:asciiTheme="minorHAnsi" w:hAnsiTheme="minorHAnsi" w:cstheme="minorBidi"/>
                <w:sz w:val="28"/>
                <w:szCs w:val="28"/>
              </w:rPr>
              <w:t>PaaS (Platform as a service)</w:t>
            </w:r>
          </w:p>
          <w:p w14:paraId="429A3192" w14:textId="6C12F1D2" w:rsidR="5B22DC51" w:rsidRDefault="5B22DC51" w:rsidP="5B22DC51">
            <w:pPr>
              <w:spacing w:line="259" w:lineRule="auto"/>
              <w:jc w:val="center"/>
              <w:rPr>
                <w:rFonts w:asciiTheme="minorHAnsi" w:hAnsiTheme="minorHAnsi" w:cstheme="minorBidi"/>
                <w:sz w:val="28"/>
                <w:szCs w:val="28"/>
              </w:rPr>
            </w:pPr>
          </w:p>
        </w:tc>
        <w:tc>
          <w:tcPr>
            <w:tcW w:w="2418" w:type="dxa"/>
          </w:tcPr>
          <w:p w14:paraId="2C867194" w14:textId="6254FECD" w:rsidR="5B22DC51" w:rsidRDefault="5B22DC51" w:rsidP="5B22DC51">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60F5CF33" w14:textId="6F38F77C" w:rsidR="5B22DC51" w:rsidRDefault="008D4BF0" w:rsidP="5B22DC51">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8D4BF0">
              <w:rPr>
                <w:rFonts w:asciiTheme="minorHAnsi" w:hAnsiTheme="minorHAnsi" w:cstheme="minorBidi"/>
                <w:color w:val="050632"/>
                <w:sz w:val="28"/>
                <w:szCs w:val="28"/>
              </w:rPr>
              <w:t>This is a step up from IaaS</w:t>
            </w:r>
            <w:r w:rsidR="00D964FC" w:rsidRPr="00D964FC">
              <w:rPr>
                <w:rFonts w:asciiTheme="minorHAnsi" w:hAnsiTheme="minorHAnsi" w:cstheme="minorBidi"/>
                <w:color w:val="050632"/>
                <w:sz w:val="28"/>
                <w:szCs w:val="28"/>
              </w:rPr>
              <w:t>(Infrastructure as a service)</w:t>
            </w:r>
            <w:r>
              <w:rPr>
                <w:rFonts w:asciiTheme="minorHAnsi" w:hAnsiTheme="minorHAnsi" w:cstheme="minorBidi"/>
                <w:color w:val="050632"/>
                <w:sz w:val="28"/>
                <w:szCs w:val="28"/>
              </w:rPr>
              <w:t xml:space="preserve">, </w:t>
            </w:r>
            <w:r w:rsidRPr="008D4BF0">
              <w:rPr>
                <w:rFonts w:asciiTheme="minorHAnsi" w:hAnsiTheme="minorHAnsi" w:cstheme="minorBidi"/>
                <w:color w:val="050632"/>
                <w:sz w:val="28"/>
                <w:szCs w:val="28"/>
              </w:rPr>
              <w:t xml:space="preserve">instead of just renting servers, you get a </w:t>
            </w:r>
            <w:r w:rsidR="00D964FC" w:rsidRPr="008D4BF0">
              <w:rPr>
                <w:rFonts w:asciiTheme="minorHAnsi" w:hAnsiTheme="minorHAnsi" w:cstheme="minorBidi"/>
                <w:color w:val="050632"/>
                <w:sz w:val="28"/>
                <w:szCs w:val="28"/>
              </w:rPr>
              <w:t>ready</w:t>
            </w:r>
            <w:r w:rsidR="00D964FC">
              <w:rPr>
                <w:rFonts w:asciiTheme="minorHAnsi" w:hAnsiTheme="minorHAnsi" w:cstheme="minorBidi"/>
                <w:color w:val="050632"/>
                <w:sz w:val="28"/>
                <w:szCs w:val="28"/>
              </w:rPr>
              <w:t>m</w:t>
            </w:r>
            <w:r w:rsidR="00D964FC" w:rsidRPr="008D4BF0">
              <w:rPr>
                <w:rFonts w:asciiTheme="minorHAnsi" w:hAnsiTheme="minorHAnsi" w:cstheme="minorBidi"/>
                <w:color w:val="050632"/>
                <w:sz w:val="28"/>
                <w:szCs w:val="28"/>
              </w:rPr>
              <w:t>ade</w:t>
            </w:r>
            <w:r w:rsidRPr="008D4BF0">
              <w:rPr>
                <w:rFonts w:asciiTheme="minorHAnsi" w:hAnsiTheme="minorHAnsi" w:cstheme="minorBidi"/>
                <w:color w:val="050632"/>
                <w:sz w:val="28"/>
                <w:szCs w:val="28"/>
              </w:rPr>
              <w:t xml:space="preserve"> platform to build and run applications on, so you don't have to worry about setting up operating systems</w:t>
            </w:r>
            <w:r w:rsidR="00233DE1">
              <w:rPr>
                <w:rFonts w:asciiTheme="minorHAnsi" w:hAnsiTheme="minorHAnsi" w:cstheme="minorBidi"/>
                <w:color w:val="050632"/>
                <w:sz w:val="28"/>
                <w:szCs w:val="28"/>
              </w:rPr>
              <w:t xml:space="preserve"> yourself.</w:t>
            </w:r>
          </w:p>
          <w:p w14:paraId="1FC3A691" w14:textId="22BFC06A" w:rsidR="5B22DC51" w:rsidRDefault="5B22DC51" w:rsidP="5B22DC51">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18658AA6" w14:textId="63895AA4" w:rsidR="5B22DC51" w:rsidRDefault="5B22DC51" w:rsidP="5B22DC51">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41C4E92B" w14:textId="51127F33" w:rsidR="5B22DC51" w:rsidRDefault="5B22DC51" w:rsidP="5B22DC51">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c>
          <w:tcPr>
            <w:tcW w:w="4950" w:type="dxa"/>
          </w:tcPr>
          <w:p w14:paraId="2239F927" w14:textId="3BDB90DD" w:rsidR="5B22DC51" w:rsidRDefault="00AE5E3C" w:rsidP="5B22DC51">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AE5E3C">
              <w:rPr>
                <w:rFonts w:asciiTheme="minorHAnsi" w:hAnsiTheme="minorHAnsi" w:cstheme="minorBidi"/>
                <w:color w:val="050632"/>
                <w:sz w:val="28"/>
                <w:szCs w:val="28"/>
              </w:rPr>
              <w:lastRenderedPageBreak/>
              <w:t xml:space="preserve">Apple has its own version of this aimed at developers, called </w:t>
            </w:r>
            <w:proofErr w:type="spellStart"/>
            <w:r w:rsidRPr="00AE5E3C">
              <w:rPr>
                <w:rFonts w:asciiTheme="minorHAnsi" w:hAnsiTheme="minorHAnsi" w:cstheme="minorBidi"/>
                <w:color w:val="050632"/>
                <w:sz w:val="28"/>
                <w:szCs w:val="28"/>
              </w:rPr>
              <w:t>CloudKit</w:t>
            </w:r>
            <w:proofErr w:type="spellEnd"/>
            <w:r w:rsidRPr="00AE5E3C">
              <w:rPr>
                <w:rFonts w:asciiTheme="minorHAnsi" w:hAnsiTheme="minorHAnsi" w:cstheme="minorBidi"/>
                <w:color w:val="050632"/>
                <w:sz w:val="28"/>
                <w:szCs w:val="28"/>
              </w:rPr>
              <w:t>. It lets app developers store and sync their app's data through iCloud without having to build and manage their own backend servers or databases</w:t>
            </w:r>
          </w:p>
        </w:tc>
      </w:tr>
      <w:tr w:rsidR="5B22DC51" w14:paraId="336EC287" w14:textId="77777777" w:rsidTr="5B22DC51">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397" w:type="dxa"/>
          </w:tcPr>
          <w:p w14:paraId="1ABEDF08" w14:textId="3D7FFE78" w:rsidR="19CFBC29" w:rsidRDefault="19CFBC29" w:rsidP="5B22DC51">
            <w:pPr>
              <w:spacing w:after="160" w:line="259" w:lineRule="auto"/>
              <w:jc w:val="center"/>
            </w:pPr>
            <w:r w:rsidRPr="5B22DC51">
              <w:rPr>
                <w:rFonts w:asciiTheme="minorHAnsi" w:hAnsiTheme="minorHAnsi" w:cstheme="minorBidi"/>
                <w:sz w:val="28"/>
                <w:szCs w:val="28"/>
              </w:rPr>
              <w:t>SaaS (Software as a service)</w:t>
            </w:r>
          </w:p>
          <w:p w14:paraId="5C8CAE2F" w14:textId="5F03144A" w:rsidR="5B22DC51" w:rsidRDefault="5B22DC51" w:rsidP="5B22DC51">
            <w:pPr>
              <w:spacing w:line="259" w:lineRule="auto"/>
              <w:jc w:val="center"/>
              <w:rPr>
                <w:rFonts w:asciiTheme="minorHAnsi" w:hAnsiTheme="minorHAnsi" w:cstheme="minorBidi"/>
                <w:sz w:val="28"/>
                <w:szCs w:val="28"/>
              </w:rPr>
            </w:pPr>
          </w:p>
        </w:tc>
        <w:tc>
          <w:tcPr>
            <w:tcW w:w="2418" w:type="dxa"/>
          </w:tcPr>
          <w:p w14:paraId="63F34DC4" w14:textId="74267FFF" w:rsidR="5B22DC51" w:rsidRDefault="5B22DC51" w:rsidP="5B22DC51">
            <w:pPr>
              <w:spacing w:line="259" w:lineRule="auto"/>
              <w:cnfStyle w:val="000000100000" w:firstRow="0" w:lastRow="0" w:firstColumn="0" w:lastColumn="0" w:oddVBand="0" w:evenVBand="0" w:oddHBand="1" w:evenHBand="0" w:firstRowFirstColumn="0" w:firstRowLastColumn="0" w:lastRowFirstColumn="0" w:lastRowLastColumn="0"/>
              <w:rPr>
                <w:rStyle w:val="ANSWERS"/>
                <w:rFonts w:asciiTheme="minorHAnsi" w:hAnsiTheme="minorHAnsi" w:cstheme="minorBidi"/>
                <w:sz w:val="28"/>
                <w:szCs w:val="28"/>
              </w:rPr>
            </w:pPr>
          </w:p>
          <w:p w14:paraId="2F347729" w14:textId="1F025F5B" w:rsidR="5B22DC51" w:rsidRDefault="00415A9F" w:rsidP="5B22DC51">
            <w:pPr>
              <w:spacing w:line="259" w:lineRule="auto"/>
              <w:cnfStyle w:val="000000100000" w:firstRow="0" w:lastRow="0" w:firstColumn="0" w:lastColumn="0" w:oddVBand="0" w:evenVBand="0" w:oddHBand="1" w:evenHBand="0" w:firstRowFirstColumn="0" w:firstRowLastColumn="0" w:lastRowFirstColumn="0" w:lastRowLastColumn="0"/>
              <w:rPr>
                <w:rStyle w:val="ANSWERS"/>
                <w:rFonts w:asciiTheme="minorHAnsi" w:hAnsiTheme="minorHAnsi" w:cstheme="minorBidi"/>
                <w:sz w:val="28"/>
                <w:szCs w:val="28"/>
              </w:rPr>
            </w:pPr>
            <w:r w:rsidRPr="00415A9F">
              <w:rPr>
                <w:rStyle w:val="ANSWERS"/>
                <w:rFonts w:asciiTheme="minorHAnsi" w:hAnsiTheme="minorHAnsi" w:cstheme="minorBidi"/>
                <w:sz w:val="28"/>
                <w:szCs w:val="28"/>
              </w:rPr>
              <w:t>This is the layer most people are familiar with, "I personally call this this the finished product" It's a finished software delivered over the internet, usually through an app or browser, where the provider handles everything behind the scenes.</w:t>
            </w:r>
          </w:p>
          <w:p w14:paraId="20F9AC35" w14:textId="6D4DDC50" w:rsidR="5B22DC51" w:rsidRDefault="5B22DC51" w:rsidP="5B22DC51">
            <w:pPr>
              <w:spacing w:line="259" w:lineRule="auto"/>
              <w:cnfStyle w:val="000000100000" w:firstRow="0" w:lastRow="0" w:firstColumn="0" w:lastColumn="0" w:oddVBand="0" w:evenVBand="0" w:oddHBand="1" w:evenHBand="0" w:firstRowFirstColumn="0" w:firstRowLastColumn="0" w:lastRowFirstColumn="0" w:lastRowLastColumn="0"/>
              <w:rPr>
                <w:rStyle w:val="ANSWERS"/>
                <w:rFonts w:asciiTheme="minorHAnsi" w:hAnsiTheme="minorHAnsi" w:cstheme="minorBidi"/>
                <w:sz w:val="28"/>
                <w:szCs w:val="28"/>
              </w:rPr>
            </w:pPr>
          </w:p>
          <w:p w14:paraId="44DB31F3" w14:textId="64E6C765" w:rsidR="5B22DC51" w:rsidRDefault="5B22DC51" w:rsidP="5B22DC51">
            <w:pPr>
              <w:spacing w:line="259" w:lineRule="auto"/>
              <w:cnfStyle w:val="000000100000" w:firstRow="0" w:lastRow="0" w:firstColumn="0" w:lastColumn="0" w:oddVBand="0" w:evenVBand="0" w:oddHBand="1" w:evenHBand="0" w:firstRowFirstColumn="0" w:firstRowLastColumn="0" w:lastRowFirstColumn="0" w:lastRowLastColumn="0"/>
              <w:rPr>
                <w:rStyle w:val="ANSWERS"/>
                <w:rFonts w:asciiTheme="minorHAnsi" w:hAnsiTheme="minorHAnsi" w:cstheme="minorBidi"/>
                <w:sz w:val="28"/>
                <w:szCs w:val="28"/>
              </w:rPr>
            </w:pPr>
          </w:p>
          <w:p w14:paraId="04EB09DF" w14:textId="3AAB6336" w:rsidR="5B22DC51" w:rsidRDefault="5B22DC51" w:rsidP="5B22DC51">
            <w:pPr>
              <w:spacing w:line="259" w:lineRule="auto"/>
              <w:cnfStyle w:val="000000100000" w:firstRow="0" w:lastRow="0" w:firstColumn="0" w:lastColumn="0" w:oddVBand="0" w:evenVBand="0" w:oddHBand="1" w:evenHBand="0" w:firstRowFirstColumn="0" w:firstRowLastColumn="0" w:lastRowFirstColumn="0" w:lastRowLastColumn="0"/>
              <w:rPr>
                <w:rStyle w:val="ANSWERS"/>
                <w:rFonts w:asciiTheme="minorHAnsi" w:hAnsiTheme="minorHAnsi" w:cstheme="minorBidi"/>
                <w:sz w:val="28"/>
                <w:szCs w:val="28"/>
              </w:rPr>
            </w:pPr>
          </w:p>
        </w:tc>
        <w:tc>
          <w:tcPr>
            <w:tcW w:w="4950" w:type="dxa"/>
          </w:tcPr>
          <w:p w14:paraId="027D36AD" w14:textId="518A01AE" w:rsidR="5B22DC51" w:rsidRDefault="00DB435D" w:rsidP="5B22DC51">
            <w:pPr>
              <w:spacing w:line="259" w:lineRule="auto"/>
              <w:cnfStyle w:val="000000100000" w:firstRow="0" w:lastRow="0" w:firstColumn="0" w:lastColumn="0" w:oddVBand="0" w:evenVBand="0" w:oddHBand="1" w:evenHBand="0" w:firstRowFirstColumn="0" w:firstRowLastColumn="0" w:lastRowFirstColumn="0" w:lastRowLastColumn="0"/>
              <w:rPr>
                <w:rStyle w:val="ANSWERS"/>
                <w:rFonts w:asciiTheme="minorHAnsi" w:hAnsiTheme="minorHAnsi" w:cstheme="minorBidi"/>
                <w:sz w:val="28"/>
                <w:szCs w:val="28"/>
              </w:rPr>
            </w:pPr>
            <w:r w:rsidRPr="00DB435D">
              <w:rPr>
                <w:rStyle w:val="ANSWERS"/>
                <w:rFonts w:asciiTheme="minorHAnsi" w:hAnsiTheme="minorHAnsi" w:cstheme="minorBidi"/>
                <w:sz w:val="28"/>
                <w:szCs w:val="28"/>
              </w:rPr>
              <w:t>iCloud itself is Apple's SaaS product. It lets me back up my photos and files and keep everything in sync across my devices and pick up exactly where I left off on a different device without managing anything myself.</w:t>
            </w:r>
          </w:p>
        </w:tc>
      </w:tr>
    </w:tbl>
    <w:p w14:paraId="7D22E1E9" w14:textId="2B24FE2C" w:rsidR="61FDD1E4" w:rsidRDefault="61FDD1E4" w:rsidP="5B22DC51"/>
    <w:p w14:paraId="1E4F8E3C" w14:textId="7A6E26AE" w:rsidR="61FDD1E4" w:rsidRDefault="61FDD1E4" w:rsidP="61FDD1E4">
      <w:pPr>
        <w:pStyle w:val="paragraph"/>
        <w:spacing w:before="0" w:beforeAutospacing="0" w:after="0" w:afterAutospacing="0"/>
        <w:rPr>
          <w:rFonts w:ascii="Calibri" w:eastAsia="Calibri" w:hAnsi="Calibri" w:cs="Calibri"/>
          <w:sz w:val="28"/>
          <w:szCs w:val="28"/>
        </w:rPr>
      </w:pPr>
    </w:p>
    <w:p w14:paraId="693BAC3E" w14:textId="0439860A" w:rsidR="61FDD1E4" w:rsidRPr="009E64C9" w:rsidRDefault="61FDD1E4" w:rsidP="5B22DC51">
      <w:pPr>
        <w:pStyle w:val="Heading1"/>
        <w:rPr>
          <w:rFonts w:asciiTheme="minorHAnsi" w:hAnsiTheme="minorHAnsi" w:cstheme="minorBidi"/>
          <w:color w:val="144D4D"/>
        </w:rPr>
      </w:pPr>
      <w:r>
        <w:br w:type="page"/>
      </w:r>
      <w:bookmarkStart w:id="3" w:name="_Toc220398520"/>
      <w:r w:rsidR="160D5638" w:rsidRPr="009E64C9">
        <w:rPr>
          <w:rFonts w:asciiTheme="minorHAnsi" w:hAnsiTheme="minorHAnsi" w:cstheme="minorBidi"/>
          <w:color w:val="144D4D"/>
        </w:rPr>
        <w:lastRenderedPageBreak/>
        <w:t xml:space="preserve">Day 1: Task </w:t>
      </w:r>
      <w:r w:rsidR="7DC76D3E" w:rsidRPr="009E64C9">
        <w:rPr>
          <w:rFonts w:asciiTheme="minorHAnsi" w:hAnsiTheme="minorHAnsi" w:cstheme="minorBidi"/>
          <w:color w:val="144D4D"/>
        </w:rPr>
        <w:t>3</w:t>
      </w:r>
      <w:bookmarkEnd w:id="3"/>
    </w:p>
    <w:p w14:paraId="7DB4ACE8" w14:textId="469F8A85" w:rsidR="61FDD1E4" w:rsidRDefault="61FDD1E4" w:rsidP="5B22DC51"/>
    <w:p w14:paraId="19E4BBD3" w14:textId="49C5C93D" w:rsidR="61FDD1E4" w:rsidRDefault="3E4AC8D6" w:rsidP="5B22DC51">
      <w:r>
        <w:t>Please research the below terms and explain what they are, when they would be appropriate and a real-world example of where it could be implemented (i.e. what type of organisation).</w:t>
      </w:r>
    </w:p>
    <w:p w14:paraId="540BB3D8" w14:textId="638F23CB" w:rsidR="61FDD1E4" w:rsidRDefault="61FDD1E4" w:rsidP="5B22DC51"/>
    <w:p w14:paraId="7007FACF" w14:textId="19E01C35" w:rsidR="61FDD1E4" w:rsidRDefault="61FDD1E4"/>
    <w:tbl>
      <w:tblPr>
        <w:tblStyle w:val="Activity1"/>
        <w:tblW w:w="0" w:type="auto"/>
        <w:tblLook w:val="04A0" w:firstRow="1" w:lastRow="0" w:firstColumn="1" w:lastColumn="0" w:noHBand="0" w:noVBand="1"/>
      </w:tblPr>
      <w:tblGrid>
        <w:gridCol w:w="2955"/>
        <w:gridCol w:w="6673"/>
      </w:tblGrid>
      <w:tr w:rsidR="5B22DC51" w14:paraId="4FC8E72A" w14:textId="77777777" w:rsidTr="009E64C9">
        <w:trPr>
          <w:trHeight w:val="300"/>
        </w:trPr>
        <w:tc>
          <w:tcPr>
            <w:cnfStyle w:val="001000000000" w:firstRow="0" w:lastRow="0" w:firstColumn="1" w:lastColumn="0" w:oddVBand="0" w:evenVBand="0" w:oddHBand="0" w:evenHBand="0" w:firstRowFirstColumn="0" w:firstRowLastColumn="0" w:lastRowFirstColumn="0" w:lastRowLastColumn="0"/>
            <w:tcW w:w="2955" w:type="dxa"/>
            <w:shd w:val="clear" w:color="auto" w:fill="2CBA60"/>
          </w:tcPr>
          <w:p w14:paraId="6308BDEA" w14:textId="2EE7A87A" w:rsidR="2C1B91D8" w:rsidRDefault="2C1B91D8" w:rsidP="5B22DC51">
            <w:pPr>
              <w:spacing w:after="160" w:line="259" w:lineRule="auto"/>
            </w:pPr>
            <w:r w:rsidRPr="5B22DC51">
              <w:rPr>
                <w:rFonts w:asciiTheme="minorHAnsi" w:hAnsiTheme="minorHAnsi" w:cstheme="minorBidi"/>
                <w:sz w:val="28"/>
                <w:szCs w:val="28"/>
              </w:rPr>
              <w:t>Public Cloud</w:t>
            </w:r>
          </w:p>
        </w:tc>
        <w:tc>
          <w:tcPr>
            <w:tcW w:w="6673" w:type="dxa"/>
          </w:tcPr>
          <w:p w14:paraId="3414F4EB" w14:textId="73E3E07D" w:rsidR="5B22DC51" w:rsidRDefault="5B22DC51" w:rsidP="5B22DC51">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301C6BB6" w14:textId="3F4031BB" w:rsidR="5B22DC51" w:rsidRDefault="008A4292" w:rsidP="5B22DC51">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8A4292">
              <w:rPr>
                <w:rStyle w:val="ANSWERS"/>
                <w:rFonts w:asciiTheme="minorHAnsi" w:hAnsiTheme="minorHAnsi" w:cstheme="minorBidi"/>
                <w:sz w:val="28"/>
                <w:szCs w:val="28"/>
              </w:rPr>
              <w:t>Public Cloud is shared structure run by a provider like AWS or Google Cloud, used by many customers. Apple uses this for iCloud's less sensitive storage, avoiding the cost of building enough data centres for over a billion users that will cost them more than they are making.</w:t>
            </w:r>
          </w:p>
          <w:p w14:paraId="75EE89E1" w14:textId="2C1BDC3C" w:rsidR="5B22DC51" w:rsidRDefault="5B22DC51" w:rsidP="5B22DC51">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06E382FC" w14:textId="26E6C144" w:rsidR="5B22DC51" w:rsidRDefault="5B22DC51" w:rsidP="5B22DC51">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751B7A0A" w14:textId="3682CDB4" w:rsidR="5B22DC51" w:rsidRDefault="5B22DC51" w:rsidP="5B22DC51">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r w:rsidR="5B22DC51" w14:paraId="199062B5" w14:textId="77777777" w:rsidTr="009E64C9">
        <w:trPr>
          <w:trHeight w:val="300"/>
        </w:trPr>
        <w:tc>
          <w:tcPr>
            <w:cnfStyle w:val="001000000000" w:firstRow="0" w:lastRow="0" w:firstColumn="1" w:lastColumn="0" w:oddVBand="0" w:evenVBand="0" w:oddHBand="0" w:evenHBand="0" w:firstRowFirstColumn="0" w:firstRowLastColumn="0" w:lastRowFirstColumn="0" w:lastRowLastColumn="0"/>
            <w:tcW w:w="2955" w:type="dxa"/>
            <w:shd w:val="clear" w:color="auto" w:fill="2CBA60"/>
          </w:tcPr>
          <w:p w14:paraId="7B78005E" w14:textId="22AA83EC" w:rsidR="2C1B91D8" w:rsidRDefault="2C1B91D8" w:rsidP="5B22DC51">
            <w:pPr>
              <w:spacing w:line="259" w:lineRule="auto"/>
              <w:rPr>
                <w:rFonts w:asciiTheme="minorHAnsi" w:hAnsiTheme="minorHAnsi" w:cstheme="minorBidi"/>
                <w:sz w:val="28"/>
                <w:szCs w:val="28"/>
              </w:rPr>
            </w:pPr>
            <w:r w:rsidRPr="5B22DC51">
              <w:rPr>
                <w:rFonts w:asciiTheme="minorHAnsi" w:hAnsiTheme="minorHAnsi" w:cstheme="minorBidi"/>
                <w:sz w:val="28"/>
                <w:szCs w:val="28"/>
              </w:rPr>
              <w:t>Private Cloud</w:t>
            </w:r>
          </w:p>
        </w:tc>
        <w:tc>
          <w:tcPr>
            <w:tcW w:w="6673" w:type="dxa"/>
          </w:tcPr>
          <w:p w14:paraId="180026C3" w14:textId="6254FECD" w:rsidR="5B22DC51" w:rsidRDefault="5B22DC51" w:rsidP="5B22DC51">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2B90A33B" w14:textId="55E35B96" w:rsidR="5B22DC51" w:rsidRDefault="00F9090B" w:rsidP="5B22DC51">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F9090B">
              <w:rPr>
                <w:rStyle w:val="ANSWERS"/>
                <w:rFonts w:asciiTheme="minorHAnsi" w:hAnsiTheme="minorHAnsi" w:cstheme="minorBidi"/>
                <w:sz w:val="28"/>
                <w:szCs w:val="28"/>
              </w:rPr>
              <w:t xml:space="preserve">Private Cloud is dedicated system for one organisation, giving more control and security. </w:t>
            </w:r>
            <w:r w:rsidR="00F0420C">
              <w:rPr>
                <w:rStyle w:val="ANSWERS"/>
                <w:rFonts w:asciiTheme="minorHAnsi" w:hAnsiTheme="minorHAnsi" w:cstheme="minorBidi"/>
                <w:sz w:val="28"/>
                <w:szCs w:val="28"/>
              </w:rPr>
              <w:t>(</w:t>
            </w:r>
            <w:r w:rsidR="00F0420C">
              <w:rPr>
                <w:rStyle w:val="ANSWERS"/>
              </w:rPr>
              <w:t xml:space="preserve">IN HOUSE CLOUD) </w:t>
            </w:r>
            <w:r w:rsidRPr="00F9090B">
              <w:rPr>
                <w:rStyle w:val="ANSWERS"/>
                <w:rFonts w:asciiTheme="minorHAnsi" w:hAnsiTheme="minorHAnsi" w:cstheme="minorBidi"/>
                <w:sz w:val="28"/>
                <w:szCs w:val="28"/>
              </w:rPr>
              <w:t>Apple built Private Cloud Compute (PCC), its own network of Apple silicon servers, so that Apple Intelligence AI requests too complex for an iPhone can be processed without Apple, or anyone else, being able to read the data.</w:t>
            </w:r>
          </w:p>
          <w:p w14:paraId="3D790032" w14:textId="22BFC06A" w:rsidR="5B22DC51" w:rsidRDefault="5B22DC51" w:rsidP="5B22DC51">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63617CE1" w14:textId="63895AA4" w:rsidR="5B22DC51" w:rsidRDefault="5B22DC51" w:rsidP="5B22DC51">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4C818D9D" w14:textId="51127F33" w:rsidR="5B22DC51" w:rsidRDefault="5B22DC51" w:rsidP="5B22DC51">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r w:rsidR="5B22DC51" w14:paraId="33F4B073" w14:textId="77777777" w:rsidTr="009E64C9">
        <w:trPr>
          <w:trHeight w:val="300"/>
        </w:trPr>
        <w:tc>
          <w:tcPr>
            <w:cnfStyle w:val="001000000000" w:firstRow="0" w:lastRow="0" w:firstColumn="1" w:lastColumn="0" w:oddVBand="0" w:evenVBand="0" w:oddHBand="0" w:evenHBand="0" w:firstRowFirstColumn="0" w:firstRowLastColumn="0" w:lastRowFirstColumn="0" w:lastRowLastColumn="0"/>
            <w:tcW w:w="2955" w:type="dxa"/>
            <w:shd w:val="clear" w:color="auto" w:fill="2CBA60"/>
          </w:tcPr>
          <w:p w14:paraId="64E6B142" w14:textId="01391BB2" w:rsidR="2C1B91D8" w:rsidRDefault="2C1B91D8" w:rsidP="5B22DC51">
            <w:pPr>
              <w:spacing w:line="259" w:lineRule="auto"/>
              <w:rPr>
                <w:rFonts w:asciiTheme="minorHAnsi" w:hAnsiTheme="minorHAnsi" w:cstheme="minorBidi"/>
                <w:sz w:val="28"/>
                <w:szCs w:val="28"/>
              </w:rPr>
            </w:pPr>
            <w:r w:rsidRPr="5B22DC51">
              <w:rPr>
                <w:rFonts w:asciiTheme="minorHAnsi" w:hAnsiTheme="minorHAnsi" w:cstheme="minorBidi"/>
                <w:sz w:val="28"/>
                <w:szCs w:val="28"/>
              </w:rPr>
              <w:t>Hybrid Cloud</w:t>
            </w:r>
          </w:p>
        </w:tc>
        <w:tc>
          <w:tcPr>
            <w:tcW w:w="6673" w:type="dxa"/>
          </w:tcPr>
          <w:p w14:paraId="6D37A812" w14:textId="74267FFF" w:rsidR="5B22DC51" w:rsidRDefault="5B22DC51" w:rsidP="5B22DC51">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3C931A6B" w14:textId="43ED9CC6" w:rsidR="5B22DC51" w:rsidRDefault="5B22DC51" w:rsidP="5B22DC51">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43B225DA" w14:textId="726DFEE3" w:rsidR="5B22DC51" w:rsidRDefault="005E003B" w:rsidP="5B22DC51">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5E003B">
              <w:rPr>
                <w:rStyle w:val="ANSWERS"/>
                <w:rFonts w:asciiTheme="minorHAnsi" w:hAnsiTheme="minorHAnsi" w:cstheme="minorBidi"/>
                <w:sz w:val="28"/>
                <w:szCs w:val="28"/>
              </w:rPr>
              <w:t>Hybrid Cloud mixes public and private. In 2026, Apple began running some Private Cloud Compute (PCC) workloads on Google Cloud hardware while keeping full control of the software, encryption and security rules, using public infrastructure without lowering its private cloud's privacy standards.</w:t>
            </w:r>
          </w:p>
          <w:p w14:paraId="6CD6CE30" w14:textId="64E6C765" w:rsidR="5B22DC51" w:rsidRDefault="5B22DC51" w:rsidP="5B22DC51">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730819C7" w14:textId="3AAB6336" w:rsidR="5B22DC51" w:rsidRDefault="5B22DC51" w:rsidP="5B22DC51">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r w:rsidR="5B22DC51" w14:paraId="77EEE5B9" w14:textId="77777777" w:rsidTr="009E64C9">
        <w:trPr>
          <w:trHeight w:val="300"/>
        </w:trPr>
        <w:tc>
          <w:tcPr>
            <w:cnfStyle w:val="001000000000" w:firstRow="0" w:lastRow="0" w:firstColumn="1" w:lastColumn="0" w:oddVBand="0" w:evenVBand="0" w:oddHBand="0" w:evenHBand="0" w:firstRowFirstColumn="0" w:firstRowLastColumn="0" w:lastRowFirstColumn="0" w:lastRowLastColumn="0"/>
            <w:tcW w:w="2955" w:type="dxa"/>
            <w:shd w:val="clear" w:color="auto" w:fill="2CBA60"/>
          </w:tcPr>
          <w:p w14:paraId="6C48FDFC" w14:textId="7A6A4EEB" w:rsidR="2C1B91D8" w:rsidRDefault="2C1B91D8" w:rsidP="5B22DC51">
            <w:pPr>
              <w:spacing w:line="259" w:lineRule="auto"/>
              <w:rPr>
                <w:rFonts w:asciiTheme="minorHAnsi" w:hAnsiTheme="minorHAnsi" w:cstheme="minorBidi"/>
                <w:sz w:val="28"/>
                <w:szCs w:val="28"/>
              </w:rPr>
            </w:pPr>
            <w:r w:rsidRPr="5B22DC51">
              <w:rPr>
                <w:rFonts w:asciiTheme="minorHAnsi" w:hAnsiTheme="minorHAnsi" w:cstheme="minorBidi"/>
                <w:sz w:val="28"/>
                <w:szCs w:val="28"/>
              </w:rPr>
              <w:lastRenderedPageBreak/>
              <w:t>Community Cloud</w:t>
            </w:r>
          </w:p>
        </w:tc>
        <w:tc>
          <w:tcPr>
            <w:tcW w:w="6673" w:type="dxa"/>
          </w:tcPr>
          <w:p w14:paraId="552CD77A" w14:textId="5F32E4FA" w:rsidR="5B22DC51" w:rsidRDefault="00884F63" w:rsidP="5B22DC51">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884F63">
              <w:rPr>
                <w:rStyle w:val="ANSWERS"/>
                <w:rFonts w:asciiTheme="minorHAnsi" w:hAnsiTheme="minorHAnsi" w:cstheme="minorBidi"/>
                <w:sz w:val="28"/>
                <w:szCs w:val="28"/>
              </w:rPr>
              <w:t>Community Cloud is shared infrastructure for organisations with common needs, like NHS trusts sharing healthcare compliance standards. Apple doesn't fit this model itself</w:t>
            </w:r>
          </w:p>
          <w:p w14:paraId="6C7BAC5F" w14:textId="0B685124" w:rsidR="5B22DC51" w:rsidRDefault="5B22DC51" w:rsidP="5B22DC51">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2629B599" w14:textId="738BDA14" w:rsidR="5B22DC51" w:rsidRDefault="5B22DC51" w:rsidP="5B22DC51">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2E029F2A" w14:textId="1D475380" w:rsidR="5B22DC51" w:rsidRDefault="5B22DC51" w:rsidP="5B22DC51">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0FB7CC49" w14:textId="77777777" w:rsidR="5B22DC51" w:rsidRDefault="5B22DC51" w:rsidP="5B22DC51">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3264E59F" w14:textId="77777777" w:rsidR="00B618CF" w:rsidRDefault="00B618CF" w:rsidP="5B22DC51">
            <w:pPr>
              <w:spacing w:line="259" w:lineRule="auto"/>
              <w:cnfStyle w:val="000000000000" w:firstRow="0" w:lastRow="0" w:firstColumn="0" w:lastColumn="0" w:oddVBand="0" w:evenVBand="0" w:oddHBand="0" w:evenHBand="0" w:firstRowFirstColumn="0" w:firstRowLastColumn="0" w:lastRowFirstColumn="0" w:lastRowLastColumn="0"/>
              <w:rPr>
                <w:rStyle w:val="ANSWERS"/>
              </w:rPr>
            </w:pPr>
          </w:p>
          <w:p w14:paraId="4E2EFC80" w14:textId="77777777" w:rsidR="00B618CF" w:rsidRDefault="00B618CF" w:rsidP="5B22DC51">
            <w:pPr>
              <w:spacing w:line="259" w:lineRule="auto"/>
              <w:cnfStyle w:val="000000000000" w:firstRow="0" w:lastRow="0" w:firstColumn="0" w:lastColumn="0" w:oddVBand="0" w:evenVBand="0" w:oddHBand="0" w:evenHBand="0" w:firstRowFirstColumn="0" w:firstRowLastColumn="0" w:lastRowFirstColumn="0" w:lastRowLastColumn="0"/>
              <w:rPr>
                <w:rStyle w:val="ANSWERS"/>
              </w:rPr>
            </w:pPr>
          </w:p>
          <w:p w14:paraId="514677F6" w14:textId="77777777" w:rsidR="00B618CF" w:rsidRDefault="00B618CF" w:rsidP="5B22DC51">
            <w:pPr>
              <w:spacing w:line="259" w:lineRule="auto"/>
              <w:cnfStyle w:val="000000000000" w:firstRow="0" w:lastRow="0" w:firstColumn="0" w:lastColumn="0" w:oddVBand="0" w:evenVBand="0" w:oddHBand="0" w:evenHBand="0" w:firstRowFirstColumn="0" w:firstRowLastColumn="0" w:lastRowFirstColumn="0" w:lastRowLastColumn="0"/>
              <w:rPr>
                <w:rStyle w:val="ANSWERS"/>
              </w:rPr>
            </w:pPr>
          </w:p>
          <w:p w14:paraId="6CD0A055" w14:textId="77777777" w:rsidR="00B618CF" w:rsidRPr="00B618CF" w:rsidRDefault="00B618CF" w:rsidP="00B618CF">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B618CF">
              <w:rPr>
                <w:rStyle w:val="ANSWERS"/>
                <w:rFonts w:asciiTheme="minorHAnsi" w:hAnsiTheme="minorHAnsi" w:cstheme="minorBidi"/>
                <w:sz w:val="28"/>
                <w:szCs w:val="28"/>
              </w:rPr>
              <w:t xml:space="preserve">Sources:  </w:t>
            </w:r>
          </w:p>
          <w:p w14:paraId="1AA3DEF5" w14:textId="77777777" w:rsidR="00B618CF" w:rsidRPr="00B618CF" w:rsidRDefault="00B618CF" w:rsidP="00B618CF">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1BAD1D12" w14:textId="77777777" w:rsidR="00B618CF" w:rsidRPr="00B618CF" w:rsidRDefault="00B618CF" w:rsidP="00B618CF">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B618CF">
              <w:rPr>
                <w:rStyle w:val="ANSWERS"/>
                <w:rFonts w:asciiTheme="minorHAnsi" w:hAnsiTheme="minorHAnsi" w:cstheme="minorBidi"/>
                <w:sz w:val="28"/>
                <w:szCs w:val="28"/>
              </w:rPr>
              <w:t>https://security.apple.com/blog/expanding-pcc/</w:t>
            </w:r>
          </w:p>
          <w:p w14:paraId="5B40FAA1" w14:textId="77777777" w:rsidR="00B618CF" w:rsidRPr="00B618CF" w:rsidRDefault="00B618CF" w:rsidP="00B618CF">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66DBCA14" w14:textId="77777777" w:rsidR="00B618CF" w:rsidRPr="00B618CF" w:rsidRDefault="00B618CF" w:rsidP="00B618CF">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B618CF">
              <w:rPr>
                <w:rStyle w:val="ANSWERS"/>
                <w:rFonts w:asciiTheme="minorHAnsi" w:hAnsiTheme="minorHAnsi" w:cstheme="minorBidi"/>
                <w:sz w:val="28"/>
                <w:szCs w:val="28"/>
              </w:rPr>
              <w:t>https://azure.microsoft.com/en-us/resources/cloud-computing-dictionary/what-are-private-public-hybrid-clouds</w:t>
            </w:r>
          </w:p>
          <w:p w14:paraId="18E44812" w14:textId="77777777" w:rsidR="00B618CF" w:rsidRPr="00B618CF" w:rsidRDefault="00B618CF" w:rsidP="00B618CF">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0E45BE72" w14:textId="08AD961C" w:rsidR="00B618CF" w:rsidRDefault="00B618CF" w:rsidP="00B618CF">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B618CF">
              <w:rPr>
                <w:rStyle w:val="ANSWERS"/>
                <w:rFonts w:asciiTheme="minorHAnsi" w:hAnsiTheme="minorHAnsi" w:cstheme="minorBidi"/>
                <w:sz w:val="28"/>
                <w:szCs w:val="28"/>
              </w:rPr>
              <w:t>https://www.neowin.net/news/apple-is-expanding-private-cloud-compute-beyond-its-own-data-centers/</w:t>
            </w:r>
          </w:p>
        </w:tc>
      </w:tr>
    </w:tbl>
    <w:p w14:paraId="7D34B96F" w14:textId="02DACB8B" w:rsidR="61FDD1E4" w:rsidRDefault="61FDD1E4"/>
    <w:p w14:paraId="482A629F" w14:textId="06CB324D" w:rsidR="5B22DC51" w:rsidRDefault="5B22DC51"/>
    <w:p w14:paraId="76684A90" w14:textId="2CFB4A58" w:rsidR="5B22DC51" w:rsidRDefault="5B22DC51"/>
    <w:p w14:paraId="3AC4F7BA" w14:textId="3B495AAE" w:rsidR="5B22DC51" w:rsidRDefault="5B22DC51"/>
    <w:p w14:paraId="523778BC" w14:textId="3F3CBD07" w:rsidR="5B22DC51" w:rsidRDefault="5B22DC51"/>
    <w:p w14:paraId="14A9481C" w14:textId="46A0718B" w:rsidR="5B22DC51" w:rsidRDefault="5B22DC51"/>
    <w:p w14:paraId="7057198E" w14:textId="747F3272" w:rsidR="5B22DC51" w:rsidRDefault="5B22DC51"/>
    <w:p w14:paraId="5F991ADF" w14:textId="7CF9DF46" w:rsidR="5B22DC51" w:rsidRDefault="5B22DC51"/>
    <w:p w14:paraId="316FC9BC" w14:textId="66D0D087" w:rsidR="5B22DC51" w:rsidRDefault="5B22DC51"/>
    <w:p w14:paraId="0D108F70" w14:textId="68325CDA" w:rsidR="5B22DC51" w:rsidRDefault="5B22DC51"/>
    <w:p w14:paraId="00F6B365" w14:textId="77777777" w:rsidR="000B00A4" w:rsidRDefault="000B00A4" w:rsidP="5B22DC51">
      <w:pPr>
        <w:pStyle w:val="Heading1"/>
        <w:rPr>
          <w:rFonts w:asciiTheme="minorHAnsi" w:hAnsiTheme="minorHAnsi" w:cstheme="minorBidi"/>
          <w:b/>
          <w:bCs/>
          <w:color w:val="144D4D"/>
        </w:rPr>
      </w:pPr>
      <w:bookmarkStart w:id="4" w:name="_Toc220398521"/>
    </w:p>
    <w:p w14:paraId="1061B028" w14:textId="013247BC" w:rsidR="01E8C6A1" w:rsidRPr="000B00A4" w:rsidRDefault="01E8C6A1" w:rsidP="5B22DC51">
      <w:pPr>
        <w:pStyle w:val="Heading1"/>
        <w:rPr>
          <w:rFonts w:asciiTheme="minorHAnsi" w:hAnsiTheme="minorHAnsi" w:cstheme="minorBidi"/>
          <w:b/>
          <w:bCs/>
          <w:color w:val="144D4D"/>
        </w:rPr>
      </w:pPr>
      <w:r w:rsidRPr="000B00A4">
        <w:rPr>
          <w:rFonts w:asciiTheme="minorHAnsi" w:hAnsiTheme="minorHAnsi" w:cstheme="minorBidi"/>
          <w:b/>
          <w:bCs/>
          <w:color w:val="144D4D"/>
        </w:rPr>
        <w:t>Day 2: Task 1</w:t>
      </w:r>
      <w:bookmarkEnd w:id="4"/>
    </w:p>
    <w:p w14:paraId="771B3DE0" w14:textId="469F8A85" w:rsidR="5B22DC51" w:rsidRDefault="5B22DC51" w:rsidP="5B22DC51"/>
    <w:p w14:paraId="2D308093" w14:textId="31028A94" w:rsidR="314E7BFC" w:rsidRDefault="314E7BFC" w:rsidP="5B22DC51">
      <w:pPr>
        <w:jc w:val="center"/>
        <w:rPr>
          <w:sz w:val="40"/>
          <w:szCs w:val="40"/>
        </w:rPr>
      </w:pPr>
      <w:r w:rsidRPr="5B22DC51">
        <w:rPr>
          <w:sz w:val="40"/>
          <w:szCs w:val="40"/>
        </w:rPr>
        <w:t xml:space="preserve">Describe, with examples, the </w:t>
      </w:r>
      <w:r w:rsidRPr="5B22DC51">
        <w:rPr>
          <w:b/>
          <w:bCs/>
          <w:sz w:val="40"/>
          <w:szCs w:val="40"/>
        </w:rPr>
        <w:t xml:space="preserve">three </w:t>
      </w:r>
      <w:r w:rsidRPr="5B22DC51">
        <w:rPr>
          <w:sz w:val="40"/>
          <w:szCs w:val="40"/>
        </w:rPr>
        <w:t>major areas that the Computer Misuse Act deals with.</w:t>
      </w:r>
      <w:r w:rsidR="001F1744">
        <w:rPr>
          <w:sz w:val="40"/>
          <w:szCs w:val="40"/>
        </w:rPr>
        <w:t xml:space="preserve"> Cite your sources.</w:t>
      </w:r>
    </w:p>
    <w:p w14:paraId="4E5839BB" w14:textId="09CEE677" w:rsidR="5B22DC51" w:rsidRDefault="5B22DC51"/>
    <w:p w14:paraId="6254E094" w14:textId="422B6F03" w:rsidR="5B22DC51" w:rsidRDefault="5B22DC51"/>
    <w:tbl>
      <w:tblPr>
        <w:tblStyle w:val="GridTable4-Accent1"/>
        <w:tblW w:w="0" w:type="auto"/>
        <w:tblLook w:val="04A0" w:firstRow="1" w:lastRow="0" w:firstColumn="1" w:lastColumn="0" w:noHBand="0" w:noVBand="1"/>
      </w:tblPr>
      <w:tblGrid>
        <w:gridCol w:w="1523"/>
        <w:gridCol w:w="1467"/>
        <w:gridCol w:w="6638"/>
      </w:tblGrid>
      <w:tr w:rsidR="5B22DC51" w14:paraId="0E6AAD70" w14:textId="77777777" w:rsidTr="009E64C9">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746" w:type="dxa"/>
            <w:shd w:val="clear" w:color="auto" w:fill="2CBA60"/>
          </w:tcPr>
          <w:p w14:paraId="732CA4EF" w14:textId="22CBA8AC" w:rsidR="3C41E7B8" w:rsidRDefault="3C41E7B8" w:rsidP="5B22DC51">
            <w:pPr>
              <w:spacing w:line="259" w:lineRule="auto"/>
              <w:jc w:val="center"/>
              <w:rPr>
                <w:rFonts w:asciiTheme="minorHAnsi" w:hAnsiTheme="minorHAnsi" w:cstheme="minorBidi"/>
                <w:sz w:val="28"/>
                <w:szCs w:val="28"/>
              </w:rPr>
            </w:pPr>
            <w:r w:rsidRPr="5B22DC51">
              <w:rPr>
                <w:rFonts w:asciiTheme="minorHAnsi" w:hAnsiTheme="minorHAnsi" w:cstheme="minorBidi"/>
                <w:sz w:val="28"/>
                <w:szCs w:val="28"/>
              </w:rPr>
              <w:t>Area</w:t>
            </w:r>
          </w:p>
        </w:tc>
        <w:tc>
          <w:tcPr>
            <w:tcW w:w="3942" w:type="dxa"/>
            <w:shd w:val="clear" w:color="auto" w:fill="2CBA60"/>
          </w:tcPr>
          <w:p w14:paraId="435F2889" w14:textId="570AD00B" w:rsidR="3C41E7B8" w:rsidRDefault="3C41E7B8" w:rsidP="5B22DC51">
            <w:pPr>
              <w:spacing w:line="259" w:lineRule="auto"/>
              <w:jc w:val="center"/>
              <w:cnfStyle w:val="100000000000" w:firstRow="1" w:lastRow="0" w:firstColumn="0" w:lastColumn="0" w:oddVBand="0" w:evenVBand="0" w:oddHBand="0" w:evenHBand="0" w:firstRowFirstColumn="0" w:firstRowLastColumn="0" w:lastRowFirstColumn="0" w:lastRowLastColumn="0"/>
              <w:rPr>
                <w:rStyle w:val="ANSWERS"/>
                <w:rFonts w:asciiTheme="minorHAnsi" w:hAnsiTheme="minorHAnsi" w:cstheme="minorBidi"/>
                <w:color w:val="FFFFFF" w:themeColor="background1"/>
                <w:sz w:val="28"/>
                <w:szCs w:val="28"/>
              </w:rPr>
            </w:pPr>
            <w:r w:rsidRPr="5B22DC51">
              <w:rPr>
                <w:rStyle w:val="ANSWERS"/>
                <w:rFonts w:asciiTheme="minorHAnsi" w:hAnsiTheme="minorHAnsi" w:cstheme="minorBidi"/>
                <w:color w:val="FFFFFF" w:themeColor="background1"/>
                <w:sz w:val="28"/>
                <w:szCs w:val="28"/>
              </w:rPr>
              <w:t>Description</w:t>
            </w:r>
          </w:p>
        </w:tc>
        <w:tc>
          <w:tcPr>
            <w:tcW w:w="3942" w:type="dxa"/>
            <w:shd w:val="clear" w:color="auto" w:fill="2CBA60"/>
          </w:tcPr>
          <w:p w14:paraId="5E1DDD1F" w14:textId="187208E1" w:rsidR="3C41E7B8" w:rsidRDefault="3C41E7B8" w:rsidP="5B22DC51">
            <w:pPr>
              <w:spacing w:line="259" w:lineRule="auto"/>
              <w:jc w:val="center"/>
              <w:cnfStyle w:val="100000000000" w:firstRow="1" w:lastRow="0" w:firstColumn="0" w:lastColumn="0" w:oddVBand="0" w:evenVBand="0" w:oddHBand="0" w:evenHBand="0" w:firstRowFirstColumn="0" w:firstRowLastColumn="0" w:lastRowFirstColumn="0" w:lastRowLastColumn="0"/>
              <w:rPr>
                <w:rStyle w:val="ANSWERS"/>
                <w:rFonts w:asciiTheme="minorHAnsi" w:hAnsiTheme="minorHAnsi" w:cstheme="minorBidi"/>
                <w:color w:val="FFFFFF" w:themeColor="background1"/>
                <w:sz w:val="28"/>
                <w:szCs w:val="28"/>
              </w:rPr>
            </w:pPr>
            <w:r w:rsidRPr="5B22DC51">
              <w:rPr>
                <w:rStyle w:val="ANSWERS"/>
                <w:rFonts w:asciiTheme="minorHAnsi" w:hAnsiTheme="minorHAnsi" w:cstheme="minorBidi"/>
                <w:color w:val="FFFFFF" w:themeColor="background1"/>
                <w:sz w:val="28"/>
                <w:szCs w:val="28"/>
              </w:rPr>
              <w:t>Example</w:t>
            </w:r>
          </w:p>
        </w:tc>
      </w:tr>
      <w:tr w:rsidR="5B22DC51" w14:paraId="358D38CF" w14:textId="77777777" w:rsidTr="5B22DC51">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746" w:type="dxa"/>
          </w:tcPr>
          <w:p w14:paraId="6F45CAA8" w14:textId="179F5D4D" w:rsidR="5B22DC51" w:rsidRDefault="000768F3" w:rsidP="5B22DC51">
            <w:pPr>
              <w:spacing w:line="259" w:lineRule="auto"/>
              <w:jc w:val="center"/>
              <w:rPr>
                <w:rFonts w:asciiTheme="minorHAnsi" w:hAnsiTheme="minorHAnsi" w:cstheme="minorBidi"/>
                <w:sz w:val="28"/>
                <w:szCs w:val="28"/>
              </w:rPr>
            </w:pPr>
            <w:r>
              <w:rPr>
                <w:rFonts w:asciiTheme="minorHAnsi" w:hAnsiTheme="minorHAnsi" w:cstheme="minorBidi"/>
                <w:sz w:val="28"/>
                <w:szCs w:val="28"/>
              </w:rPr>
              <w:t>Section 1</w:t>
            </w:r>
            <w:r>
              <w:rPr>
                <w:rFonts w:asciiTheme="minorHAnsi" w:hAnsiTheme="minorHAnsi" w:cstheme="minorBidi"/>
                <w:sz w:val="28"/>
                <w:szCs w:val="28"/>
              </w:rPr>
              <w:br/>
            </w:r>
            <w:r w:rsidRPr="000768F3">
              <w:rPr>
                <w:rFonts w:asciiTheme="minorHAnsi" w:hAnsiTheme="minorHAnsi" w:cstheme="minorBidi"/>
                <w:sz w:val="28"/>
                <w:szCs w:val="28"/>
              </w:rPr>
              <w:t>Unauthorised access to computer material</w:t>
            </w:r>
          </w:p>
        </w:tc>
        <w:tc>
          <w:tcPr>
            <w:tcW w:w="3942" w:type="dxa"/>
          </w:tcPr>
          <w:p w14:paraId="52CF74F1" w14:textId="25AE6A3D" w:rsidR="5B22DC51" w:rsidRDefault="5B22DC51" w:rsidP="5B22DC51">
            <w:pPr>
              <w:spacing w:line="259" w:lineRule="auto"/>
              <w:cnfStyle w:val="000000100000" w:firstRow="0" w:lastRow="0" w:firstColumn="0" w:lastColumn="0" w:oddVBand="0" w:evenVBand="0" w:oddHBand="1" w:evenHBand="0" w:firstRowFirstColumn="0" w:firstRowLastColumn="0" w:lastRowFirstColumn="0" w:lastRowLastColumn="0"/>
              <w:rPr>
                <w:rStyle w:val="ANSWERS"/>
                <w:rFonts w:asciiTheme="minorHAnsi" w:hAnsiTheme="minorHAnsi" w:cstheme="minorBidi"/>
                <w:sz w:val="28"/>
                <w:szCs w:val="28"/>
              </w:rPr>
            </w:pPr>
          </w:p>
          <w:p w14:paraId="7FF16700" w14:textId="6E39777F" w:rsidR="5B22DC51" w:rsidRDefault="000115A7" w:rsidP="5B22DC51">
            <w:pPr>
              <w:spacing w:line="259" w:lineRule="auto"/>
              <w:cnfStyle w:val="000000100000" w:firstRow="0" w:lastRow="0" w:firstColumn="0" w:lastColumn="0" w:oddVBand="0" w:evenVBand="0" w:oddHBand="1" w:evenHBand="0" w:firstRowFirstColumn="0" w:firstRowLastColumn="0" w:lastRowFirstColumn="0" w:lastRowLastColumn="0"/>
              <w:rPr>
                <w:rStyle w:val="ANSWERS"/>
                <w:rFonts w:asciiTheme="minorHAnsi" w:hAnsiTheme="minorHAnsi" w:cstheme="minorBidi"/>
                <w:sz w:val="28"/>
                <w:szCs w:val="28"/>
              </w:rPr>
            </w:pPr>
            <w:r w:rsidRPr="000115A7">
              <w:rPr>
                <w:rFonts w:asciiTheme="minorHAnsi" w:hAnsiTheme="minorHAnsi" w:cstheme="minorBidi"/>
                <w:color w:val="050632"/>
                <w:sz w:val="28"/>
                <w:szCs w:val="28"/>
              </w:rPr>
              <w:t>Covers unauthorised access to computer material or data</w:t>
            </w:r>
            <w:r w:rsidR="00BF0A9E">
              <w:rPr>
                <w:rFonts w:asciiTheme="minorHAnsi" w:hAnsiTheme="minorHAnsi" w:cstheme="minorBidi"/>
                <w:color w:val="050632"/>
                <w:sz w:val="28"/>
                <w:szCs w:val="28"/>
              </w:rPr>
              <w:t>,</w:t>
            </w:r>
            <w:r w:rsidRPr="000115A7">
              <w:rPr>
                <w:rFonts w:asciiTheme="minorHAnsi" w:hAnsiTheme="minorHAnsi" w:cstheme="minorBidi"/>
                <w:color w:val="050632"/>
                <w:sz w:val="28"/>
                <w:szCs w:val="28"/>
              </w:rPr>
              <w:t xml:space="preserve"> </w:t>
            </w:r>
            <w:proofErr w:type="spellStart"/>
            <w:r w:rsidR="00BF0A9E">
              <w:rPr>
                <w:rFonts w:asciiTheme="minorHAnsi" w:hAnsiTheme="minorHAnsi" w:cstheme="minorBidi"/>
                <w:color w:val="050632"/>
                <w:sz w:val="28"/>
                <w:szCs w:val="28"/>
              </w:rPr>
              <w:t>norally</w:t>
            </w:r>
            <w:proofErr w:type="spellEnd"/>
            <w:r w:rsidRPr="000115A7">
              <w:rPr>
                <w:rFonts w:asciiTheme="minorHAnsi" w:hAnsiTheme="minorHAnsi" w:cstheme="minorBidi"/>
                <w:color w:val="050632"/>
                <w:sz w:val="28"/>
                <w:szCs w:val="28"/>
              </w:rPr>
              <w:t xml:space="preserve"> known as hacking</w:t>
            </w:r>
          </w:p>
          <w:p w14:paraId="112F0FD6" w14:textId="738BDA14" w:rsidR="5B22DC51" w:rsidRDefault="5B22DC51" w:rsidP="5B22DC51">
            <w:pPr>
              <w:spacing w:line="259" w:lineRule="auto"/>
              <w:cnfStyle w:val="000000100000" w:firstRow="0" w:lastRow="0" w:firstColumn="0" w:lastColumn="0" w:oddVBand="0" w:evenVBand="0" w:oddHBand="1" w:evenHBand="0" w:firstRowFirstColumn="0" w:firstRowLastColumn="0" w:lastRowFirstColumn="0" w:lastRowLastColumn="0"/>
              <w:rPr>
                <w:rStyle w:val="ANSWERS"/>
                <w:rFonts w:asciiTheme="minorHAnsi" w:hAnsiTheme="minorHAnsi" w:cstheme="minorBidi"/>
                <w:sz w:val="28"/>
                <w:szCs w:val="28"/>
              </w:rPr>
            </w:pPr>
          </w:p>
          <w:p w14:paraId="2A9A7DEB" w14:textId="1D475380" w:rsidR="5B22DC51" w:rsidRDefault="5B22DC51" w:rsidP="5B22DC51">
            <w:pPr>
              <w:spacing w:line="259" w:lineRule="auto"/>
              <w:cnfStyle w:val="000000100000" w:firstRow="0" w:lastRow="0" w:firstColumn="0" w:lastColumn="0" w:oddVBand="0" w:evenVBand="0" w:oddHBand="1" w:evenHBand="0" w:firstRowFirstColumn="0" w:firstRowLastColumn="0" w:lastRowFirstColumn="0" w:lastRowLastColumn="0"/>
              <w:rPr>
                <w:rStyle w:val="ANSWERS"/>
                <w:rFonts w:asciiTheme="minorHAnsi" w:hAnsiTheme="minorHAnsi" w:cstheme="minorBidi"/>
                <w:sz w:val="28"/>
                <w:szCs w:val="28"/>
              </w:rPr>
            </w:pPr>
          </w:p>
          <w:p w14:paraId="145D4949" w14:textId="0C8E51D7" w:rsidR="5B22DC51" w:rsidRDefault="5B22DC51" w:rsidP="5B22DC51">
            <w:pPr>
              <w:spacing w:line="259" w:lineRule="auto"/>
              <w:cnfStyle w:val="000000100000" w:firstRow="0" w:lastRow="0" w:firstColumn="0" w:lastColumn="0" w:oddVBand="0" w:evenVBand="0" w:oddHBand="1" w:evenHBand="0" w:firstRowFirstColumn="0" w:firstRowLastColumn="0" w:lastRowFirstColumn="0" w:lastRowLastColumn="0"/>
              <w:rPr>
                <w:rStyle w:val="ANSWERS"/>
                <w:rFonts w:asciiTheme="minorHAnsi" w:hAnsiTheme="minorHAnsi" w:cstheme="minorBidi"/>
                <w:sz w:val="28"/>
                <w:szCs w:val="28"/>
              </w:rPr>
            </w:pPr>
          </w:p>
        </w:tc>
        <w:tc>
          <w:tcPr>
            <w:tcW w:w="3942" w:type="dxa"/>
          </w:tcPr>
          <w:p w14:paraId="761AD185" w14:textId="5EEBC16C" w:rsidR="00A124A9" w:rsidRDefault="0024124A" w:rsidP="5B22DC51">
            <w:pPr>
              <w:spacing w:line="259" w:lineRule="auto"/>
              <w:cnfStyle w:val="000000100000" w:firstRow="0" w:lastRow="0" w:firstColumn="0" w:lastColumn="0" w:oddVBand="0" w:evenVBand="0" w:oddHBand="1" w:evenHBand="0" w:firstRowFirstColumn="0" w:firstRowLastColumn="0" w:lastRowFirstColumn="0" w:lastRowLastColumn="0"/>
              <w:rPr>
                <w:rStyle w:val="ANSWERS"/>
                <w:rFonts w:asciiTheme="minorHAnsi" w:hAnsiTheme="minorHAnsi" w:cstheme="minorBidi"/>
                <w:sz w:val="28"/>
                <w:szCs w:val="28"/>
              </w:rPr>
            </w:pPr>
            <w:r w:rsidRPr="0024124A">
              <w:rPr>
                <w:rFonts w:asciiTheme="minorHAnsi" w:hAnsiTheme="minorHAnsi" w:cstheme="minorBidi"/>
                <w:color w:val="050632"/>
                <w:sz w:val="28"/>
                <w:szCs w:val="28"/>
              </w:rPr>
              <w:t>Guessing someone password and getting into their mobile phone without permissio</w:t>
            </w:r>
            <w:r>
              <w:rPr>
                <w:rFonts w:asciiTheme="minorHAnsi" w:hAnsiTheme="minorHAnsi" w:cstheme="minorBidi"/>
                <w:color w:val="050632"/>
                <w:sz w:val="28"/>
                <w:szCs w:val="28"/>
              </w:rPr>
              <w:t>n</w:t>
            </w:r>
            <w:r w:rsidR="0083642E">
              <w:rPr>
                <w:rFonts w:asciiTheme="minorHAnsi" w:hAnsiTheme="minorHAnsi" w:cstheme="minorBidi"/>
                <w:color w:val="050632"/>
                <w:sz w:val="28"/>
                <w:szCs w:val="28"/>
              </w:rPr>
              <w:t>.</w:t>
            </w:r>
            <w:r w:rsidR="0083642E">
              <w:rPr>
                <w:rFonts w:asciiTheme="minorHAnsi" w:hAnsiTheme="minorHAnsi" w:cstheme="minorBidi"/>
                <w:color w:val="050632"/>
                <w:sz w:val="28"/>
                <w:szCs w:val="28"/>
              </w:rPr>
              <w:br/>
            </w:r>
            <w:r w:rsidR="00231A07">
              <w:rPr>
                <w:rStyle w:val="ANSWERS"/>
                <w:rFonts w:asciiTheme="minorHAnsi" w:hAnsiTheme="minorHAnsi" w:cstheme="minorBidi"/>
                <w:sz w:val="28"/>
                <w:szCs w:val="28"/>
              </w:rPr>
              <w:br/>
              <w:t xml:space="preserve">Source: </w:t>
            </w:r>
            <w:hyperlink r:id="rId13" w:history="1">
              <w:r w:rsidR="00A124A9" w:rsidRPr="005A7669">
                <w:rPr>
                  <w:rStyle w:val="Hyperlink"/>
                  <w:rFonts w:asciiTheme="minorHAnsi" w:hAnsiTheme="minorHAnsi" w:cstheme="minorBidi"/>
                  <w:sz w:val="28"/>
                  <w:szCs w:val="28"/>
                </w:rPr>
                <w:t>https://uklawreference.com/legislation/computer-misuse-act-1990</w:t>
              </w:r>
            </w:hyperlink>
          </w:p>
        </w:tc>
      </w:tr>
      <w:tr w:rsidR="5B22DC51" w14:paraId="2C1EECDA" w14:textId="77777777" w:rsidTr="5B22DC51">
        <w:trPr>
          <w:trHeight w:val="300"/>
        </w:trPr>
        <w:tc>
          <w:tcPr>
            <w:cnfStyle w:val="001000000000" w:firstRow="0" w:lastRow="0" w:firstColumn="1" w:lastColumn="0" w:oddVBand="0" w:evenVBand="0" w:oddHBand="0" w:evenHBand="0" w:firstRowFirstColumn="0" w:firstRowLastColumn="0" w:lastRowFirstColumn="0" w:lastRowLastColumn="0"/>
            <w:tcW w:w="1746" w:type="dxa"/>
          </w:tcPr>
          <w:p w14:paraId="6D36FD1C" w14:textId="798BDF14" w:rsidR="5B22DC51" w:rsidRDefault="00A95D56" w:rsidP="5B22DC51">
            <w:pPr>
              <w:spacing w:line="259" w:lineRule="auto"/>
              <w:jc w:val="center"/>
              <w:rPr>
                <w:rFonts w:asciiTheme="minorHAnsi" w:hAnsiTheme="minorHAnsi" w:cstheme="minorBidi"/>
                <w:sz w:val="28"/>
                <w:szCs w:val="28"/>
              </w:rPr>
            </w:pPr>
            <w:r w:rsidRPr="00A95D56">
              <w:rPr>
                <w:rFonts w:asciiTheme="minorHAnsi" w:hAnsiTheme="minorHAnsi" w:cstheme="minorBidi"/>
                <w:sz w:val="28"/>
                <w:szCs w:val="28"/>
              </w:rPr>
              <w:t>Section 2 Unauthorised access with intent to commit further offences</w:t>
            </w:r>
          </w:p>
        </w:tc>
        <w:tc>
          <w:tcPr>
            <w:tcW w:w="3942" w:type="dxa"/>
          </w:tcPr>
          <w:p w14:paraId="11DFDDD4" w14:textId="18A27465" w:rsidR="5B22DC51" w:rsidRDefault="5B22DC51" w:rsidP="5B22DC51">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18C12C21" w14:textId="624E8BCE" w:rsidR="5B22DC51" w:rsidRDefault="007B71C7" w:rsidP="5B22DC51">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7B71C7">
              <w:rPr>
                <w:rFonts w:asciiTheme="minorHAnsi" w:hAnsiTheme="minorHAnsi" w:cstheme="minorBidi"/>
                <w:color w:val="050632"/>
                <w:sz w:val="28"/>
                <w:szCs w:val="28"/>
              </w:rPr>
              <w:t>Covers unauthorised access carried out with the intent to commit or help commit a further</w:t>
            </w:r>
            <w:r w:rsidR="004D472E">
              <w:rPr>
                <w:rFonts w:asciiTheme="minorHAnsi" w:hAnsiTheme="minorHAnsi" w:cstheme="minorBidi"/>
                <w:color w:val="050632"/>
                <w:sz w:val="28"/>
                <w:szCs w:val="28"/>
              </w:rPr>
              <w:t>.</w:t>
            </w:r>
          </w:p>
          <w:p w14:paraId="08B5731A" w14:textId="67CC7B4E" w:rsidR="5B22DC51" w:rsidRDefault="5B22DC51" w:rsidP="5B22DC51">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c>
          <w:tcPr>
            <w:tcW w:w="3942" w:type="dxa"/>
          </w:tcPr>
          <w:p w14:paraId="1DFB91CE" w14:textId="77777777" w:rsidR="5B22DC51" w:rsidRDefault="00C35718" w:rsidP="5B22DC51">
            <w:pPr>
              <w:spacing w:line="259"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Bidi"/>
                <w:color w:val="050632"/>
                <w:sz w:val="28"/>
                <w:szCs w:val="28"/>
              </w:rPr>
            </w:pPr>
            <w:r w:rsidRPr="00C35718">
              <w:rPr>
                <w:rFonts w:asciiTheme="minorHAnsi" w:hAnsiTheme="minorHAnsi" w:cstheme="minorBidi"/>
                <w:color w:val="050632"/>
                <w:sz w:val="28"/>
                <w:szCs w:val="28"/>
              </w:rPr>
              <w:t>Accessing someone's online bank account intending to steal from it</w:t>
            </w:r>
            <w:r w:rsidR="006A5A08">
              <w:rPr>
                <w:rFonts w:asciiTheme="minorHAnsi" w:hAnsiTheme="minorHAnsi" w:cstheme="minorBidi"/>
                <w:color w:val="050632"/>
                <w:sz w:val="28"/>
                <w:szCs w:val="28"/>
              </w:rPr>
              <w:t xml:space="preserve">, even if you successfully do it or not you, you will be charged </w:t>
            </w:r>
          </w:p>
          <w:p w14:paraId="653BF0F5" w14:textId="77777777" w:rsidR="00A124A9" w:rsidRDefault="00A124A9" w:rsidP="5B22DC51">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25C7D962" w14:textId="77777777" w:rsidR="00A124A9" w:rsidRDefault="00A124A9" w:rsidP="5B22DC51">
            <w:pPr>
              <w:spacing w:line="259" w:lineRule="auto"/>
              <w:cnfStyle w:val="000000000000" w:firstRow="0" w:lastRow="0" w:firstColumn="0" w:lastColumn="0" w:oddVBand="0" w:evenVBand="0" w:oddHBand="0" w:evenHBand="0" w:firstRowFirstColumn="0" w:firstRowLastColumn="0" w:lastRowFirstColumn="0" w:lastRowLastColumn="0"/>
              <w:rPr>
                <w:rStyle w:val="ANSWERS"/>
              </w:rPr>
            </w:pPr>
          </w:p>
          <w:p w14:paraId="214BE382" w14:textId="15684386" w:rsidR="00A124A9" w:rsidRDefault="00B6076B" w:rsidP="5B22DC51">
            <w:pPr>
              <w:spacing w:line="259" w:lineRule="auto"/>
              <w:cnfStyle w:val="000000000000" w:firstRow="0" w:lastRow="0" w:firstColumn="0" w:lastColumn="0" w:oddVBand="0" w:evenVBand="0" w:oddHBand="0" w:evenHBand="0" w:firstRowFirstColumn="0" w:firstRowLastColumn="0" w:lastRowFirstColumn="0" w:lastRowLastColumn="0"/>
              <w:rPr>
                <w:rStyle w:val="ANSWERS"/>
              </w:rPr>
            </w:pPr>
            <w:r>
              <w:rPr>
                <w:rStyle w:val="ANSWERS"/>
                <w:rFonts w:asciiTheme="minorHAnsi" w:hAnsiTheme="minorHAnsi" w:cstheme="minorBidi"/>
                <w:sz w:val="28"/>
                <w:szCs w:val="28"/>
              </w:rPr>
              <w:t>Source:</w:t>
            </w:r>
          </w:p>
          <w:p w14:paraId="0AA30EF7" w14:textId="6AFC52A9" w:rsidR="00A124A9" w:rsidRDefault="00A124A9" w:rsidP="5B22DC51">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hyperlink r:id="rId14" w:history="1">
              <w:r w:rsidRPr="005A7669">
                <w:rPr>
                  <w:rStyle w:val="Hyperlink"/>
                  <w:rFonts w:asciiTheme="minorHAnsi" w:hAnsiTheme="minorHAnsi" w:cstheme="minorBidi"/>
                  <w:sz w:val="28"/>
                  <w:szCs w:val="28"/>
                </w:rPr>
                <w:t>https://www.legislation.gov.uk/ukpga/2015/9/notes/paragraph/126</w:t>
              </w:r>
            </w:hyperlink>
          </w:p>
          <w:p w14:paraId="3BA2E195" w14:textId="2DD1417B" w:rsidR="00A124A9" w:rsidRDefault="00A124A9" w:rsidP="5B22DC51">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r w:rsidR="5B22DC51" w14:paraId="56FFCBBD" w14:textId="77777777" w:rsidTr="5B22DC51">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746" w:type="dxa"/>
          </w:tcPr>
          <w:p w14:paraId="70D16F33" w14:textId="77777777" w:rsidR="00A17558" w:rsidRDefault="00A17558" w:rsidP="5B22DC51">
            <w:pPr>
              <w:spacing w:line="259" w:lineRule="auto"/>
              <w:jc w:val="center"/>
              <w:rPr>
                <w:rFonts w:asciiTheme="minorHAnsi" w:hAnsiTheme="minorHAnsi" w:cstheme="minorBidi"/>
                <w:b w:val="0"/>
                <w:bCs w:val="0"/>
                <w:sz w:val="28"/>
                <w:szCs w:val="28"/>
              </w:rPr>
            </w:pPr>
            <w:r w:rsidRPr="00A17558">
              <w:rPr>
                <w:rFonts w:asciiTheme="minorHAnsi" w:hAnsiTheme="minorHAnsi" w:cstheme="minorBidi"/>
                <w:sz w:val="28"/>
                <w:szCs w:val="28"/>
              </w:rPr>
              <w:t>Section 3</w:t>
            </w:r>
          </w:p>
          <w:p w14:paraId="2519ED7D" w14:textId="4E6AC341" w:rsidR="5B22DC51" w:rsidRDefault="00A17558" w:rsidP="5B22DC51">
            <w:pPr>
              <w:spacing w:line="259" w:lineRule="auto"/>
              <w:jc w:val="center"/>
              <w:rPr>
                <w:rFonts w:asciiTheme="minorHAnsi" w:hAnsiTheme="minorHAnsi" w:cstheme="minorBidi"/>
                <w:sz w:val="28"/>
                <w:szCs w:val="28"/>
              </w:rPr>
            </w:pPr>
            <w:r w:rsidRPr="00A17558">
              <w:rPr>
                <w:rFonts w:asciiTheme="minorHAnsi" w:hAnsiTheme="minorHAnsi" w:cstheme="minorBidi"/>
                <w:sz w:val="28"/>
                <w:szCs w:val="28"/>
              </w:rPr>
              <w:t>Unauthorised acts to impair the operation of a computer</w:t>
            </w:r>
          </w:p>
        </w:tc>
        <w:tc>
          <w:tcPr>
            <w:tcW w:w="3942" w:type="dxa"/>
          </w:tcPr>
          <w:p w14:paraId="13F51EC3" w14:textId="622A0F93" w:rsidR="5B22DC51" w:rsidRDefault="5B22DC51" w:rsidP="5B22DC51">
            <w:pPr>
              <w:spacing w:line="259" w:lineRule="auto"/>
              <w:cnfStyle w:val="000000100000" w:firstRow="0" w:lastRow="0" w:firstColumn="0" w:lastColumn="0" w:oddVBand="0" w:evenVBand="0" w:oddHBand="1" w:evenHBand="0" w:firstRowFirstColumn="0" w:firstRowLastColumn="0" w:lastRowFirstColumn="0" w:lastRowLastColumn="0"/>
              <w:rPr>
                <w:rStyle w:val="ANSWERS"/>
                <w:rFonts w:asciiTheme="minorHAnsi" w:hAnsiTheme="minorHAnsi" w:cstheme="minorBidi"/>
                <w:sz w:val="28"/>
                <w:szCs w:val="28"/>
              </w:rPr>
            </w:pPr>
          </w:p>
          <w:p w14:paraId="448310AC" w14:textId="7359028B" w:rsidR="5B22DC51" w:rsidRDefault="003B5FB6" w:rsidP="5B22DC51">
            <w:pPr>
              <w:spacing w:line="259" w:lineRule="auto"/>
              <w:cnfStyle w:val="000000100000" w:firstRow="0" w:lastRow="0" w:firstColumn="0" w:lastColumn="0" w:oddVBand="0" w:evenVBand="0" w:oddHBand="1" w:evenHBand="0" w:firstRowFirstColumn="0" w:firstRowLastColumn="0" w:lastRowFirstColumn="0" w:lastRowLastColumn="0"/>
              <w:rPr>
                <w:rStyle w:val="ANSWERS"/>
                <w:rFonts w:asciiTheme="minorHAnsi" w:hAnsiTheme="minorHAnsi" w:cstheme="minorBidi"/>
                <w:sz w:val="28"/>
                <w:szCs w:val="28"/>
              </w:rPr>
            </w:pPr>
            <w:r w:rsidRPr="003B5FB6">
              <w:rPr>
                <w:rFonts w:asciiTheme="minorHAnsi" w:hAnsiTheme="minorHAnsi" w:cstheme="minorBidi"/>
                <w:color w:val="050632"/>
                <w:sz w:val="28"/>
                <w:szCs w:val="28"/>
              </w:rPr>
              <w:t>unauthorised acts intended to impair a computer's operation</w:t>
            </w:r>
            <w:r w:rsidR="00F65FDF">
              <w:rPr>
                <w:rFonts w:asciiTheme="minorHAnsi" w:hAnsiTheme="minorHAnsi" w:cstheme="minorBidi"/>
                <w:color w:val="050632"/>
                <w:sz w:val="28"/>
                <w:szCs w:val="28"/>
              </w:rPr>
              <w:t>.</w:t>
            </w:r>
          </w:p>
          <w:p w14:paraId="145C5B45" w14:textId="4C2BDCF1" w:rsidR="5B22DC51" w:rsidRDefault="5B22DC51" w:rsidP="5B22DC51">
            <w:pPr>
              <w:spacing w:line="259" w:lineRule="auto"/>
              <w:cnfStyle w:val="000000100000" w:firstRow="0" w:lastRow="0" w:firstColumn="0" w:lastColumn="0" w:oddVBand="0" w:evenVBand="0" w:oddHBand="1" w:evenHBand="0" w:firstRowFirstColumn="0" w:firstRowLastColumn="0" w:lastRowFirstColumn="0" w:lastRowLastColumn="0"/>
              <w:rPr>
                <w:rStyle w:val="ANSWERS"/>
                <w:rFonts w:asciiTheme="minorHAnsi" w:hAnsiTheme="minorHAnsi" w:cstheme="minorBidi"/>
                <w:sz w:val="28"/>
                <w:szCs w:val="28"/>
              </w:rPr>
            </w:pPr>
          </w:p>
        </w:tc>
        <w:tc>
          <w:tcPr>
            <w:tcW w:w="3942" w:type="dxa"/>
          </w:tcPr>
          <w:p w14:paraId="3167EEDB" w14:textId="77777777" w:rsidR="008A27CA" w:rsidRDefault="00980821" w:rsidP="5B22DC51">
            <w:pPr>
              <w:spacing w:line="259" w:lineRule="auto"/>
              <w:cnfStyle w:val="000000100000" w:firstRow="0" w:lastRow="0" w:firstColumn="0" w:lastColumn="0" w:oddVBand="0" w:evenVBand="0" w:oddHBand="1" w:evenHBand="0" w:firstRowFirstColumn="0" w:firstRowLastColumn="0" w:lastRowFirstColumn="0" w:lastRowLastColumn="0"/>
              <w:rPr>
                <w:rStyle w:val="ANSWERS"/>
                <w:rFonts w:asciiTheme="minorHAnsi" w:hAnsiTheme="minorHAnsi" w:cstheme="minorBidi"/>
                <w:sz w:val="28"/>
                <w:szCs w:val="28"/>
              </w:rPr>
            </w:pPr>
            <w:r w:rsidRPr="00980821">
              <w:rPr>
                <w:rFonts w:asciiTheme="minorHAnsi" w:hAnsiTheme="minorHAnsi" w:cstheme="minorBidi"/>
                <w:color w:val="050632"/>
                <w:sz w:val="28"/>
                <w:szCs w:val="28"/>
              </w:rPr>
              <w:t>Infecting a computer system with a virus that seriously damages system files</w:t>
            </w:r>
            <w:r w:rsidR="008A27CA">
              <w:rPr>
                <w:rFonts w:asciiTheme="minorHAnsi" w:hAnsiTheme="minorHAnsi" w:cstheme="minorBidi"/>
                <w:color w:val="050632"/>
                <w:sz w:val="28"/>
                <w:szCs w:val="28"/>
              </w:rPr>
              <w:br/>
            </w:r>
          </w:p>
          <w:p w14:paraId="235B8B96" w14:textId="50124AA1" w:rsidR="5B22DC51" w:rsidRPr="008A27CA" w:rsidRDefault="008A27CA" w:rsidP="5B22DC51">
            <w:pPr>
              <w:spacing w:line="259" w:lineRule="auto"/>
              <w:cnfStyle w:val="000000100000" w:firstRow="0" w:lastRow="0" w:firstColumn="0" w:lastColumn="0" w:oddVBand="0" w:evenVBand="0" w:oddHBand="1" w:evenHBand="0" w:firstRowFirstColumn="0" w:firstRowLastColumn="0" w:lastRowFirstColumn="0" w:lastRowLastColumn="0"/>
              <w:rPr>
                <w:rStyle w:val="ANSWERS"/>
              </w:rPr>
            </w:pPr>
            <w:r>
              <w:rPr>
                <w:rStyle w:val="ANSWERS"/>
                <w:rFonts w:asciiTheme="minorHAnsi" w:hAnsiTheme="minorHAnsi" w:cstheme="minorBidi"/>
                <w:sz w:val="28"/>
                <w:szCs w:val="28"/>
              </w:rPr>
              <w:t>Source:</w:t>
            </w:r>
            <w:r>
              <w:rPr>
                <w:rStyle w:val="ANSWERS"/>
                <w:rFonts w:asciiTheme="minorHAnsi" w:hAnsiTheme="minorHAnsi" w:cstheme="minorBidi"/>
                <w:sz w:val="28"/>
                <w:szCs w:val="28"/>
              </w:rPr>
              <w:br/>
            </w:r>
            <w:hyperlink r:id="rId15" w:history="1">
              <w:r w:rsidRPr="005A7669">
                <w:rPr>
                  <w:rStyle w:val="Hyperlink"/>
                  <w:rFonts w:asciiTheme="minorHAnsi" w:hAnsiTheme="minorHAnsi" w:cstheme="minorBidi"/>
                  <w:sz w:val="28"/>
                  <w:szCs w:val="28"/>
                </w:rPr>
                <w:t>https://uklawreference.com/legislation/computer-misuse-act-1990</w:t>
              </w:r>
            </w:hyperlink>
          </w:p>
          <w:p w14:paraId="2B1FB066" w14:textId="2799EE6F" w:rsidR="008A27CA" w:rsidRDefault="008A27CA" w:rsidP="5B22DC51">
            <w:pPr>
              <w:spacing w:line="259" w:lineRule="auto"/>
              <w:cnfStyle w:val="000000100000" w:firstRow="0" w:lastRow="0" w:firstColumn="0" w:lastColumn="0" w:oddVBand="0" w:evenVBand="0" w:oddHBand="1" w:evenHBand="0" w:firstRowFirstColumn="0" w:firstRowLastColumn="0" w:lastRowFirstColumn="0" w:lastRowLastColumn="0"/>
              <w:rPr>
                <w:rStyle w:val="ANSWERS"/>
                <w:rFonts w:asciiTheme="minorHAnsi" w:hAnsiTheme="minorHAnsi" w:cstheme="minorBidi"/>
                <w:sz w:val="28"/>
                <w:szCs w:val="28"/>
              </w:rPr>
            </w:pPr>
          </w:p>
        </w:tc>
      </w:tr>
    </w:tbl>
    <w:p w14:paraId="14246A1D" w14:textId="794CDD3D" w:rsidR="5B22DC51" w:rsidRDefault="5B22DC51"/>
    <w:p w14:paraId="7A3D0B07" w14:textId="0EF5B783" w:rsidR="5B22DC51" w:rsidRDefault="5B22DC51"/>
    <w:p w14:paraId="62D71713" w14:textId="0984303D" w:rsidR="3C41E7B8" w:rsidRDefault="3C41E7B8" w:rsidP="5B22DC51">
      <w:pPr>
        <w:jc w:val="center"/>
        <w:rPr>
          <w:sz w:val="40"/>
          <w:szCs w:val="40"/>
        </w:rPr>
      </w:pPr>
      <w:r w:rsidRPr="5B22DC51">
        <w:rPr>
          <w:sz w:val="40"/>
          <w:szCs w:val="40"/>
        </w:rPr>
        <w:t xml:space="preserve">The </w:t>
      </w:r>
      <w:r w:rsidR="0024436C">
        <w:rPr>
          <w:sz w:val="40"/>
          <w:szCs w:val="40"/>
        </w:rPr>
        <w:t>Computer Misuse Act 1990 is an act under which an individual can be criminalised for a computer-related offence</w:t>
      </w:r>
      <w:r w:rsidRPr="5B22DC51">
        <w:rPr>
          <w:sz w:val="40"/>
          <w:szCs w:val="40"/>
        </w:rPr>
        <w:t xml:space="preserve">. </w:t>
      </w:r>
      <w:r w:rsidRPr="007B6229">
        <w:rPr>
          <w:b/>
          <w:bCs/>
          <w:sz w:val="40"/>
          <w:szCs w:val="40"/>
        </w:rPr>
        <w:t>Describe three extra powers</w:t>
      </w:r>
      <w:r w:rsidRPr="5B22DC51">
        <w:rPr>
          <w:sz w:val="40"/>
          <w:szCs w:val="40"/>
        </w:rPr>
        <w:t xml:space="preserve"> that the Police and Justice Act 2006 (Computer Misuse) has added.</w:t>
      </w:r>
      <w:r w:rsidR="001F1744">
        <w:rPr>
          <w:sz w:val="40"/>
          <w:szCs w:val="40"/>
        </w:rPr>
        <w:t xml:space="preserve"> (Cite sources)</w:t>
      </w:r>
    </w:p>
    <w:p w14:paraId="469755A9" w14:textId="73BDAA2E" w:rsidR="5B22DC51" w:rsidRDefault="5B22DC51"/>
    <w:tbl>
      <w:tblPr>
        <w:tblStyle w:val="GridTable4-Accent1"/>
        <w:tblW w:w="0" w:type="auto"/>
        <w:tblLook w:val="04A0" w:firstRow="1" w:lastRow="0" w:firstColumn="1" w:lastColumn="0" w:noHBand="0" w:noVBand="1"/>
      </w:tblPr>
      <w:tblGrid>
        <w:gridCol w:w="9628"/>
      </w:tblGrid>
      <w:tr w:rsidR="5B22DC51" w14:paraId="03BF9D93" w14:textId="77777777" w:rsidTr="009E64C9">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9745" w:type="dxa"/>
            <w:shd w:val="clear" w:color="auto" w:fill="2CBA60"/>
          </w:tcPr>
          <w:p w14:paraId="35E6AC2C" w14:textId="570AD00B" w:rsidR="5B22DC51" w:rsidRDefault="5B22DC51" w:rsidP="5B22DC51">
            <w:pPr>
              <w:spacing w:line="259" w:lineRule="auto"/>
              <w:jc w:val="center"/>
              <w:rPr>
                <w:rStyle w:val="ANSWERS"/>
                <w:rFonts w:asciiTheme="minorHAnsi" w:hAnsiTheme="minorHAnsi" w:cstheme="minorBidi"/>
                <w:color w:val="FFFFFF" w:themeColor="background1"/>
                <w:sz w:val="28"/>
                <w:szCs w:val="28"/>
              </w:rPr>
            </w:pPr>
            <w:r w:rsidRPr="5B22DC51">
              <w:rPr>
                <w:rStyle w:val="ANSWERS"/>
                <w:rFonts w:asciiTheme="minorHAnsi" w:hAnsiTheme="minorHAnsi" w:cstheme="minorBidi"/>
                <w:color w:val="FFFFFF" w:themeColor="background1"/>
                <w:sz w:val="28"/>
                <w:szCs w:val="28"/>
              </w:rPr>
              <w:t>Description</w:t>
            </w:r>
          </w:p>
        </w:tc>
      </w:tr>
      <w:tr w:rsidR="5B22DC51" w14:paraId="2686B05A" w14:textId="77777777" w:rsidTr="5B22DC51">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9745" w:type="dxa"/>
          </w:tcPr>
          <w:p w14:paraId="013EF602" w14:textId="5EA474A9" w:rsidR="5B22DC51" w:rsidRPr="00324DC9" w:rsidRDefault="00F823DA" w:rsidP="5B22DC51">
            <w:pPr>
              <w:spacing w:line="259" w:lineRule="auto"/>
              <w:rPr>
                <w:rStyle w:val="ANSWERS"/>
                <w:rFonts w:asciiTheme="minorHAnsi" w:hAnsiTheme="minorHAnsi" w:cstheme="minorBidi"/>
                <w:b w:val="0"/>
                <w:bCs w:val="0"/>
                <w:sz w:val="28"/>
                <w:szCs w:val="28"/>
              </w:rPr>
            </w:pPr>
            <w:r w:rsidRPr="00324DC9">
              <w:rPr>
                <w:rFonts w:asciiTheme="minorHAnsi" w:hAnsiTheme="minorHAnsi" w:cstheme="minorBidi"/>
                <w:b w:val="0"/>
                <w:bCs w:val="0"/>
                <w:color w:val="050632"/>
                <w:sz w:val="28"/>
                <w:szCs w:val="28"/>
              </w:rPr>
              <w:t>Longer sentences for hacking. The maximum jail term for basic hacking offences went up from five years to ten. This showed how much more seriously the courts started taking cybercrime</w:t>
            </w:r>
            <w:r w:rsidR="00324DC9" w:rsidRPr="00324DC9">
              <w:rPr>
                <w:rFonts w:asciiTheme="minorHAnsi" w:hAnsiTheme="minorHAnsi" w:cstheme="minorBidi"/>
                <w:b w:val="0"/>
                <w:bCs w:val="0"/>
                <w:color w:val="050632"/>
                <w:sz w:val="28"/>
                <w:szCs w:val="28"/>
              </w:rPr>
              <w:t xml:space="preserve"> </w:t>
            </w:r>
            <w:r w:rsidR="00324DC9" w:rsidRPr="00324DC9">
              <w:rPr>
                <w:rFonts w:asciiTheme="minorHAnsi" w:hAnsiTheme="minorHAnsi" w:cstheme="minorBidi"/>
                <w:b w:val="0"/>
                <w:bCs w:val="0"/>
                <w:sz w:val="28"/>
                <w:szCs w:val="28"/>
              </w:rPr>
              <w:t>since</w:t>
            </w:r>
          </w:p>
          <w:p w14:paraId="07BE2A1C" w14:textId="1D475380" w:rsidR="5B22DC51" w:rsidRDefault="5B22DC51" w:rsidP="5B22DC51">
            <w:pPr>
              <w:spacing w:line="259" w:lineRule="auto"/>
              <w:rPr>
                <w:rStyle w:val="ANSWERS"/>
                <w:rFonts w:asciiTheme="minorHAnsi" w:hAnsiTheme="minorHAnsi" w:cstheme="minorBidi"/>
                <w:sz w:val="28"/>
                <w:szCs w:val="28"/>
              </w:rPr>
            </w:pPr>
          </w:p>
          <w:p w14:paraId="40087982" w14:textId="0C8E51D7" w:rsidR="5B22DC51" w:rsidRDefault="5B22DC51" w:rsidP="5B22DC51">
            <w:pPr>
              <w:spacing w:line="259" w:lineRule="auto"/>
              <w:rPr>
                <w:rStyle w:val="ANSWERS"/>
                <w:rFonts w:asciiTheme="minorHAnsi" w:hAnsiTheme="minorHAnsi" w:cstheme="minorBidi"/>
                <w:sz w:val="28"/>
                <w:szCs w:val="28"/>
              </w:rPr>
            </w:pPr>
          </w:p>
        </w:tc>
      </w:tr>
      <w:tr w:rsidR="5B22DC51" w14:paraId="16FAFF7C" w14:textId="77777777" w:rsidTr="5B22DC51">
        <w:trPr>
          <w:trHeight w:val="300"/>
        </w:trPr>
        <w:tc>
          <w:tcPr>
            <w:cnfStyle w:val="001000000000" w:firstRow="0" w:lastRow="0" w:firstColumn="1" w:lastColumn="0" w:oddVBand="0" w:evenVBand="0" w:oddHBand="0" w:evenHBand="0" w:firstRowFirstColumn="0" w:firstRowLastColumn="0" w:lastRowFirstColumn="0" w:lastRowLastColumn="0"/>
            <w:tcW w:w="9745" w:type="dxa"/>
          </w:tcPr>
          <w:p w14:paraId="73B4C1EE" w14:textId="76BC2E35" w:rsidR="5B22DC51" w:rsidRDefault="5B22DC51" w:rsidP="5B22DC51">
            <w:pPr>
              <w:spacing w:line="259" w:lineRule="auto"/>
              <w:rPr>
                <w:rStyle w:val="ANSWERS"/>
                <w:rFonts w:asciiTheme="minorHAnsi" w:hAnsiTheme="minorHAnsi" w:cstheme="minorBidi"/>
                <w:sz w:val="28"/>
                <w:szCs w:val="28"/>
              </w:rPr>
            </w:pPr>
          </w:p>
          <w:p w14:paraId="0F7354F2" w14:textId="037878D1" w:rsidR="5B22DC51" w:rsidRDefault="00945EDF" w:rsidP="5B22DC51">
            <w:pPr>
              <w:spacing w:line="259" w:lineRule="auto"/>
              <w:rPr>
                <w:rStyle w:val="ANSWERS"/>
                <w:rFonts w:asciiTheme="minorHAnsi" w:hAnsiTheme="minorHAnsi" w:cstheme="minorBidi"/>
                <w:sz w:val="28"/>
                <w:szCs w:val="28"/>
              </w:rPr>
            </w:pPr>
            <w:r w:rsidRPr="00945EDF">
              <w:rPr>
                <w:rFonts w:asciiTheme="minorHAnsi" w:hAnsiTheme="minorHAnsi" w:cstheme="minorBidi"/>
                <w:b w:val="0"/>
                <w:bCs w:val="0"/>
                <w:color w:val="050632"/>
                <w:sz w:val="28"/>
                <w:szCs w:val="28"/>
              </w:rPr>
              <w:t xml:space="preserve">Widened what counts as unauthorised access. The law was </w:t>
            </w:r>
            <w:r w:rsidR="00503963" w:rsidRPr="00503963">
              <w:rPr>
                <w:rFonts w:asciiTheme="minorHAnsi" w:hAnsiTheme="minorHAnsi" w:cstheme="minorBidi"/>
                <w:b w:val="0"/>
                <w:bCs w:val="0"/>
                <w:color w:val="050632"/>
                <w:sz w:val="28"/>
                <w:szCs w:val="28"/>
              </w:rPr>
              <w:t>added</w:t>
            </w:r>
            <w:r w:rsidRPr="00945EDF">
              <w:rPr>
                <w:rFonts w:asciiTheme="minorHAnsi" w:hAnsiTheme="minorHAnsi" w:cstheme="minorBidi"/>
                <w:b w:val="0"/>
                <w:bCs w:val="0"/>
                <w:color w:val="050632"/>
                <w:sz w:val="28"/>
                <w:szCs w:val="28"/>
              </w:rPr>
              <w:t xml:space="preserve"> so it's not just about someone accessing a system themselves in the moment</w:t>
            </w:r>
            <w:r w:rsidR="009D3FC4">
              <w:rPr>
                <w:rFonts w:asciiTheme="minorHAnsi" w:hAnsiTheme="minorHAnsi" w:cstheme="minorBidi"/>
                <w:b w:val="0"/>
                <w:bCs w:val="0"/>
                <w:color w:val="050632"/>
                <w:sz w:val="28"/>
                <w:szCs w:val="28"/>
              </w:rPr>
              <w:t xml:space="preserve">, it’s also </w:t>
            </w:r>
            <w:r w:rsidR="00122587" w:rsidRPr="00122587">
              <w:rPr>
                <w:rFonts w:asciiTheme="minorHAnsi" w:hAnsiTheme="minorHAnsi" w:cstheme="minorBidi"/>
                <w:b w:val="0"/>
                <w:bCs w:val="0"/>
                <w:color w:val="050632"/>
                <w:sz w:val="28"/>
                <w:szCs w:val="28"/>
              </w:rPr>
              <w:t>setting things up to access a system yourself later on.</w:t>
            </w:r>
          </w:p>
        </w:tc>
      </w:tr>
      <w:tr w:rsidR="5B22DC51" w14:paraId="1F6089B3" w14:textId="77777777" w:rsidTr="5B22DC51">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9745" w:type="dxa"/>
          </w:tcPr>
          <w:p w14:paraId="47CA82B7" w14:textId="036234F8" w:rsidR="5B22DC51" w:rsidRDefault="5B22DC51" w:rsidP="5B22DC51">
            <w:pPr>
              <w:spacing w:line="259" w:lineRule="auto"/>
              <w:rPr>
                <w:rStyle w:val="ANSWERS"/>
                <w:rFonts w:asciiTheme="minorHAnsi" w:hAnsiTheme="minorHAnsi" w:cstheme="minorBidi"/>
                <w:sz w:val="28"/>
                <w:szCs w:val="28"/>
              </w:rPr>
            </w:pPr>
          </w:p>
          <w:p w14:paraId="190A8FDC" w14:textId="1226EB59" w:rsidR="5B22DC51" w:rsidRPr="006A3A17" w:rsidRDefault="006A3A17" w:rsidP="5B22DC51">
            <w:pPr>
              <w:spacing w:line="259" w:lineRule="auto"/>
              <w:rPr>
                <w:rStyle w:val="ANSWERS"/>
                <w:rFonts w:asciiTheme="minorHAnsi" w:hAnsiTheme="minorHAnsi" w:cstheme="minorBidi"/>
                <w:b w:val="0"/>
                <w:bCs w:val="0"/>
                <w:sz w:val="28"/>
                <w:szCs w:val="28"/>
              </w:rPr>
            </w:pPr>
            <w:r w:rsidRPr="006A3A17">
              <w:rPr>
                <w:rFonts w:asciiTheme="minorHAnsi" w:hAnsiTheme="minorHAnsi" w:cstheme="minorBidi"/>
                <w:b w:val="0"/>
                <w:bCs w:val="0"/>
                <w:color w:val="050632"/>
                <w:sz w:val="28"/>
                <w:szCs w:val="28"/>
              </w:rPr>
              <w:t xml:space="preserve">Before 2006, it wasn't </w:t>
            </w:r>
            <w:r w:rsidR="00516A04" w:rsidRPr="006A3A17">
              <w:rPr>
                <w:rFonts w:asciiTheme="minorHAnsi" w:hAnsiTheme="minorHAnsi" w:cstheme="minorBidi"/>
                <w:b w:val="0"/>
                <w:bCs w:val="0"/>
                <w:color w:val="050632"/>
                <w:sz w:val="28"/>
                <w:szCs w:val="28"/>
              </w:rPr>
              <w:t>spelled</w:t>
            </w:r>
            <w:r w:rsidRPr="006A3A17">
              <w:rPr>
                <w:rFonts w:asciiTheme="minorHAnsi" w:hAnsiTheme="minorHAnsi" w:cstheme="minorBidi"/>
                <w:b w:val="0"/>
                <w:bCs w:val="0"/>
                <w:color w:val="050632"/>
                <w:sz w:val="28"/>
                <w:szCs w:val="28"/>
              </w:rPr>
              <w:t xml:space="preserve"> out in law whether flooding a system with traffic to knock it offline</w:t>
            </w:r>
            <w:r w:rsidR="00516A04">
              <w:rPr>
                <w:rFonts w:asciiTheme="minorHAnsi" w:hAnsiTheme="minorHAnsi" w:cstheme="minorBidi"/>
                <w:b w:val="0"/>
                <w:bCs w:val="0"/>
                <w:color w:val="050632"/>
                <w:sz w:val="28"/>
                <w:szCs w:val="28"/>
              </w:rPr>
              <w:t xml:space="preserve">, </w:t>
            </w:r>
            <w:r w:rsidR="00516A04" w:rsidRPr="00516A04">
              <w:rPr>
                <w:rFonts w:asciiTheme="minorHAnsi" w:hAnsiTheme="minorHAnsi" w:cstheme="minorBidi"/>
                <w:b w:val="0"/>
                <w:bCs w:val="0"/>
                <w:color w:val="050632"/>
                <w:sz w:val="28"/>
                <w:szCs w:val="28"/>
              </w:rPr>
              <w:t>The 2006 Act fixed that grey area and made it an explicit offence.</w:t>
            </w:r>
          </w:p>
          <w:p w14:paraId="2DE5433C" w14:textId="77777777" w:rsidR="5B22DC51" w:rsidRDefault="5B22DC51" w:rsidP="5B22DC51">
            <w:pPr>
              <w:spacing w:line="259" w:lineRule="auto"/>
              <w:rPr>
                <w:rStyle w:val="ANSWERS"/>
                <w:rFonts w:asciiTheme="minorHAnsi" w:hAnsiTheme="minorHAnsi" w:cstheme="minorBidi"/>
                <w:b w:val="0"/>
                <w:bCs w:val="0"/>
                <w:sz w:val="28"/>
                <w:szCs w:val="28"/>
              </w:rPr>
            </w:pPr>
          </w:p>
          <w:p w14:paraId="77999ED7" w14:textId="77777777" w:rsidR="00977FAF" w:rsidRDefault="00977FAF" w:rsidP="5B22DC51">
            <w:pPr>
              <w:spacing w:line="259" w:lineRule="auto"/>
              <w:rPr>
                <w:rStyle w:val="ANSWERS"/>
                <w:b w:val="0"/>
                <w:bCs w:val="0"/>
              </w:rPr>
            </w:pPr>
          </w:p>
          <w:p w14:paraId="2403AE8E" w14:textId="77777777" w:rsidR="00977FAF" w:rsidRPr="00021E88" w:rsidRDefault="00977FAF" w:rsidP="00977FAF">
            <w:pPr>
              <w:spacing w:line="259" w:lineRule="auto"/>
              <w:rPr>
                <w:rFonts w:asciiTheme="minorHAnsi" w:hAnsiTheme="minorHAnsi" w:cstheme="minorBidi"/>
                <w:b w:val="0"/>
                <w:bCs w:val="0"/>
                <w:color w:val="050632"/>
                <w:sz w:val="28"/>
                <w:szCs w:val="28"/>
              </w:rPr>
            </w:pPr>
            <w:r w:rsidRPr="00021E88">
              <w:rPr>
                <w:rFonts w:asciiTheme="minorHAnsi" w:hAnsiTheme="minorHAnsi" w:cstheme="minorBidi"/>
                <w:b w:val="0"/>
                <w:bCs w:val="0"/>
                <w:color w:val="050632"/>
                <w:sz w:val="28"/>
                <w:szCs w:val="28"/>
              </w:rPr>
              <w:t>Sources:</w:t>
            </w:r>
          </w:p>
          <w:p w14:paraId="3C4C3CD3" w14:textId="77777777" w:rsidR="00977FAF" w:rsidRPr="00021E88" w:rsidRDefault="00977FAF" w:rsidP="00977FAF">
            <w:pPr>
              <w:spacing w:line="259" w:lineRule="auto"/>
              <w:rPr>
                <w:rFonts w:asciiTheme="minorHAnsi" w:hAnsiTheme="minorHAnsi" w:cstheme="minorBidi"/>
                <w:b w:val="0"/>
                <w:bCs w:val="0"/>
                <w:color w:val="050632"/>
                <w:sz w:val="28"/>
                <w:szCs w:val="28"/>
              </w:rPr>
            </w:pPr>
            <w:r w:rsidRPr="00021E88">
              <w:rPr>
                <w:rFonts w:asciiTheme="minorHAnsi" w:hAnsiTheme="minorHAnsi" w:cstheme="minorBidi"/>
                <w:b w:val="0"/>
                <w:bCs w:val="0"/>
                <w:color w:val="050632"/>
                <w:sz w:val="28"/>
                <w:szCs w:val="28"/>
              </w:rPr>
              <w:t xml:space="preserve">legislation.gov.uk — </w:t>
            </w:r>
            <w:hyperlink r:id="rId16" w:history="1">
              <w:r w:rsidRPr="00021E88">
                <w:rPr>
                  <w:rStyle w:val="Hyperlink"/>
                  <w:rFonts w:asciiTheme="minorHAnsi" w:hAnsiTheme="minorHAnsi" w:cstheme="minorBidi"/>
                  <w:b w:val="0"/>
                  <w:bCs w:val="0"/>
                  <w:sz w:val="28"/>
                  <w:szCs w:val="28"/>
                </w:rPr>
                <w:t>Police and Justice Act 2006, Section 35</w:t>
              </w:r>
            </w:hyperlink>
          </w:p>
          <w:p w14:paraId="53C6502E" w14:textId="77777777" w:rsidR="00977FAF" w:rsidRPr="00021E88" w:rsidRDefault="00977FAF" w:rsidP="00021E88">
            <w:pPr>
              <w:spacing w:line="259" w:lineRule="auto"/>
              <w:rPr>
                <w:rFonts w:asciiTheme="minorHAnsi" w:hAnsiTheme="minorHAnsi" w:cstheme="minorBidi"/>
                <w:b w:val="0"/>
                <w:bCs w:val="0"/>
                <w:color w:val="050632"/>
                <w:sz w:val="28"/>
                <w:szCs w:val="28"/>
              </w:rPr>
            </w:pPr>
            <w:r w:rsidRPr="00021E88">
              <w:rPr>
                <w:rFonts w:asciiTheme="minorHAnsi" w:hAnsiTheme="minorHAnsi" w:cstheme="minorBidi"/>
                <w:b w:val="0"/>
                <w:bCs w:val="0"/>
                <w:color w:val="050632"/>
                <w:sz w:val="28"/>
                <w:szCs w:val="28"/>
              </w:rPr>
              <w:t xml:space="preserve">Open Rights Group Wiki — </w:t>
            </w:r>
            <w:hyperlink r:id="rId17" w:history="1">
              <w:r w:rsidRPr="00021E88">
                <w:rPr>
                  <w:rStyle w:val="Hyperlink"/>
                  <w:rFonts w:asciiTheme="minorHAnsi" w:hAnsiTheme="minorHAnsi" w:cstheme="minorBidi"/>
                  <w:b w:val="0"/>
                  <w:bCs w:val="0"/>
                  <w:sz w:val="28"/>
                  <w:szCs w:val="28"/>
                </w:rPr>
                <w:t>Police and Justice Act 2006</w:t>
              </w:r>
            </w:hyperlink>
          </w:p>
          <w:p w14:paraId="0135EFF4" w14:textId="56964715" w:rsidR="00977FAF" w:rsidRDefault="00977FAF" w:rsidP="5B22DC51">
            <w:pPr>
              <w:spacing w:line="259" w:lineRule="auto"/>
              <w:rPr>
                <w:rStyle w:val="ANSWERS"/>
                <w:rFonts w:asciiTheme="minorHAnsi" w:hAnsiTheme="minorHAnsi" w:cstheme="minorBidi"/>
                <w:sz w:val="28"/>
                <w:szCs w:val="28"/>
              </w:rPr>
            </w:pPr>
          </w:p>
        </w:tc>
      </w:tr>
    </w:tbl>
    <w:p w14:paraId="601AD4DE" w14:textId="68ACC985" w:rsidR="5B22DC51" w:rsidRDefault="5B22DC51"/>
    <w:p w14:paraId="17D4C22F" w14:textId="298D691A" w:rsidR="276F85FD" w:rsidRDefault="276F85FD" w:rsidP="5B22DC51">
      <w:pPr>
        <w:jc w:val="center"/>
        <w:rPr>
          <w:sz w:val="40"/>
          <w:szCs w:val="40"/>
        </w:rPr>
      </w:pPr>
      <w:r w:rsidRPr="5B22DC51">
        <w:rPr>
          <w:sz w:val="40"/>
          <w:szCs w:val="40"/>
        </w:rPr>
        <w:t xml:space="preserve">Look at the </w:t>
      </w:r>
      <w:r w:rsidR="00EF267E">
        <w:rPr>
          <w:sz w:val="40"/>
          <w:szCs w:val="40"/>
        </w:rPr>
        <w:t>website below</w:t>
      </w:r>
      <w:r w:rsidRPr="5B22DC51">
        <w:rPr>
          <w:sz w:val="40"/>
          <w:szCs w:val="40"/>
        </w:rPr>
        <w:t xml:space="preserve"> to answer the questions:</w:t>
      </w:r>
    </w:p>
    <w:p w14:paraId="51118DAB" w14:textId="2472D157" w:rsidR="276F85FD" w:rsidRDefault="276F85FD" w:rsidP="5B22DC51">
      <w:pPr>
        <w:jc w:val="center"/>
        <w:rPr>
          <w:rStyle w:val="Hyperlink"/>
          <w:color w:val="000000" w:themeColor="text1"/>
          <w:sz w:val="40"/>
          <w:szCs w:val="40"/>
        </w:rPr>
      </w:pPr>
      <w:hyperlink r:id="rId18">
        <w:r w:rsidRPr="5B22DC51">
          <w:rPr>
            <w:rStyle w:val="Hyperlink"/>
            <w:color w:val="000000" w:themeColor="text1"/>
            <w:sz w:val="40"/>
            <w:szCs w:val="40"/>
          </w:rPr>
          <w:t>https://www.gov.uk/personal-data-my-employer-can-keep-about-me</w:t>
        </w:r>
      </w:hyperlink>
    </w:p>
    <w:p w14:paraId="7AB53EDE" w14:textId="1E9A3001" w:rsidR="5B22DC51" w:rsidRDefault="5B22DC51"/>
    <w:p w14:paraId="479A9E2F" w14:textId="073AAC2D" w:rsidR="5B22DC51" w:rsidRDefault="5B22DC51"/>
    <w:tbl>
      <w:tblPr>
        <w:tblStyle w:val="GridTable4-Accent1"/>
        <w:tblW w:w="0" w:type="auto"/>
        <w:tblLook w:val="04A0" w:firstRow="1" w:lastRow="0" w:firstColumn="1" w:lastColumn="0" w:noHBand="0" w:noVBand="1"/>
      </w:tblPr>
      <w:tblGrid>
        <w:gridCol w:w="9628"/>
      </w:tblGrid>
      <w:tr w:rsidR="5B22DC51" w14:paraId="4CA0F3D3" w14:textId="77777777" w:rsidTr="009E64C9">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9745" w:type="dxa"/>
            <w:shd w:val="clear" w:color="auto" w:fill="2CBA60"/>
          </w:tcPr>
          <w:p w14:paraId="16DD6483" w14:textId="354B1CC6" w:rsidR="4B44ADFC" w:rsidRDefault="4B44ADFC" w:rsidP="5B22DC51">
            <w:pPr>
              <w:spacing w:line="259" w:lineRule="auto"/>
              <w:jc w:val="center"/>
              <w:rPr>
                <w:rStyle w:val="ANSWERS"/>
                <w:rFonts w:asciiTheme="minorHAnsi" w:hAnsiTheme="minorHAnsi" w:cstheme="minorBidi"/>
                <w:color w:val="FFFFFF" w:themeColor="background1"/>
                <w:sz w:val="28"/>
                <w:szCs w:val="28"/>
              </w:rPr>
            </w:pPr>
            <w:r w:rsidRPr="5B22DC51">
              <w:rPr>
                <w:rStyle w:val="ANSWERS"/>
                <w:rFonts w:asciiTheme="minorHAnsi" w:eastAsiaTheme="minorEastAsia" w:hAnsiTheme="minorHAnsi" w:cstheme="minorBidi"/>
                <w:color w:val="FFFFFF" w:themeColor="background1"/>
                <w:sz w:val="28"/>
                <w:szCs w:val="28"/>
              </w:rPr>
              <w:t>Write down three items of data which a company can store about an employee.</w:t>
            </w:r>
          </w:p>
        </w:tc>
      </w:tr>
      <w:tr w:rsidR="5B22DC51" w14:paraId="710CC361" w14:textId="77777777" w:rsidTr="5B22DC51">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9745" w:type="dxa"/>
          </w:tcPr>
          <w:p w14:paraId="7997C08A" w14:textId="25AE6A3D" w:rsidR="5B22DC51" w:rsidRDefault="5B22DC51" w:rsidP="5B22DC51">
            <w:pPr>
              <w:spacing w:line="259" w:lineRule="auto"/>
              <w:rPr>
                <w:rStyle w:val="ANSWERS"/>
                <w:rFonts w:asciiTheme="minorHAnsi" w:hAnsiTheme="minorHAnsi" w:cstheme="minorBidi"/>
                <w:sz w:val="28"/>
                <w:szCs w:val="28"/>
              </w:rPr>
            </w:pPr>
          </w:p>
          <w:p w14:paraId="7A7664D2" w14:textId="77777777" w:rsidR="0014158C" w:rsidRPr="005B4714" w:rsidRDefault="0014158C" w:rsidP="005B4714">
            <w:pPr>
              <w:spacing w:line="259" w:lineRule="auto"/>
              <w:rPr>
                <w:rFonts w:asciiTheme="minorHAnsi" w:hAnsiTheme="minorHAnsi" w:cstheme="minorBidi"/>
                <w:b w:val="0"/>
                <w:bCs w:val="0"/>
                <w:color w:val="050632"/>
                <w:sz w:val="28"/>
                <w:szCs w:val="28"/>
              </w:rPr>
            </w:pPr>
            <w:r w:rsidRPr="005B4714">
              <w:rPr>
                <w:rFonts w:asciiTheme="minorHAnsi" w:hAnsiTheme="minorHAnsi" w:cstheme="minorBidi"/>
                <w:b w:val="0"/>
                <w:bCs w:val="0"/>
                <w:color w:val="050632"/>
                <w:sz w:val="28"/>
                <w:szCs w:val="28"/>
              </w:rPr>
              <w:t>National Insurance number</w:t>
            </w:r>
          </w:p>
          <w:p w14:paraId="1999A05C" w14:textId="0B685124" w:rsidR="5B22DC51" w:rsidRDefault="5B22DC51" w:rsidP="5B22DC51">
            <w:pPr>
              <w:spacing w:line="259" w:lineRule="auto"/>
              <w:rPr>
                <w:rStyle w:val="ANSWERS"/>
                <w:rFonts w:asciiTheme="minorHAnsi" w:hAnsiTheme="minorHAnsi" w:cstheme="minorBidi"/>
                <w:sz w:val="28"/>
                <w:szCs w:val="28"/>
              </w:rPr>
            </w:pPr>
          </w:p>
          <w:p w14:paraId="2662DCEC" w14:textId="738BDA14" w:rsidR="5B22DC51" w:rsidRDefault="5B22DC51" w:rsidP="5B22DC51">
            <w:pPr>
              <w:spacing w:line="259" w:lineRule="auto"/>
              <w:rPr>
                <w:rStyle w:val="ANSWERS"/>
                <w:rFonts w:asciiTheme="minorHAnsi" w:hAnsiTheme="minorHAnsi" w:cstheme="minorBidi"/>
                <w:sz w:val="28"/>
                <w:szCs w:val="28"/>
              </w:rPr>
            </w:pPr>
          </w:p>
          <w:p w14:paraId="3D43B642" w14:textId="1D475380" w:rsidR="5B22DC51" w:rsidRDefault="5B22DC51" w:rsidP="5B22DC51">
            <w:pPr>
              <w:spacing w:line="259" w:lineRule="auto"/>
              <w:rPr>
                <w:rStyle w:val="ANSWERS"/>
                <w:rFonts w:asciiTheme="minorHAnsi" w:hAnsiTheme="minorHAnsi" w:cstheme="minorBidi"/>
                <w:sz w:val="28"/>
                <w:szCs w:val="28"/>
              </w:rPr>
            </w:pPr>
          </w:p>
          <w:p w14:paraId="12661FFE" w14:textId="0C8E51D7" w:rsidR="5B22DC51" w:rsidRDefault="5B22DC51" w:rsidP="5B22DC51">
            <w:pPr>
              <w:spacing w:line="259" w:lineRule="auto"/>
              <w:rPr>
                <w:rStyle w:val="ANSWERS"/>
                <w:rFonts w:asciiTheme="minorHAnsi" w:hAnsiTheme="minorHAnsi" w:cstheme="minorBidi"/>
                <w:sz w:val="28"/>
                <w:szCs w:val="28"/>
              </w:rPr>
            </w:pPr>
          </w:p>
        </w:tc>
      </w:tr>
      <w:tr w:rsidR="5B22DC51" w14:paraId="5981B32F" w14:textId="77777777" w:rsidTr="5B22DC51">
        <w:trPr>
          <w:trHeight w:val="300"/>
        </w:trPr>
        <w:tc>
          <w:tcPr>
            <w:cnfStyle w:val="001000000000" w:firstRow="0" w:lastRow="0" w:firstColumn="1" w:lastColumn="0" w:oddVBand="0" w:evenVBand="0" w:oddHBand="0" w:evenHBand="0" w:firstRowFirstColumn="0" w:firstRowLastColumn="0" w:lastRowFirstColumn="0" w:lastRowLastColumn="0"/>
            <w:tcW w:w="9745" w:type="dxa"/>
          </w:tcPr>
          <w:p w14:paraId="6CF3C616" w14:textId="76BC2E35" w:rsidR="5B22DC51" w:rsidRDefault="5B22DC51" w:rsidP="5B22DC51">
            <w:pPr>
              <w:spacing w:line="259" w:lineRule="auto"/>
              <w:rPr>
                <w:rStyle w:val="ANSWERS"/>
                <w:rFonts w:asciiTheme="minorHAnsi" w:hAnsiTheme="minorHAnsi" w:cstheme="minorBidi"/>
                <w:sz w:val="28"/>
                <w:szCs w:val="28"/>
              </w:rPr>
            </w:pPr>
          </w:p>
          <w:p w14:paraId="0F138F24" w14:textId="77777777" w:rsidR="005B4714" w:rsidRPr="005B4714" w:rsidRDefault="005B4714" w:rsidP="005B4714">
            <w:pPr>
              <w:spacing w:line="259" w:lineRule="auto"/>
              <w:rPr>
                <w:rFonts w:asciiTheme="minorHAnsi" w:hAnsiTheme="minorHAnsi" w:cstheme="minorBidi"/>
                <w:b w:val="0"/>
                <w:bCs w:val="0"/>
                <w:color w:val="050632"/>
                <w:sz w:val="28"/>
                <w:szCs w:val="28"/>
              </w:rPr>
            </w:pPr>
            <w:r w:rsidRPr="005B4714">
              <w:rPr>
                <w:rFonts w:asciiTheme="minorHAnsi" w:hAnsiTheme="minorHAnsi" w:cstheme="minorBidi"/>
                <w:b w:val="0"/>
                <w:bCs w:val="0"/>
                <w:color w:val="050632"/>
                <w:sz w:val="28"/>
                <w:szCs w:val="28"/>
              </w:rPr>
              <w:t>tax code</w:t>
            </w:r>
          </w:p>
          <w:p w14:paraId="4670B7BE" w14:textId="2100AA2C" w:rsidR="5B22DC51" w:rsidRDefault="5B22DC51" w:rsidP="5B22DC51">
            <w:pPr>
              <w:spacing w:line="259" w:lineRule="auto"/>
              <w:rPr>
                <w:rStyle w:val="ANSWERS"/>
                <w:rFonts w:asciiTheme="minorHAnsi" w:hAnsiTheme="minorHAnsi" w:cstheme="minorBidi"/>
                <w:sz w:val="28"/>
                <w:szCs w:val="28"/>
              </w:rPr>
            </w:pPr>
          </w:p>
          <w:p w14:paraId="310B7219" w14:textId="6480A747" w:rsidR="5B22DC51" w:rsidRDefault="5B22DC51" w:rsidP="5B22DC51">
            <w:pPr>
              <w:spacing w:line="259" w:lineRule="auto"/>
              <w:rPr>
                <w:rStyle w:val="ANSWERS"/>
                <w:rFonts w:asciiTheme="minorHAnsi" w:hAnsiTheme="minorHAnsi" w:cstheme="minorBidi"/>
                <w:sz w:val="28"/>
                <w:szCs w:val="28"/>
              </w:rPr>
            </w:pPr>
          </w:p>
        </w:tc>
      </w:tr>
      <w:tr w:rsidR="5B22DC51" w14:paraId="2A7A1D7F" w14:textId="77777777" w:rsidTr="5B22DC51">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9745" w:type="dxa"/>
          </w:tcPr>
          <w:p w14:paraId="5CF466AC" w14:textId="036234F8" w:rsidR="5B22DC51" w:rsidRDefault="5B22DC51" w:rsidP="5B22DC51">
            <w:pPr>
              <w:spacing w:line="259" w:lineRule="auto"/>
              <w:rPr>
                <w:rStyle w:val="ANSWERS"/>
                <w:rFonts w:asciiTheme="minorHAnsi" w:hAnsiTheme="minorHAnsi" w:cstheme="minorBidi"/>
                <w:sz w:val="28"/>
                <w:szCs w:val="28"/>
              </w:rPr>
            </w:pPr>
          </w:p>
          <w:p w14:paraId="1AE0FB16" w14:textId="77777777" w:rsidR="005B4714" w:rsidRPr="005B4714" w:rsidRDefault="005B4714" w:rsidP="005B4714">
            <w:pPr>
              <w:spacing w:line="259" w:lineRule="auto"/>
              <w:rPr>
                <w:rFonts w:asciiTheme="minorHAnsi" w:hAnsiTheme="minorHAnsi" w:cstheme="minorBidi"/>
                <w:b w:val="0"/>
                <w:bCs w:val="0"/>
                <w:color w:val="050632"/>
                <w:sz w:val="28"/>
                <w:szCs w:val="28"/>
              </w:rPr>
            </w:pPr>
            <w:r w:rsidRPr="005B4714">
              <w:rPr>
                <w:rFonts w:asciiTheme="minorHAnsi" w:hAnsiTheme="minorHAnsi" w:cstheme="minorBidi"/>
                <w:b w:val="0"/>
                <w:bCs w:val="0"/>
                <w:color w:val="050632"/>
                <w:sz w:val="28"/>
                <w:szCs w:val="28"/>
              </w:rPr>
              <w:t>emergency contact details</w:t>
            </w:r>
          </w:p>
          <w:p w14:paraId="404E5F18" w14:textId="56964715" w:rsidR="5B22DC51" w:rsidRDefault="5B22DC51" w:rsidP="5B22DC51">
            <w:pPr>
              <w:spacing w:line="259" w:lineRule="auto"/>
              <w:rPr>
                <w:rStyle w:val="ANSWERS"/>
                <w:rFonts w:asciiTheme="minorHAnsi" w:hAnsiTheme="minorHAnsi" w:cstheme="minorBidi"/>
                <w:sz w:val="28"/>
                <w:szCs w:val="28"/>
              </w:rPr>
            </w:pPr>
          </w:p>
        </w:tc>
      </w:tr>
    </w:tbl>
    <w:p w14:paraId="1248A5C4" w14:textId="29CC400C" w:rsidR="5B22DC51" w:rsidRDefault="5B22DC51"/>
    <w:tbl>
      <w:tblPr>
        <w:tblStyle w:val="GridTable4-Accent1"/>
        <w:tblW w:w="0" w:type="auto"/>
        <w:tblLook w:val="04A0" w:firstRow="1" w:lastRow="0" w:firstColumn="1" w:lastColumn="0" w:noHBand="0" w:noVBand="1"/>
      </w:tblPr>
      <w:tblGrid>
        <w:gridCol w:w="9628"/>
      </w:tblGrid>
      <w:tr w:rsidR="5B22DC51" w14:paraId="048C02FC" w14:textId="77777777" w:rsidTr="009E64C9">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9745" w:type="dxa"/>
            <w:shd w:val="clear" w:color="auto" w:fill="2CBA60"/>
          </w:tcPr>
          <w:p w14:paraId="3C05F712" w14:textId="0D66453C" w:rsidR="4B44ADFC" w:rsidRDefault="4B44ADFC" w:rsidP="5B22DC51">
            <w:pPr>
              <w:spacing w:line="259" w:lineRule="auto"/>
              <w:jc w:val="center"/>
              <w:rPr>
                <w:rStyle w:val="ANSWERS"/>
                <w:rFonts w:asciiTheme="minorHAnsi" w:hAnsiTheme="minorHAnsi" w:cstheme="minorBidi"/>
                <w:color w:val="FFFFFF" w:themeColor="background1"/>
                <w:sz w:val="28"/>
                <w:szCs w:val="28"/>
              </w:rPr>
            </w:pPr>
            <w:r w:rsidRPr="5B22DC51">
              <w:rPr>
                <w:rStyle w:val="ANSWERS"/>
                <w:rFonts w:asciiTheme="minorHAnsi" w:hAnsiTheme="minorHAnsi" w:cstheme="minorBidi"/>
                <w:color w:val="FFFFFF" w:themeColor="background1"/>
                <w:sz w:val="28"/>
                <w:szCs w:val="28"/>
              </w:rPr>
              <w:t>Give three more examples of data that an employer can only store if they first get the employee’s permission.</w:t>
            </w:r>
          </w:p>
        </w:tc>
      </w:tr>
      <w:tr w:rsidR="5B22DC51" w14:paraId="3232BB08" w14:textId="77777777" w:rsidTr="5B22DC51">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9745" w:type="dxa"/>
          </w:tcPr>
          <w:p w14:paraId="3BC8A885" w14:textId="77777777" w:rsidR="00732E1E" w:rsidRPr="00513508" w:rsidRDefault="00732E1E" w:rsidP="00732E1E">
            <w:pPr>
              <w:spacing w:line="259" w:lineRule="auto"/>
              <w:rPr>
                <w:rFonts w:asciiTheme="minorHAnsi" w:hAnsiTheme="minorHAnsi" w:cstheme="minorBidi"/>
                <w:b w:val="0"/>
                <w:bCs w:val="0"/>
                <w:color w:val="050632"/>
                <w:sz w:val="28"/>
                <w:szCs w:val="28"/>
              </w:rPr>
            </w:pPr>
            <w:r w:rsidRPr="00513508">
              <w:rPr>
                <w:rFonts w:asciiTheme="minorHAnsi" w:hAnsiTheme="minorHAnsi" w:cstheme="minorBidi"/>
                <w:b w:val="0"/>
                <w:bCs w:val="0"/>
                <w:color w:val="050632"/>
                <w:sz w:val="28"/>
                <w:szCs w:val="28"/>
              </w:rPr>
              <w:t>biometrics, for example if your fingerprints are used for identification</w:t>
            </w:r>
          </w:p>
          <w:p w14:paraId="719231A3" w14:textId="25AE6A3D" w:rsidR="5B22DC51" w:rsidRDefault="5B22DC51" w:rsidP="5B22DC51">
            <w:pPr>
              <w:spacing w:line="259" w:lineRule="auto"/>
              <w:rPr>
                <w:rStyle w:val="ANSWERS"/>
                <w:rFonts w:asciiTheme="minorHAnsi" w:hAnsiTheme="minorHAnsi" w:cstheme="minorBidi"/>
                <w:sz w:val="28"/>
                <w:szCs w:val="28"/>
              </w:rPr>
            </w:pPr>
          </w:p>
          <w:p w14:paraId="7ABA62E0" w14:textId="0B685124" w:rsidR="5B22DC51" w:rsidRDefault="5B22DC51" w:rsidP="5B22DC51">
            <w:pPr>
              <w:spacing w:line="259" w:lineRule="auto"/>
              <w:rPr>
                <w:rStyle w:val="ANSWERS"/>
                <w:rFonts w:asciiTheme="minorHAnsi" w:hAnsiTheme="minorHAnsi" w:cstheme="minorBidi"/>
                <w:sz w:val="28"/>
                <w:szCs w:val="28"/>
              </w:rPr>
            </w:pPr>
          </w:p>
          <w:p w14:paraId="396E4897" w14:textId="738BDA14" w:rsidR="5B22DC51" w:rsidRDefault="5B22DC51" w:rsidP="5B22DC51">
            <w:pPr>
              <w:spacing w:line="259" w:lineRule="auto"/>
              <w:rPr>
                <w:rStyle w:val="ANSWERS"/>
                <w:rFonts w:asciiTheme="minorHAnsi" w:hAnsiTheme="minorHAnsi" w:cstheme="minorBidi"/>
                <w:sz w:val="28"/>
                <w:szCs w:val="28"/>
              </w:rPr>
            </w:pPr>
          </w:p>
          <w:p w14:paraId="6B98F546" w14:textId="1D475380" w:rsidR="5B22DC51" w:rsidRDefault="5B22DC51" w:rsidP="5B22DC51">
            <w:pPr>
              <w:spacing w:line="259" w:lineRule="auto"/>
              <w:rPr>
                <w:rStyle w:val="ANSWERS"/>
                <w:rFonts w:asciiTheme="minorHAnsi" w:hAnsiTheme="minorHAnsi" w:cstheme="minorBidi"/>
                <w:sz w:val="28"/>
                <w:szCs w:val="28"/>
              </w:rPr>
            </w:pPr>
          </w:p>
          <w:p w14:paraId="28A276BD" w14:textId="0C8E51D7" w:rsidR="5B22DC51" w:rsidRDefault="5B22DC51" w:rsidP="5B22DC51">
            <w:pPr>
              <w:spacing w:line="259" w:lineRule="auto"/>
              <w:rPr>
                <w:rStyle w:val="ANSWERS"/>
                <w:rFonts w:asciiTheme="minorHAnsi" w:hAnsiTheme="minorHAnsi" w:cstheme="minorBidi"/>
                <w:sz w:val="28"/>
                <w:szCs w:val="28"/>
              </w:rPr>
            </w:pPr>
          </w:p>
        </w:tc>
      </w:tr>
      <w:tr w:rsidR="5B22DC51" w14:paraId="5AE908DB" w14:textId="77777777" w:rsidTr="5B22DC51">
        <w:trPr>
          <w:trHeight w:val="300"/>
        </w:trPr>
        <w:tc>
          <w:tcPr>
            <w:cnfStyle w:val="001000000000" w:firstRow="0" w:lastRow="0" w:firstColumn="1" w:lastColumn="0" w:oddVBand="0" w:evenVBand="0" w:oddHBand="0" w:evenHBand="0" w:firstRowFirstColumn="0" w:firstRowLastColumn="0" w:lastRowFirstColumn="0" w:lastRowLastColumn="0"/>
            <w:tcW w:w="9745" w:type="dxa"/>
          </w:tcPr>
          <w:p w14:paraId="321FE364" w14:textId="76BC2E35" w:rsidR="5B22DC51" w:rsidRDefault="5B22DC51" w:rsidP="5B22DC51">
            <w:pPr>
              <w:spacing w:line="259" w:lineRule="auto"/>
              <w:rPr>
                <w:rStyle w:val="ANSWERS"/>
                <w:rFonts w:asciiTheme="minorHAnsi" w:hAnsiTheme="minorHAnsi" w:cstheme="minorBidi"/>
                <w:sz w:val="28"/>
                <w:szCs w:val="28"/>
              </w:rPr>
            </w:pPr>
          </w:p>
          <w:p w14:paraId="455C1B86" w14:textId="77777777" w:rsidR="002477C2" w:rsidRPr="00513508" w:rsidRDefault="002477C2" w:rsidP="002477C2">
            <w:pPr>
              <w:spacing w:line="259" w:lineRule="auto"/>
              <w:rPr>
                <w:rFonts w:asciiTheme="minorHAnsi" w:hAnsiTheme="minorHAnsi" w:cstheme="minorBidi"/>
                <w:b w:val="0"/>
                <w:bCs w:val="0"/>
                <w:color w:val="050632"/>
                <w:sz w:val="28"/>
                <w:szCs w:val="28"/>
              </w:rPr>
            </w:pPr>
            <w:r w:rsidRPr="00513508">
              <w:rPr>
                <w:rFonts w:asciiTheme="minorHAnsi" w:hAnsiTheme="minorHAnsi" w:cstheme="minorBidi"/>
                <w:b w:val="0"/>
                <w:bCs w:val="0"/>
                <w:color w:val="050632"/>
                <w:sz w:val="28"/>
                <w:szCs w:val="28"/>
              </w:rPr>
              <w:t>health and medical conditions</w:t>
            </w:r>
          </w:p>
          <w:p w14:paraId="6A6BD6E5" w14:textId="2100AA2C" w:rsidR="5B22DC51" w:rsidRDefault="5B22DC51" w:rsidP="5B22DC51">
            <w:pPr>
              <w:spacing w:line="259" w:lineRule="auto"/>
              <w:rPr>
                <w:rStyle w:val="ANSWERS"/>
                <w:rFonts w:asciiTheme="minorHAnsi" w:hAnsiTheme="minorHAnsi" w:cstheme="minorBidi"/>
                <w:sz w:val="28"/>
                <w:szCs w:val="28"/>
              </w:rPr>
            </w:pPr>
          </w:p>
          <w:p w14:paraId="79B5573B" w14:textId="6480A747" w:rsidR="5B22DC51" w:rsidRDefault="5B22DC51" w:rsidP="5B22DC51">
            <w:pPr>
              <w:spacing w:line="259" w:lineRule="auto"/>
              <w:rPr>
                <w:rStyle w:val="ANSWERS"/>
                <w:rFonts w:asciiTheme="minorHAnsi" w:hAnsiTheme="minorHAnsi" w:cstheme="minorBidi"/>
                <w:sz w:val="28"/>
                <w:szCs w:val="28"/>
              </w:rPr>
            </w:pPr>
          </w:p>
        </w:tc>
      </w:tr>
      <w:tr w:rsidR="5B22DC51" w14:paraId="4A34E3DF" w14:textId="77777777" w:rsidTr="5B22DC51">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9745" w:type="dxa"/>
          </w:tcPr>
          <w:p w14:paraId="0020DC54" w14:textId="036234F8" w:rsidR="5B22DC51" w:rsidRDefault="5B22DC51" w:rsidP="5B22DC51">
            <w:pPr>
              <w:spacing w:line="259" w:lineRule="auto"/>
              <w:rPr>
                <w:rStyle w:val="ANSWERS"/>
                <w:rFonts w:asciiTheme="minorHAnsi" w:hAnsiTheme="minorHAnsi" w:cstheme="minorBidi"/>
                <w:sz w:val="28"/>
                <w:szCs w:val="28"/>
              </w:rPr>
            </w:pPr>
          </w:p>
          <w:p w14:paraId="18F5A678" w14:textId="77777777" w:rsidR="0071373A" w:rsidRPr="0071373A" w:rsidRDefault="0071373A" w:rsidP="0071373A">
            <w:pPr>
              <w:spacing w:line="259" w:lineRule="auto"/>
              <w:rPr>
                <w:rFonts w:asciiTheme="minorHAnsi" w:hAnsiTheme="minorHAnsi" w:cstheme="minorBidi"/>
                <w:b w:val="0"/>
                <w:bCs w:val="0"/>
                <w:color w:val="050632"/>
                <w:sz w:val="28"/>
                <w:szCs w:val="28"/>
              </w:rPr>
            </w:pPr>
            <w:r w:rsidRPr="0071373A">
              <w:rPr>
                <w:rFonts w:asciiTheme="minorHAnsi" w:hAnsiTheme="minorHAnsi" w:cstheme="minorBidi"/>
                <w:b w:val="0"/>
                <w:bCs w:val="0"/>
                <w:color w:val="050632"/>
                <w:sz w:val="28"/>
                <w:szCs w:val="28"/>
              </w:rPr>
              <w:t>race and ethnicity</w:t>
            </w:r>
          </w:p>
          <w:p w14:paraId="2667F0CF" w14:textId="7A5EB36B" w:rsidR="5B22DC51" w:rsidRDefault="5B22DC51" w:rsidP="5B22DC51">
            <w:pPr>
              <w:spacing w:line="259" w:lineRule="auto"/>
              <w:rPr>
                <w:rStyle w:val="ANSWERS"/>
                <w:rFonts w:asciiTheme="minorHAnsi" w:hAnsiTheme="minorHAnsi" w:cstheme="minorBidi"/>
                <w:sz w:val="28"/>
                <w:szCs w:val="28"/>
              </w:rPr>
            </w:pPr>
          </w:p>
          <w:p w14:paraId="4C19A97D" w14:textId="56964715" w:rsidR="5B22DC51" w:rsidRDefault="5B22DC51" w:rsidP="5B22DC51">
            <w:pPr>
              <w:spacing w:line="259" w:lineRule="auto"/>
              <w:rPr>
                <w:rStyle w:val="ANSWERS"/>
                <w:rFonts w:asciiTheme="minorHAnsi" w:hAnsiTheme="minorHAnsi" w:cstheme="minorBidi"/>
                <w:sz w:val="28"/>
                <w:szCs w:val="28"/>
              </w:rPr>
            </w:pPr>
          </w:p>
        </w:tc>
      </w:tr>
    </w:tbl>
    <w:p w14:paraId="497F39E6" w14:textId="3270C90B" w:rsidR="5B22DC51" w:rsidRDefault="5B22DC51"/>
    <w:p w14:paraId="290D70DF" w14:textId="77777777" w:rsidR="009C3EF9" w:rsidRDefault="009C3EF9"/>
    <w:p w14:paraId="0EEF90C7" w14:textId="77777777" w:rsidR="009C3EF9" w:rsidRDefault="009C3EF9"/>
    <w:p w14:paraId="51EACAEB" w14:textId="77777777" w:rsidR="009C3EF9" w:rsidRDefault="009C3EF9"/>
    <w:p w14:paraId="29B66D03" w14:textId="77777777" w:rsidR="00A47E04" w:rsidRDefault="00A47E04">
      <w:pPr>
        <w:rPr>
          <w:sz w:val="40"/>
          <w:szCs w:val="40"/>
        </w:rPr>
      </w:pPr>
    </w:p>
    <w:p w14:paraId="56D756BB" w14:textId="0F2CEB43" w:rsidR="5B22DC51" w:rsidRDefault="009C3EF9">
      <w:pPr>
        <w:rPr>
          <w:sz w:val="40"/>
          <w:szCs w:val="40"/>
        </w:rPr>
      </w:pPr>
      <w:r w:rsidRPr="009C3EF9">
        <w:rPr>
          <w:sz w:val="40"/>
          <w:szCs w:val="40"/>
        </w:rPr>
        <w:t>Conduct further research to</w:t>
      </w:r>
      <w:r>
        <w:rPr>
          <w:sz w:val="40"/>
          <w:szCs w:val="40"/>
        </w:rPr>
        <w:t xml:space="preserve"> </w:t>
      </w:r>
      <w:r w:rsidRPr="009C3EF9">
        <w:rPr>
          <w:sz w:val="40"/>
          <w:szCs w:val="40"/>
        </w:rPr>
        <w:t xml:space="preserve">answer the </w:t>
      </w:r>
      <w:r w:rsidR="00CB52F6">
        <w:rPr>
          <w:sz w:val="40"/>
          <w:szCs w:val="40"/>
        </w:rPr>
        <w:t>questions below</w:t>
      </w:r>
      <w:r w:rsidRPr="009C3EF9">
        <w:rPr>
          <w:sz w:val="40"/>
          <w:szCs w:val="40"/>
        </w:rPr>
        <w:t>.</w:t>
      </w:r>
      <w:r w:rsidR="001F1744">
        <w:rPr>
          <w:sz w:val="40"/>
          <w:szCs w:val="40"/>
        </w:rPr>
        <w:t xml:space="preserve"> (Please do your </w:t>
      </w:r>
      <w:r w:rsidR="00CB52F6">
        <w:rPr>
          <w:sz w:val="40"/>
          <w:szCs w:val="40"/>
        </w:rPr>
        <w:t>fact-checking</w:t>
      </w:r>
      <w:r w:rsidR="001F1744">
        <w:rPr>
          <w:sz w:val="40"/>
          <w:szCs w:val="40"/>
        </w:rPr>
        <w:t xml:space="preserve"> and cite sources.)</w:t>
      </w:r>
    </w:p>
    <w:p w14:paraId="7C1B9554" w14:textId="77777777" w:rsidR="009C3EF9" w:rsidRPr="009C3EF9" w:rsidRDefault="009C3EF9">
      <w:pPr>
        <w:rPr>
          <w:sz w:val="40"/>
          <w:szCs w:val="40"/>
        </w:rPr>
      </w:pPr>
    </w:p>
    <w:tbl>
      <w:tblPr>
        <w:tblStyle w:val="GridTable4-Accent1"/>
        <w:tblW w:w="0" w:type="auto"/>
        <w:tblLook w:val="04A0" w:firstRow="1" w:lastRow="0" w:firstColumn="1" w:lastColumn="0" w:noHBand="0" w:noVBand="1"/>
      </w:tblPr>
      <w:tblGrid>
        <w:gridCol w:w="1796"/>
        <w:gridCol w:w="7832"/>
      </w:tblGrid>
      <w:tr w:rsidR="5B22DC51" w14:paraId="37F1639D" w14:textId="77777777" w:rsidTr="009E64C9">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705" w:type="dxa"/>
            <w:shd w:val="clear" w:color="auto" w:fill="2CBA60"/>
          </w:tcPr>
          <w:p w14:paraId="2271D52B" w14:textId="0350DAD4" w:rsidR="0DC6B982" w:rsidRDefault="0DC6B982" w:rsidP="5B22DC51">
            <w:pPr>
              <w:spacing w:line="259" w:lineRule="auto"/>
              <w:jc w:val="center"/>
            </w:pPr>
            <w:r w:rsidRPr="5B22DC51">
              <w:rPr>
                <w:rFonts w:asciiTheme="minorHAnsi" w:hAnsiTheme="minorHAnsi" w:cstheme="minorBidi"/>
                <w:sz w:val="28"/>
                <w:szCs w:val="28"/>
              </w:rPr>
              <w:t>Question</w:t>
            </w:r>
          </w:p>
        </w:tc>
        <w:tc>
          <w:tcPr>
            <w:tcW w:w="6045" w:type="dxa"/>
            <w:shd w:val="clear" w:color="auto" w:fill="2CBA60"/>
          </w:tcPr>
          <w:p w14:paraId="3D531AA8" w14:textId="211E3A37" w:rsidR="0DC6B982" w:rsidRDefault="0DC6B982" w:rsidP="5B22DC51">
            <w:pPr>
              <w:spacing w:line="259" w:lineRule="auto"/>
              <w:jc w:val="center"/>
              <w:cnfStyle w:val="100000000000" w:firstRow="1" w:lastRow="0" w:firstColumn="0" w:lastColumn="0" w:oddVBand="0" w:evenVBand="0" w:oddHBand="0" w:evenHBand="0" w:firstRowFirstColumn="0" w:firstRowLastColumn="0" w:lastRowFirstColumn="0" w:lastRowLastColumn="0"/>
              <w:rPr>
                <w:rStyle w:val="ANSWERS"/>
                <w:rFonts w:asciiTheme="minorHAnsi" w:hAnsiTheme="minorHAnsi" w:cstheme="minorBidi"/>
                <w:color w:val="FFFFFF" w:themeColor="background1"/>
                <w:sz w:val="28"/>
                <w:szCs w:val="28"/>
              </w:rPr>
            </w:pPr>
            <w:r w:rsidRPr="5B22DC51">
              <w:rPr>
                <w:rStyle w:val="ANSWERS"/>
                <w:rFonts w:asciiTheme="minorHAnsi" w:hAnsiTheme="minorHAnsi" w:cstheme="minorBidi"/>
                <w:color w:val="FFFFFF" w:themeColor="background1"/>
                <w:sz w:val="28"/>
                <w:szCs w:val="28"/>
              </w:rPr>
              <w:t>Answer</w:t>
            </w:r>
          </w:p>
        </w:tc>
      </w:tr>
      <w:tr w:rsidR="5B22DC51" w14:paraId="09214C54" w14:textId="77777777" w:rsidTr="5B22DC51">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705" w:type="dxa"/>
          </w:tcPr>
          <w:p w14:paraId="0684477D" w14:textId="1CD6EF6D" w:rsidR="0DC6B982" w:rsidRDefault="0DC6B982" w:rsidP="5B22DC51">
            <w:pPr>
              <w:spacing w:line="259" w:lineRule="auto"/>
              <w:jc w:val="center"/>
              <w:rPr>
                <w:rFonts w:asciiTheme="minorHAnsi" w:hAnsiTheme="minorHAnsi" w:cstheme="minorBidi"/>
                <w:sz w:val="28"/>
                <w:szCs w:val="28"/>
              </w:rPr>
            </w:pPr>
            <w:r w:rsidRPr="5B22DC51">
              <w:rPr>
                <w:rFonts w:asciiTheme="minorHAnsi" w:hAnsiTheme="minorHAnsi" w:cstheme="minorBidi"/>
                <w:sz w:val="28"/>
                <w:szCs w:val="28"/>
              </w:rPr>
              <w:lastRenderedPageBreak/>
              <w:t xml:space="preserve">Provide one example of: Copyright infringement </w:t>
            </w:r>
          </w:p>
        </w:tc>
        <w:tc>
          <w:tcPr>
            <w:tcW w:w="6045" w:type="dxa"/>
          </w:tcPr>
          <w:p w14:paraId="4FA63A31" w14:textId="25AE6A3D" w:rsidR="5B22DC51" w:rsidRDefault="5B22DC51" w:rsidP="5B22DC51">
            <w:pPr>
              <w:spacing w:line="259" w:lineRule="auto"/>
              <w:cnfStyle w:val="000000100000" w:firstRow="0" w:lastRow="0" w:firstColumn="0" w:lastColumn="0" w:oddVBand="0" w:evenVBand="0" w:oddHBand="1" w:evenHBand="0" w:firstRowFirstColumn="0" w:firstRowLastColumn="0" w:lastRowFirstColumn="0" w:lastRowLastColumn="0"/>
              <w:rPr>
                <w:rStyle w:val="ANSWERS"/>
                <w:rFonts w:asciiTheme="minorHAnsi" w:hAnsiTheme="minorHAnsi" w:cstheme="minorBidi"/>
                <w:sz w:val="28"/>
                <w:szCs w:val="28"/>
              </w:rPr>
            </w:pPr>
          </w:p>
          <w:p w14:paraId="4B506BCD" w14:textId="672ACC89" w:rsidR="5B22DC51" w:rsidRDefault="00907FD0" w:rsidP="5B22DC51">
            <w:pPr>
              <w:spacing w:line="259" w:lineRule="auto"/>
              <w:cnfStyle w:val="000000100000" w:firstRow="0" w:lastRow="0" w:firstColumn="0" w:lastColumn="0" w:oddVBand="0" w:evenVBand="0" w:oddHBand="1" w:evenHBand="0" w:firstRowFirstColumn="0" w:firstRowLastColumn="0" w:lastRowFirstColumn="0" w:lastRowLastColumn="0"/>
              <w:rPr>
                <w:rStyle w:val="ANSWERS"/>
                <w:rFonts w:asciiTheme="minorHAnsi" w:hAnsiTheme="minorHAnsi" w:cstheme="minorBidi"/>
                <w:sz w:val="28"/>
                <w:szCs w:val="28"/>
              </w:rPr>
            </w:pPr>
            <w:r w:rsidRPr="00907FD0">
              <w:rPr>
                <w:rFonts w:asciiTheme="minorHAnsi" w:hAnsiTheme="minorHAnsi" w:cstheme="minorBidi"/>
                <w:color w:val="050632"/>
                <w:sz w:val="28"/>
                <w:szCs w:val="28"/>
              </w:rPr>
              <w:t>In 2007, Viacom sued YouTube for $1 billion for hosting over 150,000 unauthorised clips of Viacom's TV shows and other copyrighted content on its site.</w:t>
            </w:r>
          </w:p>
          <w:p w14:paraId="64C79D27" w14:textId="35F2DE81" w:rsidR="5B22DC51" w:rsidRDefault="002663E7" w:rsidP="5B22DC51">
            <w:pPr>
              <w:spacing w:line="259" w:lineRule="auto"/>
              <w:cnfStyle w:val="000000100000" w:firstRow="0" w:lastRow="0" w:firstColumn="0" w:lastColumn="0" w:oddVBand="0" w:evenVBand="0" w:oddHBand="1" w:evenHBand="0" w:firstRowFirstColumn="0" w:firstRowLastColumn="0" w:lastRowFirstColumn="0" w:lastRowLastColumn="0"/>
              <w:rPr>
                <w:rStyle w:val="ANSWERS"/>
                <w:rFonts w:asciiTheme="minorHAnsi" w:hAnsiTheme="minorHAnsi" w:cstheme="minorBidi"/>
                <w:sz w:val="28"/>
                <w:szCs w:val="28"/>
              </w:rPr>
            </w:pPr>
            <w:r>
              <w:rPr>
                <w:rStyle w:val="ANSWERS"/>
                <w:rFonts w:asciiTheme="minorHAnsi" w:hAnsiTheme="minorHAnsi" w:cstheme="minorBidi"/>
                <w:sz w:val="28"/>
                <w:szCs w:val="28"/>
              </w:rPr>
              <w:t>S</w:t>
            </w:r>
            <w:r>
              <w:rPr>
                <w:rStyle w:val="ANSWERS"/>
              </w:rPr>
              <w:t xml:space="preserve">ource: </w:t>
            </w:r>
            <w:hyperlink r:id="rId19" w:history="1">
              <w:r w:rsidRPr="005A7669">
                <w:rPr>
                  <w:rStyle w:val="Hyperlink"/>
                  <w:rFonts w:asciiTheme="minorHAnsi" w:hAnsiTheme="minorHAnsi" w:cstheme="minorBidi"/>
                  <w:sz w:val="28"/>
                  <w:szCs w:val="28"/>
                </w:rPr>
                <w:t>https://researchguides.dartmouth.edu/c.php?g=243675&amp;p=9334983</w:t>
              </w:r>
            </w:hyperlink>
          </w:p>
          <w:p w14:paraId="017600CE" w14:textId="77777777" w:rsidR="002663E7" w:rsidRDefault="002663E7" w:rsidP="5B22DC51">
            <w:pPr>
              <w:spacing w:line="259" w:lineRule="auto"/>
              <w:cnfStyle w:val="000000100000" w:firstRow="0" w:lastRow="0" w:firstColumn="0" w:lastColumn="0" w:oddVBand="0" w:evenVBand="0" w:oddHBand="1" w:evenHBand="0" w:firstRowFirstColumn="0" w:firstRowLastColumn="0" w:lastRowFirstColumn="0" w:lastRowLastColumn="0"/>
              <w:rPr>
                <w:rStyle w:val="ANSWERS"/>
                <w:rFonts w:asciiTheme="minorHAnsi" w:hAnsiTheme="minorHAnsi" w:cstheme="minorBidi"/>
                <w:sz w:val="28"/>
                <w:szCs w:val="28"/>
              </w:rPr>
            </w:pPr>
          </w:p>
          <w:p w14:paraId="12B5D15F" w14:textId="0C8E51D7" w:rsidR="5B22DC51" w:rsidRDefault="5B22DC51" w:rsidP="5B22DC51">
            <w:pPr>
              <w:spacing w:line="259" w:lineRule="auto"/>
              <w:cnfStyle w:val="000000100000" w:firstRow="0" w:lastRow="0" w:firstColumn="0" w:lastColumn="0" w:oddVBand="0" w:evenVBand="0" w:oddHBand="1" w:evenHBand="0" w:firstRowFirstColumn="0" w:firstRowLastColumn="0" w:lastRowFirstColumn="0" w:lastRowLastColumn="0"/>
              <w:rPr>
                <w:rStyle w:val="ANSWERS"/>
                <w:rFonts w:asciiTheme="minorHAnsi" w:hAnsiTheme="minorHAnsi" w:cstheme="minorBidi"/>
                <w:sz w:val="28"/>
                <w:szCs w:val="28"/>
              </w:rPr>
            </w:pPr>
          </w:p>
        </w:tc>
      </w:tr>
      <w:tr w:rsidR="5B22DC51" w14:paraId="4F6E0351" w14:textId="77777777" w:rsidTr="5B22DC51">
        <w:trPr>
          <w:trHeight w:val="300"/>
        </w:trPr>
        <w:tc>
          <w:tcPr>
            <w:cnfStyle w:val="001000000000" w:firstRow="0" w:lastRow="0" w:firstColumn="1" w:lastColumn="0" w:oddVBand="0" w:evenVBand="0" w:oddHBand="0" w:evenHBand="0" w:firstRowFirstColumn="0" w:firstRowLastColumn="0" w:lastRowFirstColumn="0" w:lastRowLastColumn="0"/>
            <w:tcW w:w="3705" w:type="dxa"/>
          </w:tcPr>
          <w:p w14:paraId="5A95FF74" w14:textId="31BC95EA" w:rsidR="0DC6B982" w:rsidRDefault="0DC6B982" w:rsidP="5B22DC51">
            <w:pPr>
              <w:spacing w:line="259" w:lineRule="auto"/>
              <w:jc w:val="center"/>
              <w:rPr>
                <w:rFonts w:asciiTheme="minorHAnsi" w:hAnsiTheme="minorHAnsi" w:cstheme="minorBidi"/>
                <w:sz w:val="28"/>
                <w:szCs w:val="28"/>
              </w:rPr>
            </w:pPr>
            <w:r w:rsidRPr="5B22DC51">
              <w:rPr>
                <w:rFonts w:asciiTheme="minorHAnsi" w:hAnsiTheme="minorHAnsi" w:cstheme="minorBidi"/>
                <w:sz w:val="28"/>
                <w:szCs w:val="28"/>
              </w:rPr>
              <w:t>Provide one example of: Plagiarism</w:t>
            </w:r>
          </w:p>
          <w:p w14:paraId="0BC1E66D" w14:textId="2926ABCB" w:rsidR="5B22DC51" w:rsidRDefault="5B22DC51" w:rsidP="5B22DC51">
            <w:pPr>
              <w:spacing w:line="259" w:lineRule="auto"/>
              <w:jc w:val="center"/>
              <w:rPr>
                <w:rFonts w:asciiTheme="minorHAnsi" w:hAnsiTheme="minorHAnsi" w:cstheme="minorBidi"/>
                <w:sz w:val="28"/>
                <w:szCs w:val="28"/>
              </w:rPr>
            </w:pPr>
          </w:p>
        </w:tc>
        <w:tc>
          <w:tcPr>
            <w:tcW w:w="6045" w:type="dxa"/>
          </w:tcPr>
          <w:p w14:paraId="6B3172D4" w14:textId="18A27465" w:rsidR="5B22DC51" w:rsidRDefault="5B22DC51" w:rsidP="5B22DC51">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1AE6929E" w14:textId="29C74C32" w:rsidR="5B22DC51" w:rsidRDefault="006B5FED" w:rsidP="5B22DC51">
            <w:pPr>
              <w:spacing w:line="259"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Bidi"/>
                <w:color w:val="050632"/>
                <w:sz w:val="28"/>
                <w:szCs w:val="28"/>
              </w:rPr>
            </w:pPr>
            <w:r w:rsidRPr="006B5FED">
              <w:rPr>
                <w:rFonts w:asciiTheme="minorHAnsi" w:hAnsiTheme="minorHAnsi" w:cstheme="minorBidi"/>
                <w:color w:val="050632"/>
                <w:sz w:val="28"/>
                <w:szCs w:val="28"/>
              </w:rPr>
              <w:t>In 2014, CNN dismissed a London-based news editor after uncovering 128 separate instances of plagiarism over six months, mostly copied from Reuters.</w:t>
            </w:r>
          </w:p>
          <w:p w14:paraId="640EEE33" w14:textId="243CDAFF" w:rsidR="00F91484" w:rsidRDefault="00914866" w:rsidP="5B22DC51">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Pr>
                <w:rStyle w:val="ANSWERS"/>
                <w:rFonts w:asciiTheme="minorHAnsi" w:hAnsiTheme="minorHAnsi" w:cstheme="minorBidi"/>
                <w:sz w:val="28"/>
                <w:szCs w:val="28"/>
              </w:rPr>
              <w:t>Source</w:t>
            </w:r>
          </w:p>
          <w:p w14:paraId="269DCA11" w14:textId="23685FBA" w:rsidR="00F91484" w:rsidRDefault="00914866" w:rsidP="5B22DC51">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hyperlink r:id="rId20" w:history="1">
              <w:r w:rsidRPr="005A7669">
                <w:rPr>
                  <w:rStyle w:val="Hyperlink"/>
                  <w:rFonts w:asciiTheme="minorHAnsi" w:hAnsiTheme="minorHAnsi" w:cstheme="minorBidi"/>
                  <w:sz w:val="28"/>
                  <w:szCs w:val="28"/>
                </w:rPr>
                <w:t>https://ori.hhs.gov/copyright-infringement-fair-use-and-plagiarism</w:t>
              </w:r>
            </w:hyperlink>
          </w:p>
          <w:p w14:paraId="1510532A" w14:textId="77777777" w:rsidR="00914866" w:rsidRDefault="00914866" w:rsidP="5B22DC51">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663FD8D9" w14:textId="67CC7B4E" w:rsidR="5B22DC51" w:rsidRDefault="5B22DC51" w:rsidP="5B22DC51">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r w:rsidR="5B22DC51" w14:paraId="559A5A22" w14:textId="77777777" w:rsidTr="5B22DC51">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705" w:type="dxa"/>
          </w:tcPr>
          <w:p w14:paraId="62B3BC99" w14:textId="4FB34008" w:rsidR="0DC6B982" w:rsidRDefault="0DC6B982" w:rsidP="5B22DC51">
            <w:pPr>
              <w:spacing w:line="259" w:lineRule="auto"/>
              <w:jc w:val="center"/>
              <w:rPr>
                <w:rFonts w:asciiTheme="minorHAnsi" w:hAnsiTheme="minorHAnsi" w:cstheme="minorBidi"/>
                <w:sz w:val="28"/>
                <w:szCs w:val="28"/>
              </w:rPr>
            </w:pPr>
            <w:r w:rsidRPr="5B22DC51">
              <w:rPr>
                <w:rFonts w:asciiTheme="minorHAnsi" w:hAnsiTheme="minorHAnsi" w:cstheme="minorBidi"/>
                <w:sz w:val="28"/>
                <w:szCs w:val="28"/>
              </w:rPr>
              <w:t>What are two consequences of copyright infringement and software piracy?</w:t>
            </w:r>
          </w:p>
        </w:tc>
        <w:tc>
          <w:tcPr>
            <w:tcW w:w="6045" w:type="dxa"/>
          </w:tcPr>
          <w:p w14:paraId="53ECE5D4" w14:textId="54BC6013" w:rsidR="5B22DC51" w:rsidRDefault="00ED7896" w:rsidP="5B22DC51">
            <w:pPr>
              <w:spacing w:line="259" w:lineRule="auto"/>
              <w:cnfStyle w:val="000000100000" w:firstRow="0" w:lastRow="0" w:firstColumn="0" w:lastColumn="0" w:oddVBand="0" w:evenVBand="0" w:oddHBand="1" w:evenHBand="0" w:firstRowFirstColumn="0" w:firstRowLastColumn="0" w:lastRowFirstColumn="0" w:lastRowLastColumn="0"/>
              <w:rPr>
                <w:rStyle w:val="ANSWERS"/>
                <w:rFonts w:asciiTheme="minorHAnsi" w:hAnsiTheme="minorHAnsi" w:cstheme="minorBidi"/>
                <w:sz w:val="28"/>
                <w:szCs w:val="28"/>
              </w:rPr>
            </w:pPr>
            <w:r>
              <w:rPr>
                <w:rStyle w:val="ANSWERS"/>
                <w:rFonts w:asciiTheme="minorHAnsi" w:hAnsiTheme="minorHAnsi" w:cstheme="minorBidi"/>
                <w:sz w:val="28"/>
                <w:szCs w:val="28"/>
              </w:rPr>
              <w:t>First</w:t>
            </w:r>
            <w:r w:rsidR="000D7010">
              <w:rPr>
                <w:rStyle w:val="ANSWERS"/>
                <w:rFonts w:asciiTheme="minorHAnsi" w:hAnsiTheme="minorHAnsi" w:cstheme="minorBidi"/>
                <w:sz w:val="28"/>
                <w:szCs w:val="28"/>
              </w:rPr>
              <w:t xml:space="preserve"> will be </w:t>
            </w:r>
            <w:r w:rsidR="000D7010" w:rsidRPr="000D7010">
              <w:rPr>
                <w:rFonts w:asciiTheme="minorHAnsi" w:hAnsiTheme="minorHAnsi" w:cstheme="minorBidi"/>
                <w:color w:val="050632"/>
                <w:sz w:val="28"/>
                <w:szCs w:val="28"/>
              </w:rPr>
              <w:t>under the Copyright, Designs and Patents Act 1988, infringement can lead to fines, damages owed to the copyright holder</w:t>
            </w:r>
          </w:p>
          <w:p w14:paraId="2F4C4EBB" w14:textId="4620B19D" w:rsidR="5B22DC51" w:rsidRDefault="5B22DC51" w:rsidP="5B22DC51">
            <w:pPr>
              <w:spacing w:line="259" w:lineRule="auto"/>
              <w:cnfStyle w:val="000000100000" w:firstRow="0" w:lastRow="0" w:firstColumn="0" w:lastColumn="0" w:oddVBand="0" w:evenVBand="0" w:oddHBand="1" w:evenHBand="0" w:firstRowFirstColumn="0" w:firstRowLastColumn="0" w:lastRowFirstColumn="0" w:lastRowLastColumn="0"/>
              <w:rPr>
                <w:rStyle w:val="ANSWERS"/>
                <w:rFonts w:asciiTheme="minorHAnsi" w:hAnsiTheme="minorHAnsi" w:cstheme="minorBidi"/>
                <w:sz w:val="28"/>
                <w:szCs w:val="28"/>
              </w:rPr>
            </w:pPr>
          </w:p>
          <w:p w14:paraId="6510BB40" w14:textId="77777777" w:rsidR="5B22DC51" w:rsidRDefault="00032823" w:rsidP="5B22DC51">
            <w:pPr>
              <w:spacing w:line="259" w:lineRule="auto"/>
              <w:cnfStyle w:val="000000100000" w:firstRow="0" w:lastRow="0" w:firstColumn="0" w:lastColumn="0" w:oddVBand="0" w:evenVBand="0" w:oddHBand="1" w:evenHBand="0" w:firstRowFirstColumn="0" w:firstRowLastColumn="0" w:lastRowFirstColumn="0" w:lastRowLastColumn="0"/>
              <w:rPr>
                <w:rFonts w:asciiTheme="minorHAnsi" w:hAnsiTheme="minorHAnsi" w:cstheme="minorBidi"/>
                <w:color w:val="050632"/>
                <w:sz w:val="28"/>
                <w:szCs w:val="28"/>
              </w:rPr>
            </w:pPr>
            <w:r>
              <w:rPr>
                <w:rStyle w:val="ANSWERS"/>
                <w:rFonts w:asciiTheme="minorHAnsi" w:hAnsiTheme="minorHAnsi" w:cstheme="minorBidi"/>
                <w:sz w:val="28"/>
                <w:szCs w:val="28"/>
              </w:rPr>
              <w:t xml:space="preserve">Secondly </w:t>
            </w:r>
            <w:r w:rsidRPr="00032823">
              <w:rPr>
                <w:rFonts w:asciiTheme="minorHAnsi" w:hAnsiTheme="minorHAnsi" w:cstheme="minorBidi"/>
                <w:color w:val="050632"/>
                <w:sz w:val="28"/>
                <w:szCs w:val="28"/>
              </w:rPr>
              <w:t>infringement can harm the reputation of an individual or business, sometimes leading to a lasting loss of customers, investors or business partners.</w:t>
            </w:r>
          </w:p>
          <w:p w14:paraId="01B052B4" w14:textId="77777777" w:rsidR="00680C55" w:rsidRDefault="00680C55" w:rsidP="5B22DC51">
            <w:pPr>
              <w:spacing w:line="259" w:lineRule="auto"/>
              <w:cnfStyle w:val="000000100000" w:firstRow="0" w:lastRow="0" w:firstColumn="0" w:lastColumn="0" w:oddVBand="0" w:evenVBand="0" w:oddHBand="1" w:evenHBand="0" w:firstRowFirstColumn="0" w:firstRowLastColumn="0" w:lastRowFirstColumn="0" w:lastRowLastColumn="0"/>
            </w:pPr>
          </w:p>
          <w:p w14:paraId="01F6A3D5" w14:textId="5A128B16" w:rsidR="00680C55" w:rsidRDefault="00680C55" w:rsidP="5B22DC51">
            <w:pPr>
              <w:spacing w:line="259" w:lineRule="auto"/>
              <w:cnfStyle w:val="000000100000" w:firstRow="0" w:lastRow="0" w:firstColumn="0" w:lastColumn="0" w:oddVBand="0" w:evenVBand="0" w:oddHBand="1" w:evenHBand="0" w:firstRowFirstColumn="0" w:firstRowLastColumn="0" w:lastRowFirstColumn="0" w:lastRowLastColumn="0"/>
            </w:pPr>
            <w:r>
              <w:t xml:space="preserve">Source: </w:t>
            </w:r>
            <w:hyperlink r:id="rId21" w:history="1">
              <w:r w:rsidRPr="005A7669">
                <w:rPr>
                  <w:rStyle w:val="Hyperlink"/>
                </w:rPr>
                <w:t>https://copyrightalliance.org/differences-copyright-infringement-plagiarism/</w:t>
              </w:r>
            </w:hyperlink>
          </w:p>
          <w:p w14:paraId="2914E503" w14:textId="77777777" w:rsidR="00680C55" w:rsidRDefault="00680C55" w:rsidP="5B22DC51">
            <w:pPr>
              <w:spacing w:line="259" w:lineRule="auto"/>
              <w:cnfStyle w:val="000000100000" w:firstRow="0" w:lastRow="0" w:firstColumn="0" w:lastColumn="0" w:oddVBand="0" w:evenVBand="0" w:oddHBand="1" w:evenHBand="0" w:firstRowFirstColumn="0" w:firstRowLastColumn="0" w:lastRowFirstColumn="0" w:lastRowLastColumn="0"/>
              <w:rPr>
                <w:rStyle w:val="ANSWERS"/>
                <w:szCs w:val="24"/>
              </w:rPr>
            </w:pPr>
          </w:p>
          <w:p w14:paraId="5568D11C" w14:textId="784C6485" w:rsidR="00093A54" w:rsidRDefault="00093A54" w:rsidP="5B22DC51">
            <w:pPr>
              <w:spacing w:line="259" w:lineRule="auto"/>
              <w:cnfStyle w:val="000000100000" w:firstRow="0" w:lastRow="0" w:firstColumn="0" w:lastColumn="0" w:oddVBand="0" w:evenVBand="0" w:oddHBand="1" w:evenHBand="0" w:firstRowFirstColumn="0" w:firstRowLastColumn="0" w:lastRowFirstColumn="0" w:lastRowLastColumn="0"/>
              <w:rPr>
                <w:rStyle w:val="ANSWERS"/>
                <w:rFonts w:asciiTheme="minorHAnsi" w:hAnsiTheme="minorHAnsi" w:cstheme="minorBidi"/>
                <w:sz w:val="28"/>
                <w:szCs w:val="28"/>
              </w:rPr>
            </w:pPr>
            <w:hyperlink r:id="rId22" w:history="1">
              <w:r w:rsidRPr="005A7669">
                <w:rPr>
                  <w:rStyle w:val="Hyperlink"/>
                  <w:rFonts w:asciiTheme="minorHAnsi" w:hAnsiTheme="minorHAnsi" w:cstheme="minorBidi"/>
                  <w:sz w:val="28"/>
                  <w:szCs w:val="28"/>
                </w:rPr>
                <w:t>https://www.london-law.co.uk/breaching-copyright-criminal-offence/</w:t>
              </w:r>
            </w:hyperlink>
          </w:p>
          <w:p w14:paraId="7B38B18F" w14:textId="092F8E91" w:rsidR="00093A54" w:rsidRDefault="00093A54" w:rsidP="5B22DC51">
            <w:pPr>
              <w:spacing w:line="259" w:lineRule="auto"/>
              <w:cnfStyle w:val="000000100000" w:firstRow="0" w:lastRow="0" w:firstColumn="0" w:lastColumn="0" w:oddVBand="0" w:evenVBand="0" w:oddHBand="1" w:evenHBand="0" w:firstRowFirstColumn="0" w:firstRowLastColumn="0" w:lastRowFirstColumn="0" w:lastRowLastColumn="0"/>
              <w:rPr>
                <w:rStyle w:val="ANSWERS"/>
                <w:rFonts w:asciiTheme="minorHAnsi" w:hAnsiTheme="minorHAnsi" w:cstheme="minorBidi"/>
                <w:sz w:val="28"/>
                <w:szCs w:val="28"/>
              </w:rPr>
            </w:pPr>
          </w:p>
        </w:tc>
      </w:tr>
      <w:tr w:rsidR="5B22DC51" w14:paraId="539FFB39" w14:textId="77777777" w:rsidTr="5B22DC51">
        <w:trPr>
          <w:trHeight w:val="300"/>
        </w:trPr>
        <w:tc>
          <w:tcPr>
            <w:cnfStyle w:val="001000000000" w:firstRow="0" w:lastRow="0" w:firstColumn="1" w:lastColumn="0" w:oddVBand="0" w:evenVBand="0" w:oddHBand="0" w:evenHBand="0" w:firstRowFirstColumn="0" w:firstRowLastColumn="0" w:lastRowFirstColumn="0" w:lastRowLastColumn="0"/>
            <w:tcW w:w="3705" w:type="dxa"/>
          </w:tcPr>
          <w:p w14:paraId="536C8BE8" w14:textId="4242D65E" w:rsidR="0DC6B982" w:rsidRDefault="0DC6B982" w:rsidP="5B22DC51">
            <w:pPr>
              <w:spacing w:line="259" w:lineRule="auto"/>
              <w:jc w:val="center"/>
              <w:rPr>
                <w:rFonts w:asciiTheme="minorHAnsi" w:hAnsiTheme="minorHAnsi" w:cstheme="minorBidi"/>
                <w:sz w:val="28"/>
                <w:szCs w:val="28"/>
              </w:rPr>
            </w:pPr>
            <w:r w:rsidRPr="5B22DC51">
              <w:rPr>
                <w:rFonts w:asciiTheme="minorHAnsi" w:hAnsiTheme="minorHAnsi" w:cstheme="minorBidi"/>
                <w:sz w:val="28"/>
                <w:szCs w:val="28"/>
              </w:rPr>
              <w:t xml:space="preserve">Give three possible consequences for individuals when using </w:t>
            </w:r>
            <w:r w:rsidRPr="5B22DC51">
              <w:rPr>
                <w:rFonts w:asciiTheme="minorHAnsi" w:hAnsiTheme="minorHAnsi" w:cstheme="minorBidi"/>
                <w:sz w:val="28"/>
                <w:szCs w:val="28"/>
              </w:rPr>
              <w:lastRenderedPageBreak/>
              <w:t>pirated software</w:t>
            </w:r>
          </w:p>
        </w:tc>
        <w:tc>
          <w:tcPr>
            <w:tcW w:w="6045" w:type="dxa"/>
          </w:tcPr>
          <w:p w14:paraId="5F6DB524" w14:textId="77777777" w:rsidR="003C3C97" w:rsidRPr="003C3C97" w:rsidRDefault="003C3C97" w:rsidP="003C3C97">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3C3C97">
              <w:rPr>
                <w:rStyle w:val="ANSWERS"/>
                <w:rFonts w:asciiTheme="minorHAnsi" w:hAnsiTheme="minorHAnsi" w:cstheme="minorBidi"/>
                <w:sz w:val="28"/>
                <w:szCs w:val="28"/>
              </w:rPr>
              <w:lastRenderedPageBreak/>
              <w:t xml:space="preserve">1 Malware and security risks pirated versions often contain malware or spyware that can infect the user's device. </w:t>
            </w:r>
          </w:p>
          <w:p w14:paraId="0ECB1B6B" w14:textId="77777777" w:rsidR="003C3C97" w:rsidRPr="003C3C97" w:rsidRDefault="003C3C97" w:rsidP="003C3C97">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3C3C97">
              <w:rPr>
                <w:rStyle w:val="ANSWERS"/>
                <w:rFonts w:asciiTheme="minorHAnsi" w:hAnsiTheme="minorHAnsi" w:cstheme="minorBidi"/>
                <w:sz w:val="28"/>
                <w:szCs w:val="28"/>
              </w:rPr>
              <w:t xml:space="preserve">2 No updates or support pirated software usually can't be updated, leaving bugs and security holes unfixed. </w:t>
            </w:r>
          </w:p>
          <w:p w14:paraId="454C9F1A" w14:textId="77777777" w:rsidR="5B22DC51" w:rsidRDefault="003C3C97" w:rsidP="003C3C97">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3C3C97">
              <w:rPr>
                <w:rStyle w:val="ANSWERS"/>
                <w:rFonts w:asciiTheme="minorHAnsi" w:hAnsiTheme="minorHAnsi" w:cstheme="minorBidi"/>
                <w:sz w:val="28"/>
                <w:szCs w:val="28"/>
              </w:rPr>
              <w:t>3 Legal exposure is individuals can face legal action or fines for using unlicensed software, even without meaning to.</w:t>
            </w:r>
          </w:p>
          <w:p w14:paraId="08945660" w14:textId="77777777" w:rsidR="008B5E37" w:rsidRDefault="008B5E37" w:rsidP="003C3C97">
            <w:pPr>
              <w:spacing w:line="259" w:lineRule="auto"/>
              <w:cnfStyle w:val="000000000000" w:firstRow="0" w:lastRow="0" w:firstColumn="0" w:lastColumn="0" w:oddVBand="0" w:evenVBand="0" w:oddHBand="0" w:evenHBand="0" w:firstRowFirstColumn="0" w:firstRowLastColumn="0" w:lastRowFirstColumn="0" w:lastRowLastColumn="0"/>
              <w:rPr>
                <w:rStyle w:val="ANSWERS"/>
                <w:sz w:val="28"/>
                <w:szCs w:val="28"/>
              </w:rPr>
            </w:pPr>
          </w:p>
          <w:p w14:paraId="373EB3A8" w14:textId="6F8D0792" w:rsidR="008B5E37" w:rsidRDefault="00B27173" w:rsidP="003C3C97">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Pr>
                <w:rStyle w:val="ANSWERS"/>
                <w:sz w:val="28"/>
                <w:szCs w:val="28"/>
              </w:rPr>
              <w:lastRenderedPageBreak/>
              <w:t xml:space="preserve">Source: </w:t>
            </w:r>
            <w:r w:rsidRPr="00B27173">
              <w:rPr>
                <w:rStyle w:val="ANSWERS"/>
                <w:sz w:val="28"/>
                <w:szCs w:val="28"/>
              </w:rPr>
              <w:t>https://www.salvagedata.com/blog/what-is-pirated-software</w:t>
            </w:r>
          </w:p>
        </w:tc>
      </w:tr>
    </w:tbl>
    <w:p w14:paraId="7A339047" w14:textId="64208370" w:rsidR="5B22DC51" w:rsidRDefault="5B22DC51"/>
    <w:p w14:paraId="013C4F4C" w14:textId="6F66D2E0" w:rsidR="5B22DC51" w:rsidRDefault="5B22DC51"/>
    <w:p w14:paraId="29DA565C" w14:textId="2DA7622C" w:rsidR="0DC6B982" w:rsidRDefault="0DC6B982" w:rsidP="5B22DC51">
      <w:pPr>
        <w:rPr>
          <w:sz w:val="40"/>
          <w:szCs w:val="40"/>
        </w:rPr>
      </w:pPr>
      <w:r w:rsidRPr="5B22DC51">
        <w:rPr>
          <w:sz w:val="40"/>
          <w:szCs w:val="40"/>
        </w:rPr>
        <w:t>Listed below are some laws which we have covered today:</w:t>
      </w:r>
    </w:p>
    <w:p w14:paraId="79AC9493" w14:textId="78B70752" w:rsidR="5B22DC51" w:rsidRDefault="5B22DC51" w:rsidP="5B22DC51">
      <w:pPr>
        <w:rPr>
          <w:sz w:val="40"/>
          <w:szCs w:val="40"/>
        </w:rPr>
      </w:pPr>
    </w:p>
    <w:p w14:paraId="5E516F26" w14:textId="4B2E1A15" w:rsidR="0DC6B982" w:rsidRDefault="0DC6B982" w:rsidP="5B22DC51">
      <w:pPr>
        <w:rPr>
          <w:sz w:val="40"/>
          <w:szCs w:val="40"/>
        </w:rPr>
      </w:pPr>
      <w:r w:rsidRPr="5B22DC51">
        <w:rPr>
          <w:sz w:val="40"/>
          <w:szCs w:val="40"/>
        </w:rPr>
        <w:t>1. Computer Misuse Act 1990</w:t>
      </w:r>
    </w:p>
    <w:p w14:paraId="128E10C2" w14:textId="27DCD076" w:rsidR="0DC6B982" w:rsidRDefault="0DC6B982" w:rsidP="5B22DC51">
      <w:pPr>
        <w:rPr>
          <w:sz w:val="40"/>
          <w:szCs w:val="40"/>
        </w:rPr>
      </w:pPr>
      <w:r w:rsidRPr="5B22DC51">
        <w:rPr>
          <w:sz w:val="40"/>
          <w:szCs w:val="40"/>
        </w:rPr>
        <w:t>2. Police and Justice Act 2006 (Computer Misuse)</w:t>
      </w:r>
    </w:p>
    <w:p w14:paraId="42094F5D" w14:textId="2BF69BDF" w:rsidR="0DC6B982" w:rsidRDefault="0DC6B982" w:rsidP="5B22DC51">
      <w:pPr>
        <w:rPr>
          <w:sz w:val="40"/>
          <w:szCs w:val="40"/>
        </w:rPr>
      </w:pPr>
      <w:r w:rsidRPr="5B22DC51">
        <w:rPr>
          <w:sz w:val="40"/>
          <w:szCs w:val="40"/>
        </w:rPr>
        <w:t>3. Copyright, Designs and Patents Act 1988</w:t>
      </w:r>
    </w:p>
    <w:p w14:paraId="0F5726C1" w14:textId="0E5C982B" w:rsidR="0DC6B982" w:rsidRDefault="0DC6B982" w:rsidP="5B22DC51">
      <w:pPr>
        <w:rPr>
          <w:sz w:val="40"/>
          <w:szCs w:val="40"/>
        </w:rPr>
      </w:pPr>
      <w:r w:rsidRPr="5B22DC51">
        <w:rPr>
          <w:sz w:val="40"/>
          <w:szCs w:val="40"/>
        </w:rPr>
        <w:t>4. Copyright (Computer Programs) Regulations 1992</w:t>
      </w:r>
    </w:p>
    <w:p w14:paraId="6CE82FAF" w14:textId="1576B3DA" w:rsidR="0DC6B982" w:rsidRDefault="0DC6B982" w:rsidP="5B22DC51">
      <w:pPr>
        <w:rPr>
          <w:sz w:val="40"/>
          <w:szCs w:val="40"/>
        </w:rPr>
      </w:pPr>
      <w:r w:rsidRPr="5B22DC51">
        <w:rPr>
          <w:sz w:val="40"/>
          <w:szCs w:val="40"/>
        </w:rPr>
        <w:t>5. The Health and Safety (Display Screen Equipment) Regulations 1992</w:t>
      </w:r>
    </w:p>
    <w:p w14:paraId="7EC56D60" w14:textId="45749421" w:rsidR="0DC6B982" w:rsidRDefault="0DC6B982" w:rsidP="5B22DC51">
      <w:pPr>
        <w:rPr>
          <w:sz w:val="40"/>
          <w:szCs w:val="40"/>
        </w:rPr>
      </w:pPr>
      <w:r w:rsidRPr="5B22DC51">
        <w:rPr>
          <w:sz w:val="40"/>
          <w:szCs w:val="40"/>
        </w:rPr>
        <w:t>6. Data Protection Act 2018</w:t>
      </w:r>
    </w:p>
    <w:p w14:paraId="67A09EEF" w14:textId="18728EE6" w:rsidR="5B22DC51" w:rsidRDefault="0DC6B982" w:rsidP="5B22DC51">
      <w:pPr>
        <w:rPr>
          <w:sz w:val="40"/>
          <w:szCs w:val="40"/>
        </w:rPr>
      </w:pPr>
      <w:r w:rsidRPr="5B22DC51">
        <w:rPr>
          <w:sz w:val="40"/>
          <w:szCs w:val="40"/>
        </w:rPr>
        <w:t>7. Consumer Rights Act 2015</w:t>
      </w:r>
    </w:p>
    <w:p w14:paraId="6B6C3DAD" w14:textId="5E8A1D03" w:rsidR="0DC6B982" w:rsidRDefault="0DC6B982" w:rsidP="5B22DC51">
      <w:pPr>
        <w:pStyle w:val="ListParagraph"/>
        <w:numPr>
          <w:ilvl w:val="0"/>
          <w:numId w:val="7"/>
        </w:numPr>
        <w:rPr>
          <w:sz w:val="40"/>
          <w:szCs w:val="40"/>
        </w:rPr>
      </w:pPr>
      <w:r w:rsidRPr="5B22DC51">
        <w:rPr>
          <w:sz w:val="40"/>
          <w:szCs w:val="40"/>
        </w:rPr>
        <w:t>Insert a number in the first column of each row to match each of the statements with one of the above Acts.</w:t>
      </w:r>
    </w:p>
    <w:p w14:paraId="4A1F6D12" w14:textId="6D47EB9F" w:rsidR="5B22DC51" w:rsidRDefault="5B22DC51" w:rsidP="5B22DC51">
      <w:pPr>
        <w:rPr>
          <w:sz w:val="40"/>
          <w:szCs w:val="40"/>
        </w:rPr>
      </w:pPr>
    </w:p>
    <w:p w14:paraId="7C0D598B" w14:textId="50C867E7" w:rsidR="0DC6B982" w:rsidRDefault="0DC6B982" w:rsidP="5B22DC51">
      <w:pPr>
        <w:pStyle w:val="ListParagraph"/>
        <w:numPr>
          <w:ilvl w:val="0"/>
          <w:numId w:val="7"/>
        </w:numPr>
        <w:rPr>
          <w:sz w:val="40"/>
          <w:szCs w:val="40"/>
        </w:rPr>
      </w:pPr>
      <w:r w:rsidRPr="5B22DC51">
        <w:rPr>
          <w:sz w:val="40"/>
          <w:szCs w:val="40"/>
        </w:rPr>
        <w:t xml:space="preserve">One of </w:t>
      </w:r>
      <w:r w:rsidR="00284CF3">
        <w:rPr>
          <w:sz w:val="40"/>
          <w:szCs w:val="40"/>
        </w:rPr>
        <w:t xml:space="preserve">the </w:t>
      </w:r>
      <w:r w:rsidRPr="5B22DC51">
        <w:rPr>
          <w:sz w:val="40"/>
          <w:szCs w:val="40"/>
        </w:rPr>
        <w:t>statements is incorrect and not illegal. For this statement, write ‘Not illegal’.</w:t>
      </w:r>
    </w:p>
    <w:p w14:paraId="427C39DD" w14:textId="7B192E5D" w:rsidR="5B22DC51" w:rsidRDefault="5B22DC51"/>
    <w:p w14:paraId="0A5484E1" w14:textId="61DC3139" w:rsidR="5B22DC51" w:rsidRDefault="5B22DC51"/>
    <w:p w14:paraId="7971FB8F" w14:textId="7E88D05D" w:rsidR="5B22DC51" w:rsidRDefault="5B22DC51"/>
    <w:tbl>
      <w:tblPr>
        <w:tblStyle w:val="TableGrid"/>
        <w:tblW w:w="0" w:type="auto"/>
        <w:tblLayout w:type="fixed"/>
        <w:tblLook w:val="04A0" w:firstRow="1" w:lastRow="0" w:firstColumn="1" w:lastColumn="0" w:noHBand="0" w:noVBand="1"/>
      </w:tblPr>
      <w:tblGrid>
        <w:gridCol w:w="1810"/>
        <w:gridCol w:w="7800"/>
      </w:tblGrid>
      <w:tr w:rsidR="5B22DC51" w14:paraId="42E6C7E7" w14:textId="77777777" w:rsidTr="009E64C9">
        <w:trPr>
          <w:trHeight w:val="390"/>
        </w:trPr>
        <w:tc>
          <w:tcPr>
            <w:tcW w:w="1810" w:type="dxa"/>
            <w:tcBorders>
              <w:top w:val="single" w:sz="8" w:space="0" w:color="auto"/>
              <w:left w:val="single" w:sz="8" w:space="0" w:color="auto"/>
              <w:bottom w:val="single" w:sz="8" w:space="0" w:color="auto"/>
              <w:right w:val="single" w:sz="8" w:space="0" w:color="auto"/>
            </w:tcBorders>
            <w:shd w:val="clear" w:color="auto" w:fill="2CBA60"/>
            <w:tcMar>
              <w:left w:w="108" w:type="dxa"/>
              <w:right w:w="108" w:type="dxa"/>
            </w:tcMar>
            <w:vAlign w:val="center"/>
          </w:tcPr>
          <w:p w14:paraId="541F869C" w14:textId="0C40F0EA" w:rsidR="5B22DC51" w:rsidRDefault="5B22DC51" w:rsidP="5B22DC51">
            <w:pPr>
              <w:tabs>
                <w:tab w:val="left" w:pos="851"/>
                <w:tab w:val="right" w:pos="9214"/>
              </w:tabs>
              <w:rPr>
                <w:rFonts w:ascii="Arial" w:eastAsia="Arial" w:hAnsi="Arial" w:cs="Arial"/>
                <w:b/>
                <w:bCs/>
                <w:color w:val="FFFFFF" w:themeColor="background1"/>
                <w:sz w:val="30"/>
                <w:szCs w:val="30"/>
              </w:rPr>
            </w:pPr>
            <w:r w:rsidRPr="5B22DC51">
              <w:rPr>
                <w:rFonts w:ascii="Arial" w:eastAsia="Arial" w:hAnsi="Arial" w:cs="Arial"/>
                <w:b/>
                <w:bCs/>
                <w:color w:val="FFFFFF" w:themeColor="background1"/>
                <w:sz w:val="30"/>
                <w:szCs w:val="30"/>
              </w:rPr>
              <w:t xml:space="preserve">Act number </w:t>
            </w:r>
          </w:p>
        </w:tc>
        <w:tc>
          <w:tcPr>
            <w:tcW w:w="7800" w:type="dxa"/>
            <w:tcBorders>
              <w:top w:val="single" w:sz="8" w:space="0" w:color="auto"/>
              <w:left w:val="single" w:sz="8" w:space="0" w:color="auto"/>
              <w:bottom w:val="single" w:sz="8" w:space="0" w:color="auto"/>
              <w:right w:val="single" w:sz="8" w:space="0" w:color="auto"/>
            </w:tcBorders>
            <w:shd w:val="clear" w:color="auto" w:fill="2CBA60"/>
            <w:tcMar>
              <w:left w:w="108" w:type="dxa"/>
              <w:right w:w="108" w:type="dxa"/>
            </w:tcMar>
            <w:vAlign w:val="center"/>
          </w:tcPr>
          <w:p w14:paraId="19123323" w14:textId="63A4840F" w:rsidR="5B22DC51" w:rsidRDefault="5B22DC51" w:rsidP="5B22DC51">
            <w:pPr>
              <w:tabs>
                <w:tab w:val="left" w:pos="851"/>
                <w:tab w:val="right" w:pos="9214"/>
              </w:tabs>
              <w:rPr>
                <w:rFonts w:ascii="Arial" w:eastAsia="Arial" w:hAnsi="Arial" w:cs="Arial"/>
                <w:b/>
                <w:bCs/>
                <w:color w:val="FFFFFF" w:themeColor="background1"/>
                <w:sz w:val="30"/>
                <w:szCs w:val="30"/>
              </w:rPr>
            </w:pPr>
            <w:r w:rsidRPr="5B22DC51">
              <w:rPr>
                <w:rFonts w:ascii="Arial" w:eastAsia="Arial" w:hAnsi="Arial" w:cs="Arial"/>
                <w:b/>
                <w:bCs/>
                <w:color w:val="FFFFFF" w:themeColor="background1"/>
                <w:sz w:val="30"/>
                <w:szCs w:val="30"/>
              </w:rPr>
              <w:t>Clause</w:t>
            </w:r>
          </w:p>
        </w:tc>
      </w:tr>
      <w:tr w:rsidR="5B22DC51" w14:paraId="2482FA3C" w14:textId="77777777" w:rsidTr="5B22DC51">
        <w:trPr>
          <w:trHeight w:val="390"/>
        </w:trPr>
        <w:tc>
          <w:tcPr>
            <w:tcW w:w="181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BAD35B7" w14:textId="6521E28C" w:rsidR="5B22DC51" w:rsidRDefault="005B7345" w:rsidP="5B22DC51">
            <w:pPr>
              <w:tabs>
                <w:tab w:val="left" w:pos="851"/>
                <w:tab w:val="right" w:pos="9214"/>
              </w:tabs>
              <w:jc w:val="center"/>
              <w:rPr>
                <w:rFonts w:ascii="Arial" w:eastAsia="Arial" w:hAnsi="Arial" w:cs="Arial"/>
                <w:color w:val="FF0000"/>
                <w:sz w:val="30"/>
                <w:szCs w:val="30"/>
              </w:rPr>
            </w:pPr>
            <w:r>
              <w:rPr>
                <w:rFonts w:ascii="Arial" w:eastAsia="Arial" w:hAnsi="Arial" w:cs="Arial"/>
                <w:color w:val="FF0000"/>
                <w:sz w:val="30"/>
                <w:szCs w:val="30"/>
              </w:rPr>
              <w:t>4</w:t>
            </w:r>
            <w:r w:rsidR="5B22DC51" w:rsidRPr="5B22DC51">
              <w:rPr>
                <w:rFonts w:ascii="Arial" w:eastAsia="Arial" w:hAnsi="Arial" w:cs="Arial"/>
                <w:color w:val="FF0000"/>
                <w:sz w:val="30"/>
                <w:szCs w:val="30"/>
              </w:rPr>
              <w:t xml:space="preserve"> </w:t>
            </w:r>
          </w:p>
        </w:tc>
        <w:tc>
          <w:tcPr>
            <w:tcW w:w="780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3C293A7" w14:textId="68C02008" w:rsidR="5B22DC51" w:rsidRDefault="5B22DC51" w:rsidP="5B22DC51">
            <w:pPr>
              <w:tabs>
                <w:tab w:val="left" w:pos="851"/>
                <w:tab w:val="right" w:pos="9214"/>
              </w:tabs>
              <w:rPr>
                <w:rFonts w:ascii="Arial" w:eastAsia="Arial" w:hAnsi="Arial" w:cs="Arial"/>
                <w:color w:val="000000" w:themeColor="text1"/>
                <w:sz w:val="30"/>
                <w:szCs w:val="30"/>
              </w:rPr>
            </w:pPr>
            <w:r w:rsidRPr="5B22DC51">
              <w:rPr>
                <w:rFonts w:ascii="Arial" w:eastAsia="Arial" w:hAnsi="Arial" w:cs="Arial"/>
                <w:color w:val="000000" w:themeColor="text1"/>
                <w:sz w:val="30"/>
                <w:szCs w:val="30"/>
              </w:rPr>
              <w:t>With some exceptions, it is illegal to use unlicensed software</w:t>
            </w:r>
          </w:p>
        </w:tc>
      </w:tr>
      <w:tr w:rsidR="5B22DC51" w14:paraId="68449F1C" w14:textId="77777777" w:rsidTr="5B22DC51">
        <w:trPr>
          <w:trHeight w:val="390"/>
        </w:trPr>
        <w:tc>
          <w:tcPr>
            <w:tcW w:w="181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369814F" w14:textId="5FFD0015" w:rsidR="5B22DC51" w:rsidRDefault="5B22DC51" w:rsidP="5B22DC51">
            <w:pPr>
              <w:tabs>
                <w:tab w:val="left" w:pos="851"/>
                <w:tab w:val="right" w:pos="9214"/>
              </w:tabs>
              <w:jc w:val="center"/>
              <w:rPr>
                <w:rFonts w:ascii="Arial" w:eastAsia="Arial" w:hAnsi="Arial" w:cs="Arial"/>
                <w:color w:val="FF0000"/>
                <w:sz w:val="30"/>
                <w:szCs w:val="30"/>
              </w:rPr>
            </w:pPr>
            <w:r w:rsidRPr="5B22DC51">
              <w:rPr>
                <w:rFonts w:ascii="Arial" w:eastAsia="Arial" w:hAnsi="Arial" w:cs="Arial"/>
                <w:color w:val="FF0000"/>
                <w:sz w:val="30"/>
                <w:szCs w:val="30"/>
              </w:rPr>
              <w:t xml:space="preserve"> </w:t>
            </w:r>
            <w:r w:rsidR="005B7345">
              <w:rPr>
                <w:rFonts w:ascii="Arial" w:eastAsia="Arial" w:hAnsi="Arial" w:cs="Arial"/>
                <w:color w:val="FF0000"/>
                <w:sz w:val="30"/>
                <w:szCs w:val="30"/>
              </w:rPr>
              <w:t>7</w:t>
            </w:r>
          </w:p>
        </w:tc>
        <w:tc>
          <w:tcPr>
            <w:tcW w:w="780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335A122" w14:textId="4446EF28" w:rsidR="5B22DC51" w:rsidRDefault="5B22DC51" w:rsidP="5B22DC51">
            <w:pPr>
              <w:tabs>
                <w:tab w:val="left" w:pos="851"/>
                <w:tab w:val="right" w:pos="9214"/>
              </w:tabs>
              <w:rPr>
                <w:rFonts w:ascii="Arial" w:eastAsia="Arial" w:hAnsi="Arial" w:cs="Arial"/>
                <w:color w:val="000000" w:themeColor="text1"/>
                <w:sz w:val="30"/>
                <w:szCs w:val="30"/>
              </w:rPr>
            </w:pPr>
            <w:r w:rsidRPr="5B22DC51">
              <w:rPr>
                <w:rFonts w:ascii="Arial" w:eastAsia="Arial" w:hAnsi="Arial" w:cs="Arial"/>
                <w:color w:val="000000" w:themeColor="text1"/>
                <w:sz w:val="30"/>
                <w:szCs w:val="30"/>
              </w:rPr>
              <w:t>Any product, digital or otherwise, must be fit for the purpose it is supplied for</w:t>
            </w:r>
          </w:p>
        </w:tc>
      </w:tr>
      <w:tr w:rsidR="5B22DC51" w14:paraId="67E8B456" w14:textId="77777777" w:rsidTr="5B22DC51">
        <w:trPr>
          <w:trHeight w:val="390"/>
        </w:trPr>
        <w:tc>
          <w:tcPr>
            <w:tcW w:w="181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B3E2710" w14:textId="07F8FCB3" w:rsidR="5B22DC51" w:rsidRDefault="5B22DC51" w:rsidP="5B22DC51">
            <w:pPr>
              <w:tabs>
                <w:tab w:val="left" w:pos="851"/>
                <w:tab w:val="right" w:pos="9214"/>
              </w:tabs>
              <w:jc w:val="center"/>
              <w:rPr>
                <w:rFonts w:ascii="Arial" w:eastAsia="Arial" w:hAnsi="Arial" w:cs="Arial"/>
                <w:color w:val="FF0000"/>
                <w:sz w:val="30"/>
                <w:szCs w:val="30"/>
              </w:rPr>
            </w:pPr>
            <w:r w:rsidRPr="5B22DC51">
              <w:rPr>
                <w:rFonts w:ascii="Arial" w:eastAsia="Arial" w:hAnsi="Arial" w:cs="Arial"/>
                <w:color w:val="FF0000"/>
                <w:sz w:val="30"/>
                <w:szCs w:val="30"/>
              </w:rPr>
              <w:t xml:space="preserve"> </w:t>
            </w:r>
            <w:r w:rsidR="005B7345">
              <w:rPr>
                <w:rFonts w:ascii="Arial" w:eastAsia="Arial" w:hAnsi="Arial" w:cs="Arial"/>
                <w:color w:val="FF0000"/>
                <w:sz w:val="30"/>
                <w:szCs w:val="30"/>
              </w:rPr>
              <w:t>1</w:t>
            </w:r>
          </w:p>
        </w:tc>
        <w:tc>
          <w:tcPr>
            <w:tcW w:w="780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C468924" w14:textId="4EB9D83B" w:rsidR="5B22DC51" w:rsidRDefault="5B22DC51" w:rsidP="5B22DC51">
            <w:pPr>
              <w:tabs>
                <w:tab w:val="left" w:pos="851"/>
                <w:tab w:val="right" w:pos="9214"/>
              </w:tabs>
              <w:rPr>
                <w:rFonts w:ascii="Arial" w:eastAsia="Arial" w:hAnsi="Arial" w:cs="Arial"/>
                <w:color w:val="000000" w:themeColor="text1"/>
                <w:sz w:val="30"/>
                <w:szCs w:val="30"/>
              </w:rPr>
            </w:pPr>
            <w:r w:rsidRPr="5B22DC51">
              <w:rPr>
                <w:rFonts w:ascii="Arial" w:eastAsia="Arial" w:hAnsi="Arial" w:cs="Arial"/>
                <w:color w:val="000000" w:themeColor="text1"/>
                <w:sz w:val="30"/>
                <w:szCs w:val="30"/>
              </w:rPr>
              <w:t>Unauthorised modification of computer material is illegal</w:t>
            </w:r>
          </w:p>
        </w:tc>
      </w:tr>
      <w:tr w:rsidR="5B22DC51" w14:paraId="4F887D80" w14:textId="77777777" w:rsidTr="5B22DC51">
        <w:trPr>
          <w:trHeight w:val="390"/>
        </w:trPr>
        <w:tc>
          <w:tcPr>
            <w:tcW w:w="181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F344E72" w14:textId="35A7ACC2" w:rsidR="5B22DC51" w:rsidRDefault="5B22DC51" w:rsidP="5B22DC51">
            <w:pPr>
              <w:tabs>
                <w:tab w:val="left" w:pos="851"/>
                <w:tab w:val="right" w:pos="9214"/>
              </w:tabs>
              <w:jc w:val="center"/>
              <w:rPr>
                <w:rFonts w:ascii="Arial" w:eastAsia="Arial" w:hAnsi="Arial" w:cs="Arial"/>
                <w:color w:val="FF0000"/>
                <w:sz w:val="30"/>
                <w:szCs w:val="30"/>
              </w:rPr>
            </w:pPr>
            <w:r w:rsidRPr="5B22DC51">
              <w:rPr>
                <w:rFonts w:ascii="Arial" w:eastAsia="Arial" w:hAnsi="Arial" w:cs="Arial"/>
                <w:color w:val="FF0000"/>
                <w:sz w:val="30"/>
                <w:szCs w:val="30"/>
              </w:rPr>
              <w:lastRenderedPageBreak/>
              <w:t xml:space="preserve"> </w:t>
            </w:r>
            <w:r w:rsidR="00F44F77">
              <w:rPr>
                <w:rFonts w:ascii="Arial" w:eastAsia="Arial" w:hAnsi="Arial" w:cs="Arial"/>
                <w:color w:val="FF0000"/>
                <w:sz w:val="30"/>
                <w:szCs w:val="30"/>
              </w:rPr>
              <w:t>Not legal</w:t>
            </w:r>
          </w:p>
        </w:tc>
        <w:tc>
          <w:tcPr>
            <w:tcW w:w="780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52FE5EE" w14:textId="56B7FF22" w:rsidR="5B22DC51" w:rsidRDefault="5B22DC51" w:rsidP="5B22DC51">
            <w:pPr>
              <w:tabs>
                <w:tab w:val="left" w:pos="851"/>
                <w:tab w:val="right" w:pos="9214"/>
              </w:tabs>
              <w:rPr>
                <w:rFonts w:ascii="Arial" w:eastAsia="Arial" w:hAnsi="Arial" w:cs="Arial"/>
                <w:color w:val="000000" w:themeColor="text1"/>
                <w:sz w:val="30"/>
                <w:szCs w:val="30"/>
              </w:rPr>
            </w:pPr>
            <w:r w:rsidRPr="5B22DC51">
              <w:rPr>
                <w:rFonts w:ascii="Arial" w:eastAsia="Arial" w:hAnsi="Arial" w:cs="Arial"/>
                <w:color w:val="000000" w:themeColor="text1"/>
                <w:sz w:val="30"/>
                <w:szCs w:val="30"/>
              </w:rPr>
              <w:t>It is illegal to create or use a hacking tool for penetration testing</w:t>
            </w:r>
          </w:p>
        </w:tc>
      </w:tr>
      <w:tr w:rsidR="5B22DC51" w14:paraId="3CDD092A" w14:textId="77777777" w:rsidTr="5B22DC51">
        <w:trPr>
          <w:trHeight w:val="390"/>
        </w:trPr>
        <w:tc>
          <w:tcPr>
            <w:tcW w:w="181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093BB06" w14:textId="55CD5D79" w:rsidR="5B22DC51" w:rsidRDefault="5B22DC51" w:rsidP="5B22DC51">
            <w:pPr>
              <w:tabs>
                <w:tab w:val="left" w:pos="851"/>
                <w:tab w:val="right" w:pos="9214"/>
              </w:tabs>
              <w:jc w:val="center"/>
              <w:rPr>
                <w:rFonts w:ascii="Arial" w:eastAsia="Arial" w:hAnsi="Arial" w:cs="Arial"/>
                <w:color w:val="FF0000"/>
                <w:sz w:val="30"/>
                <w:szCs w:val="30"/>
              </w:rPr>
            </w:pPr>
            <w:r w:rsidRPr="5B22DC51">
              <w:rPr>
                <w:rFonts w:ascii="Arial" w:eastAsia="Arial" w:hAnsi="Arial" w:cs="Arial"/>
                <w:color w:val="FF0000"/>
                <w:sz w:val="30"/>
                <w:szCs w:val="30"/>
              </w:rPr>
              <w:t xml:space="preserve"> </w:t>
            </w:r>
            <w:r w:rsidR="001F41C8">
              <w:rPr>
                <w:rFonts w:ascii="Arial" w:eastAsia="Arial" w:hAnsi="Arial" w:cs="Arial"/>
                <w:color w:val="FF0000"/>
                <w:sz w:val="30"/>
                <w:szCs w:val="30"/>
              </w:rPr>
              <w:t>6</w:t>
            </w:r>
          </w:p>
        </w:tc>
        <w:tc>
          <w:tcPr>
            <w:tcW w:w="780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60D45EB" w14:textId="07A9A91A" w:rsidR="5B22DC51" w:rsidRDefault="5B22DC51" w:rsidP="5B22DC51">
            <w:pPr>
              <w:tabs>
                <w:tab w:val="left" w:pos="851"/>
                <w:tab w:val="right" w:pos="9214"/>
              </w:tabs>
              <w:rPr>
                <w:rFonts w:ascii="Arial" w:eastAsia="Arial" w:hAnsi="Arial" w:cs="Arial"/>
                <w:color w:val="000000" w:themeColor="text1"/>
                <w:sz w:val="30"/>
                <w:szCs w:val="30"/>
              </w:rPr>
            </w:pPr>
            <w:r w:rsidRPr="5B22DC51">
              <w:rPr>
                <w:rFonts w:ascii="Arial" w:eastAsia="Arial" w:hAnsi="Arial" w:cs="Arial"/>
                <w:color w:val="000000" w:themeColor="text1"/>
                <w:sz w:val="30"/>
                <w:szCs w:val="30"/>
              </w:rPr>
              <w:t>Personal data may only be used for specified, explicit purposes</w:t>
            </w:r>
          </w:p>
        </w:tc>
      </w:tr>
      <w:tr w:rsidR="5B22DC51" w14:paraId="1F676AD9" w14:textId="77777777" w:rsidTr="5B22DC51">
        <w:trPr>
          <w:trHeight w:val="390"/>
        </w:trPr>
        <w:tc>
          <w:tcPr>
            <w:tcW w:w="181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F8741C0" w14:textId="4287DE6C" w:rsidR="5B22DC51" w:rsidRDefault="5B22DC51" w:rsidP="5B22DC51">
            <w:pPr>
              <w:tabs>
                <w:tab w:val="left" w:pos="851"/>
                <w:tab w:val="right" w:pos="9214"/>
              </w:tabs>
              <w:jc w:val="center"/>
              <w:rPr>
                <w:rFonts w:ascii="Arial" w:eastAsia="Arial" w:hAnsi="Arial" w:cs="Arial"/>
                <w:color w:val="FF0000"/>
                <w:sz w:val="30"/>
                <w:szCs w:val="30"/>
              </w:rPr>
            </w:pPr>
            <w:r w:rsidRPr="5B22DC51">
              <w:rPr>
                <w:rFonts w:ascii="Arial" w:eastAsia="Arial" w:hAnsi="Arial" w:cs="Arial"/>
                <w:color w:val="FF0000"/>
                <w:sz w:val="30"/>
                <w:szCs w:val="30"/>
              </w:rPr>
              <w:t xml:space="preserve"> </w:t>
            </w:r>
            <w:r w:rsidR="001F41C8">
              <w:rPr>
                <w:rFonts w:ascii="Arial" w:eastAsia="Arial" w:hAnsi="Arial" w:cs="Arial"/>
                <w:color w:val="FF0000"/>
                <w:sz w:val="30"/>
                <w:szCs w:val="30"/>
              </w:rPr>
              <w:t>5</w:t>
            </w:r>
          </w:p>
        </w:tc>
        <w:tc>
          <w:tcPr>
            <w:tcW w:w="780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92EC5FA" w14:textId="5E6DDBA2" w:rsidR="5B22DC51" w:rsidRDefault="5B22DC51" w:rsidP="5B22DC51">
            <w:pPr>
              <w:tabs>
                <w:tab w:val="left" w:pos="851"/>
                <w:tab w:val="right" w:pos="9214"/>
              </w:tabs>
              <w:rPr>
                <w:rFonts w:ascii="Arial" w:eastAsia="Arial" w:hAnsi="Arial" w:cs="Arial"/>
                <w:color w:val="000000" w:themeColor="text1"/>
                <w:sz w:val="30"/>
                <w:szCs w:val="30"/>
                <w:lang w:val="en-US"/>
              </w:rPr>
            </w:pPr>
            <w:r w:rsidRPr="5B22DC51">
              <w:rPr>
                <w:rFonts w:ascii="Arial" w:eastAsia="Arial" w:hAnsi="Arial" w:cs="Arial"/>
                <w:color w:val="000000" w:themeColor="text1"/>
                <w:sz w:val="30"/>
                <w:szCs w:val="30"/>
                <w:lang w:val="en-US"/>
              </w:rPr>
              <w:t>Employers must provide their computer users with adequate health and safety training for any workstation they work at</w:t>
            </w:r>
          </w:p>
        </w:tc>
      </w:tr>
      <w:tr w:rsidR="5B22DC51" w14:paraId="6034C687" w14:textId="77777777" w:rsidTr="5B22DC51">
        <w:trPr>
          <w:trHeight w:val="390"/>
        </w:trPr>
        <w:tc>
          <w:tcPr>
            <w:tcW w:w="181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EBD13A2" w14:textId="60AA9901" w:rsidR="5B22DC51" w:rsidRDefault="001F41C8" w:rsidP="5B22DC51">
            <w:pPr>
              <w:tabs>
                <w:tab w:val="left" w:pos="851"/>
                <w:tab w:val="right" w:pos="9214"/>
              </w:tabs>
              <w:jc w:val="center"/>
              <w:rPr>
                <w:rFonts w:ascii="Arial" w:eastAsia="Arial" w:hAnsi="Arial" w:cs="Arial"/>
                <w:color w:val="FF0000"/>
                <w:sz w:val="30"/>
                <w:szCs w:val="30"/>
              </w:rPr>
            </w:pPr>
            <w:r>
              <w:rPr>
                <w:rFonts w:ascii="Arial" w:eastAsia="Arial" w:hAnsi="Arial" w:cs="Arial"/>
                <w:color w:val="FF0000"/>
                <w:sz w:val="30"/>
                <w:szCs w:val="30"/>
              </w:rPr>
              <w:t>2</w:t>
            </w:r>
            <w:r w:rsidR="5B22DC51" w:rsidRPr="5B22DC51">
              <w:rPr>
                <w:rFonts w:ascii="Arial" w:eastAsia="Arial" w:hAnsi="Arial" w:cs="Arial"/>
                <w:color w:val="FF0000"/>
                <w:sz w:val="30"/>
                <w:szCs w:val="30"/>
              </w:rPr>
              <w:t xml:space="preserve"> </w:t>
            </w:r>
          </w:p>
        </w:tc>
        <w:tc>
          <w:tcPr>
            <w:tcW w:w="780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4942865" w14:textId="308F0D78" w:rsidR="5B22DC51" w:rsidRDefault="5B22DC51" w:rsidP="5B22DC51">
            <w:pPr>
              <w:tabs>
                <w:tab w:val="left" w:pos="851"/>
                <w:tab w:val="right" w:pos="9214"/>
              </w:tabs>
              <w:rPr>
                <w:rFonts w:ascii="Arial" w:eastAsia="Arial" w:hAnsi="Arial" w:cs="Arial"/>
                <w:color w:val="000000" w:themeColor="text1"/>
                <w:sz w:val="30"/>
                <w:szCs w:val="30"/>
              </w:rPr>
            </w:pPr>
            <w:r w:rsidRPr="5B22DC51">
              <w:rPr>
                <w:rFonts w:ascii="Arial" w:eastAsia="Arial" w:hAnsi="Arial" w:cs="Arial"/>
                <w:color w:val="000000" w:themeColor="text1"/>
                <w:sz w:val="30"/>
                <w:szCs w:val="30"/>
              </w:rPr>
              <w:t>It is illegal to distribute hacking tools for criminal purposes</w:t>
            </w:r>
          </w:p>
        </w:tc>
      </w:tr>
      <w:tr w:rsidR="5B22DC51" w14:paraId="0BD2C3E9" w14:textId="77777777" w:rsidTr="5B22DC51">
        <w:trPr>
          <w:trHeight w:val="390"/>
        </w:trPr>
        <w:tc>
          <w:tcPr>
            <w:tcW w:w="181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5442C59" w14:textId="0BBCA564" w:rsidR="5B22DC51" w:rsidRDefault="001F41C8" w:rsidP="5B22DC51">
            <w:pPr>
              <w:tabs>
                <w:tab w:val="left" w:pos="851"/>
                <w:tab w:val="right" w:pos="9214"/>
              </w:tabs>
              <w:jc w:val="center"/>
              <w:rPr>
                <w:rFonts w:ascii="Arial" w:eastAsia="Arial" w:hAnsi="Arial" w:cs="Arial"/>
                <w:color w:val="FF0000"/>
                <w:sz w:val="30"/>
                <w:szCs w:val="30"/>
              </w:rPr>
            </w:pPr>
            <w:r>
              <w:rPr>
                <w:rFonts w:ascii="Arial" w:eastAsia="Arial" w:hAnsi="Arial" w:cs="Arial"/>
                <w:color w:val="FF0000"/>
                <w:sz w:val="30"/>
                <w:szCs w:val="30"/>
              </w:rPr>
              <w:t>3</w:t>
            </w:r>
            <w:r w:rsidR="5B22DC51" w:rsidRPr="5B22DC51">
              <w:rPr>
                <w:rFonts w:ascii="Arial" w:eastAsia="Arial" w:hAnsi="Arial" w:cs="Arial"/>
                <w:color w:val="FF0000"/>
                <w:sz w:val="30"/>
                <w:szCs w:val="30"/>
              </w:rPr>
              <w:t xml:space="preserve"> </w:t>
            </w:r>
          </w:p>
        </w:tc>
        <w:tc>
          <w:tcPr>
            <w:tcW w:w="780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900B274" w14:textId="340813BC" w:rsidR="5B22DC51" w:rsidRDefault="5B22DC51" w:rsidP="5B22DC51">
            <w:pPr>
              <w:tabs>
                <w:tab w:val="left" w:pos="851"/>
                <w:tab w:val="right" w:pos="9214"/>
              </w:tabs>
              <w:rPr>
                <w:rFonts w:ascii="Arial" w:eastAsia="Arial" w:hAnsi="Arial" w:cs="Arial"/>
                <w:color w:val="000000" w:themeColor="text1"/>
                <w:sz w:val="30"/>
                <w:szCs w:val="30"/>
              </w:rPr>
            </w:pPr>
            <w:r w:rsidRPr="5B22DC51">
              <w:rPr>
                <w:rFonts w:ascii="Arial" w:eastAsia="Arial" w:hAnsi="Arial" w:cs="Arial"/>
                <w:color w:val="000000" w:themeColor="text1"/>
                <w:sz w:val="30"/>
                <w:szCs w:val="30"/>
              </w:rPr>
              <w:t>It is illegal to distribute an illicit recording</w:t>
            </w:r>
          </w:p>
        </w:tc>
      </w:tr>
      <w:tr w:rsidR="5B22DC51" w14:paraId="3147CBB5" w14:textId="77777777" w:rsidTr="5B22DC51">
        <w:trPr>
          <w:trHeight w:val="390"/>
        </w:trPr>
        <w:tc>
          <w:tcPr>
            <w:tcW w:w="181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6F5E372" w14:textId="03663D21" w:rsidR="5B22DC51" w:rsidRDefault="00DF1939" w:rsidP="5B22DC51">
            <w:pPr>
              <w:tabs>
                <w:tab w:val="left" w:pos="851"/>
                <w:tab w:val="right" w:pos="9214"/>
              </w:tabs>
              <w:jc w:val="center"/>
              <w:rPr>
                <w:rFonts w:ascii="Arial" w:eastAsia="Arial" w:hAnsi="Arial" w:cs="Arial"/>
                <w:color w:val="FF0000"/>
                <w:sz w:val="30"/>
                <w:szCs w:val="30"/>
              </w:rPr>
            </w:pPr>
            <w:r>
              <w:rPr>
                <w:rFonts w:ascii="Arial" w:eastAsia="Arial" w:hAnsi="Arial" w:cs="Arial"/>
                <w:color w:val="FF0000"/>
                <w:sz w:val="30"/>
                <w:szCs w:val="30"/>
              </w:rPr>
              <w:t>6</w:t>
            </w:r>
          </w:p>
        </w:tc>
        <w:tc>
          <w:tcPr>
            <w:tcW w:w="780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BAE45AC" w14:textId="024C1E3D" w:rsidR="5B22DC51" w:rsidRDefault="5B22DC51" w:rsidP="5B22DC51">
            <w:pPr>
              <w:tabs>
                <w:tab w:val="left" w:pos="851"/>
                <w:tab w:val="right" w:pos="9214"/>
              </w:tabs>
              <w:rPr>
                <w:rFonts w:ascii="Arial" w:eastAsia="Arial" w:hAnsi="Arial" w:cs="Arial"/>
                <w:color w:val="000000" w:themeColor="text1"/>
                <w:sz w:val="30"/>
                <w:szCs w:val="30"/>
              </w:rPr>
            </w:pPr>
            <w:r w:rsidRPr="5B22DC51">
              <w:rPr>
                <w:rFonts w:ascii="Arial" w:eastAsia="Arial" w:hAnsi="Arial" w:cs="Arial"/>
                <w:color w:val="000000" w:themeColor="text1"/>
                <w:sz w:val="30"/>
                <w:szCs w:val="30"/>
              </w:rPr>
              <w:t>Personal data may not be kept longer than necessary</w:t>
            </w:r>
          </w:p>
        </w:tc>
      </w:tr>
      <w:tr w:rsidR="5B22DC51" w14:paraId="494EC1E8" w14:textId="77777777" w:rsidTr="5B22DC51">
        <w:trPr>
          <w:trHeight w:val="390"/>
        </w:trPr>
        <w:tc>
          <w:tcPr>
            <w:tcW w:w="181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B00E3A0" w14:textId="396E303B" w:rsidR="5B22DC51" w:rsidRDefault="5B22DC51" w:rsidP="5B22DC51">
            <w:pPr>
              <w:tabs>
                <w:tab w:val="left" w:pos="851"/>
                <w:tab w:val="right" w:pos="9214"/>
              </w:tabs>
              <w:jc w:val="center"/>
              <w:rPr>
                <w:rFonts w:ascii="Arial" w:eastAsia="Arial" w:hAnsi="Arial" w:cs="Arial"/>
                <w:color w:val="FF0000"/>
                <w:sz w:val="30"/>
                <w:szCs w:val="30"/>
              </w:rPr>
            </w:pPr>
            <w:r w:rsidRPr="5B22DC51">
              <w:rPr>
                <w:rFonts w:ascii="Arial" w:eastAsia="Arial" w:hAnsi="Arial" w:cs="Arial"/>
                <w:color w:val="FF0000"/>
                <w:sz w:val="30"/>
                <w:szCs w:val="30"/>
              </w:rPr>
              <w:t xml:space="preserve"> </w:t>
            </w:r>
            <w:r w:rsidR="00DF1939">
              <w:rPr>
                <w:rFonts w:ascii="Arial" w:eastAsia="Arial" w:hAnsi="Arial" w:cs="Arial"/>
                <w:color w:val="FF0000"/>
                <w:sz w:val="30"/>
                <w:szCs w:val="30"/>
              </w:rPr>
              <w:t>1</w:t>
            </w:r>
          </w:p>
        </w:tc>
        <w:tc>
          <w:tcPr>
            <w:tcW w:w="780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77D846F" w14:textId="451F9F2F" w:rsidR="5B22DC51" w:rsidRDefault="5B22DC51" w:rsidP="5B22DC51">
            <w:pPr>
              <w:tabs>
                <w:tab w:val="left" w:pos="851"/>
                <w:tab w:val="right" w:pos="9214"/>
              </w:tabs>
              <w:rPr>
                <w:rFonts w:ascii="Arial" w:eastAsia="Arial" w:hAnsi="Arial" w:cs="Arial"/>
                <w:color w:val="000000" w:themeColor="text1"/>
                <w:sz w:val="30"/>
                <w:szCs w:val="30"/>
              </w:rPr>
            </w:pPr>
            <w:r w:rsidRPr="5B22DC51">
              <w:rPr>
                <w:rFonts w:ascii="Arial" w:eastAsia="Arial" w:hAnsi="Arial" w:cs="Arial"/>
                <w:color w:val="000000" w:themeColor="text1"/>
                <w:sz w:val="30"/>
                <w:szCs w:val="30"/>
              </w:rPr>
              <w:t>Gaining unauthorised access to a computer system is illegal</w:t>
            </w:r>
          </w:p>
        </w:tc>
      </w:tr>
      <w:tr w:rsidR="5B22DC51" w14:paraId="283B30A1" w14:textId="77777777" w:rsidTr="5B22DC51">
        <w:trPr>
          <w:trHeight w:val="390"/>
        </w:trPr>
        <w:tc>
          <w:tcPr>
            <w:tcW w:w="181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793554A" w14:textId="64FACE7F" w:rsidR="5B22DC51" w:rsidRDefault="5B22DC51" w:rsidP="5B22DC51">
            <w:pPr>
              <w:tabs>
                <w:tab w:val="left" w:pos="851"/>
                <w:tab w:val="right" w:pos="9214"/>
              </w:tabs>
              <w:jc w:val="center"/>
              <w:rPr>
                <w:rFonts w:ascii="Arial" w:eastAsia="Arial" w:hAnsi="Arial" w:cs="Arial"/>
                <w:color w:val="FF0000"/>
                <w:sz w:val="30"/>
                <w:szCs w:val="30"/>
              </w:rPr>
            </w:pPr>
            <w:r w:rsidRPr="5B22DC51">
              <w:rPr>
                <w:rFonts w:ascii="Arial" w:eastAsia="Arial" w:hAnsi="Arial" w:cs="Arial"/>
                <w:color w:val="FF0000"/>
                <w:sz w:val="30"/>
                <w:szCs w:val="30"/>
              </w:rPr>
              <w:t xml:space="preserve"> </w:t>
            </w:r>
            <w:r w:rsidR="00291006">
              <w:rPr>
                <w:rFonts w:ascii="Arial" w:eastAsia="Arial" w:hAnsi="Arial" w:cs="Arial"/>
                <w:color w:val="FF0000"/>
                <w:sz w:val="30"/>
                <w:szCs w:val="30"/>
              </w:rPr>
              <w:t>5</w:t>
            </w:r>
          </w:p>
        </w:tc>
        <w:tc>
          <w:tcPr>
            <w:tcW w:w="780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B0D6D02" w14:textId="4744F6F8" w:rsidR="5B22DC51" w:rsidRDefault="5B22DC51" w:rsidP="5B22DC51">
            <w:pPr>
              <w:tabs>
                <w:tab w:val="left" w:pos="851"/>
                <w:tab w:val="right" w:pos="9214"/>
              </w:tabs>
              <w:rPr>
                <w:rFonts w:ascii="Arial" w:eastAsia="Arial" w:hAnsi="Arial" w:cs="Arial"/>
                <w:color w:val="000000" w:themeColor="text1"/>
                <w:sz w:val="30"/>
                <w:szCs w:val="30"/>
              </w:rPr>
            </w:pPr>
            <w:r w:rsidRPr="5B22DC51">
              <w:rPr>
                <w:rFonts w:ascii="Arial" w:eastAsia="Arial" w:hAnsi="Arial" w:cs="Arial"/>
                <w:color w:val="000000" w:themeColor="text1"/>
                <w:sz w:val="30"/>
                <w:szCs w:val="30"/>
              </w:rPr>
              <w:t>Employers must ensure that employees take regular and adequate breaks from looking at their screens</w:t>
            </w:r>
          </w:p>
        </w:tc>
      </w:tr>
      <w:tr w:rsidR="5B22DC51" w14:paraId="7BE58835" w14:textId="77777777" w:rsidTr="5B22DC51">
        <w:trPr>
          <w:trHeight w:val="390"/>
        </w:trPr>
        <w:tc>
          <w:tcPr>
            <w:tcW w:w="181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5C1148A" w14:textId="37E1BEC2" w:rsidR="5B22DC51" w:rsidRDefault="5B22DC51" w:rsidP="5B22DC51">
            <w:pPr>
              <w:tabs>
                <w:tab w:val="left" w:pos="851"/>
                <w:tab w:val="right" w:pos="9214"/>
              </w:tabs>
              <w:jc w:val="center"/>
              <w:rPr>
                <w:rFonts w:ascii="Arial" w:eastAsia="Arial" w:hAnsi="Arial" w:cs="Arial"/>
                <w:color w:val="FF0000"/>
                <w:sz w:val="30"/>
                <w:szCs w:val="30"/>
              </w:rPr>
            </w:pPr>
            <w:r w:rsidRPr="5B22DC51">
              <w:rPr>
                <w:rFonts w:ascii="Arial" w:eastAsia="Arial" w:hAnsi="Arial" w:cs="Arial"/>
                <w:color w:val="FF0000"/>
                <w:sz w:val="30"/>
                <w:szCs w:val="30"/>
              </w:rPr>
              <w:t xml:space="preserve"> </w:t>
            </w:r>
            <w:r w:rsidR="00C84928">
              <w:rPr>
                <w:rFonts w:ascii="Arial" w:eastAsia="Arial" w:hAnsi="Arial" w:cs="Arial"/>
                <w:color w:val="FF0000"/>
                <w:sz w:val="30"/>
                <w:szCs w:val="30"/>
              </w:rPr>
              <w:t>6</w:t>
            </w:r>
          </w:p>
        </w:tc>
        <w:tc>
          <w:tcPr>
            <w:tcW w:w="780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73AD962" w14:textId="5CB744AC" w:rsidR="5B22DC51" w:rsidRDefault="5B22DC51" w:rsidP="5B22DC51">
            <w:pPr>
              <w:tabs>
                <w:tab w:val="left" w:pos="851"/>
                <w:tab w:val="right" w:pos="9214"/>
              </w:tabs>
              <w:rPr>
                <w:rFonts w:ascii="Arial" w:eastAsia="Arial" w:hAnsi="Arial" w:cs="Arial"/>
                <w:color w:val="000000" w:themeColor="text1"/>
                <w:sz w:val="30"/>
                <w:szCs w:val="30"/>
              </w:rPr>
            </w:pPr>
            <w:r w:rsidRPr="5B22DC51">
              <w:rPr>
                <w:rFonts w:ascii="Arial" w:eastAsia="Arial" w:hAnsi="Arial" w:cs="Arial"/>
                <w:color w:val="000000" w:themeColor="text1"/>
                <w:sz w:val="30"/>
                <w:szCs w:val="30"/>
              </w:rPr>
              <w:t xml:space="preserve">It is illegal to prevent or hinder access (e.g. by a </w:t>
            </w:r>
            <w:r w:rsidR="3D64B44D" w:rsidRPr="5B22DC51">
              <w:rPr>
                <w:rFonts w:ascii="Arial" w:eastAsia="Arial" w:hAnsi="Arial" w:cs="Arial"/>
                <w:color w:val="000000" w:themeColor="text1"/>
                <w:sz w:val="30"/>
                <w:szCs w:val="30"/>
              </w:rPr>
              <w:t>denial-of-service</w:t>
            </w:r>
            <w:r w:rsidRPr="5B22DC51">
              <w:rPr>
                <w:rFonts w:ascii="Arial" w:eastAsia="Arial" w:hAnsi="Arial" w:cs="Arial"/>
                <w:color w:val="000000" w:themeColor="text1"/>
                <w:sz w:val="30"/>
                <w:szCs w:val="30"/>
              </w:rPr>
              <w:t xml:space="preserve"> attack) to any program or data held in any computer</w:t>
            </w:r>
          </w:p>
        </w:tc>
      </w:tr>
      <w:tr w:rsidR="5B22DC51" w14:paraId="6F7D1679" w14:textId="77777777" w:rsidTr="5B22DC51">
        <w:trPr>
          <w:trHeight w:val="390"/>
        </w:trPr>
        <w:tc>
          <w:tcPr>
            <w:tcW w:w="181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1DD43B5" w14:textId="6A5FE7F9" w:rsidR="5B22DC51" w:rsidRDefault="5B22DC51" w:rsidP="5B22DC51">
            <w:pPr>
              <w:tabs>
                <w:tab w:val="left" w:pos="851"/>
                <w:tab w:val="right" w:pos="9214"/>
              </w:tabs>
              <w:jc w:val="center"/>
              <w:rPr>
                <w:rFonts w:ascii="Arial" w:eastAsia="Arial" w:hAnsi="Arial" w:cs="Arial"/>
                <w:color w:val="FF0000"/>
                <w:sz w:val="30"/>
                <w:szCs w:val="30"/>
              </w:rPr>
            </w:pPr>
            <w:r w:rsidRPr="5B22DC51">
              <w:rPr>
                <w:rFonts w:ascii="Arial" w:eastAsia="Arial" w:hAnsi="Arial" w:cs="Arial"/>
                <w:color w:val="FF0000"/>
                <w:sz w:val="30"/>
                <w:szCs w:val="30"/>
              </w:rPr>
              <w:t xml:space="preserve"> </w:t>
            </w:r>
            <w:r w:rsidR="00C84928">
              <w:rPr>
                <w:rFonts w:ascii="Arial" w:eastAsia="Arial" w:hAnsi="Arial" w:cs="Arial"/>
                <w:color w:val="FF0000"/>
                <w:sz w:val="30"/>
                <w:szCs w:val="30"/>
              </w:rPr>
              <w:t>2</w:t>
            </w:r>
          </w:p>
        </w:tc>
        <w:tc>
          <w:tcPr>
            <w:tcW w:w="780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5A07666" w14:textId="34404342" w:rsidR="5B22DC51" w:rsidRDefault="5B22DC51" w:rsidP="5B22DC51">
            <w:pPr>
              <w:tabs>
                <w:tab w:val="left" w:pos="851"/>
                <w:tab w:val="right" w:pos="9214"/>
              </w:tabs>
              <w:rPr>
                <w:rFonts w:ascii="Arial" w:eastAsia="Arial" w:hAnsi="Arial" w:cs="Arial"/>
                <w:color w:val="000000" w:themeColor="text1"/>
                <w:sz w:val="30"/>
                <w:szCs w:val="30"/>
              </w:rPr>
            </w:pPr>
            <w:r w:rsidRPr="5B22DC51">
              <w:rPr>
                <w:rFonts w:ascii="Arial" w:eastAsia="Arial" w:hAnsi="Arial" w:cs="Arial"/>
                <w:color w:val="000000" w:themeColor="text1"/>
                <w:sz w:val="30"/>
                <w:szCs w:val="30"/>
              </w:rPr>
              <w:t>Personal data must be accurate and where necessary kept up to date</w:t>
            </w:r>
          </w:p>
        </w:tc>
      </w:tr>
    </w:tbl>
    <w:p w14:paraId="2D0E8798" w14:textId="77777777" w:rsidR="00BB2651" w:rsidRDefault="00BB2651" w:rsidP="00BB2651">
      <w:bookmarkStart w:id="5" w:name="_Toc220398522"/>
    </w:p>
    <w:p w14:paraId="00A98D77" w14:textId="77777777" w:rsidR="00BB2651" w:rsidRPr="00BB2651" w:rsidRDefault="00BB2651" w:rsidP="00BB2651"/>
    <w:p w14:paraId="6D1A63D9" w14:textId="2777E1E2" w:rsidR="0529404C" w:rsidRPr="009E64C9" w:rsidRDefault="0529404C" w:rsidP="5B22DC51">
      <w:pPr>
        <w:pStyle w:val="Heading1"/>
        <w:rPr>
          <w:rFonts w:asciiTheme="minorHAnsi" w:hAnsiTheme="minorHAnsi" w:cstheme="minorBidi"/>
          <w:color w:val="144D4D"/>
        </w:rPr>
      </w:pPr>
      <w:r w:rsidRPr="009E64C9">
        <w:rPr>
          <w:rFonts w:asciiTheme="minorHAnsi" w:hAnsiTheme="minorHAnsi" w:cstheme="minorBidi"/>
          <w:color w:val="144D4D"/>
        </w:rPr>
        <w:t>Day 3: Task 1</w:t>
      </w:r>
      <w:bookmarkEnd w:id="5"/>
      <w:r w:rsidR="00624B07">
        <w:rPr>
          <w:rFonts w:asciiTheme="minorHAnsi" w:hAnsiTheme="minorHAnsi" w:cstheme="minorBidi"/>
          <w:color w:val="144D4D"/>
        </w:rPr>
        <w:t xml:space="preserve"> – Lab 1</w:t>
      </w:r>
    </w:p>
    <w:p w14:paraId="1D5AB3EA" w14:textId="469F8A85" w:rsidR="5B22DC51" w:rsidRDefault="5B22DC51" w:rsidP="5B22DC51"/>
    <w:p w14:paraId="40CB136A" w14:textId="53323541" w:rsidR="6ACBD4AD" w:rsidRDefault="0529404C" w:rsidP="5B22DC51">
      <w:r>
        <w:t xml:space="preserve">Please complete the </w:t>
      </w:r>
      <w:r w:rsidR="007D36EA">
        <w:t>l</w:t>
      </w:r>
      <w:r w:rsidR="00982505">
        <w:t>ab</w:t>
      </w:r>
      <w:r>
        <w:t xml:space="preserve"> </w:t>
      </w:r>
      <w:r w:rsidR="00982505">
        <w:rPr>
          <w:i/>
          <w:iCs/>
        </w:rPr>
        <w:t xml:space="preserve">-  </w:t>
      </w:r>
      <w:r w:rsidR="00F47488">
        <w:rPr>
          <w:i/>
          <w:iCs/>
        </w:rPr>
        <w:t>Your</w:t>
      </w:r>
      <w:r w:rsidR="00982505">
        <w:rPr>
          <w:i/>
          <w:iCs/>
        </w:rPr>
        <w:t xml:space="preserve"> tutor will guide you</w:t>
      </w:r>
    </w:p>
    <w:p w14:paraId="06A07424" w14:textId="4783AA98" w:rsidR="5B22DC51" w:rsidRDefault="5B22DC51" w:rsidP="5B22DC51"/>
    <w:tbl>
      <w:tblPr>
        <w:tblStyle w:val="Activity1"/>
        <w:tblW w:w="0" w:type="auto"/>
        <w:tblLook w:val="04A0" w:firstRow="1" w:lastRow="0" w:firstColumn="1" w:lastColumn="0" w:noHBand="0" w:noVBand="1"/>
      </w:tblPr>
      <w:tblGrid>
        <w:gridCol w:w="1639"/>
        <w:gridCol w:w="7989"/>
      </w:tblGrid>
      <w:tr w:rsidR="5B22DC51" w14:paraId="61CE6BFA" w14:textId="77777777" w:rsidTr="009E64C9">
        <w:trPr>
          <w:trHeight w:val="300"/>
        </w:trPr>
        <w:tc>
          <w:tcPr>
            <w:cnfStyle w:val="001000000000" w:firstRow="0" w:lastRow="0" w:firstColumn="1" w:lastColumn="0" w:oddVBand="0" w:evenVBand="0" w:oddHBand="0" w:evenHBand="0" w:firstRowFirstColumn="0" w:firstRowLastColumn="0" w:lastRowFirstColumn="0" w:lastRowLastColumn="0"/>
            <w:tcW w:w="1639" w:type="dxa"/>
            <w:shd w:val="clear" w:color="auto" w:fill="2CBA60"/>
          </w:tcPr>
          <w:p w14:paraId="52158E8D" w14:textId="104C73CA" w:rsidR="5B22DC51" w:rsidRDefault="5B22DC51" w:rsidP="5B22DC51">
            <w:pPr>
              <w:spacing w:after="160" w:line="259" w:lineRule="auto"/>
            </w:pPr>
            <w:r w:rsidRPr="5B22DC51">
              <w:rPr>
                <w:rFonts w:asciiTheme="minorHAnsi" w:hAnsiTheme="minorHAnsi" w:cstheme="minorBidi"/>
                <w:sz w:val="28"/>
                <w:szCs w:val="28"/>
              </w:rPr>
              <w:t>Completed lab</w:t>
            </w:r>
          </w:p>
        </w:tc>
        <w:tc>
          <w:tcPr>
            <w:tcW w:w="7989" w:type="dxa"/>
          </w:tcPr>
          <w:p w14:paraId="493E617C" w14:textId="73E3E07D" w:rsidR="5B22DC51" w:rsidRDefault="5B22DC51" w:rsidP="5B22DC51">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4A4FD78D" w14:textId="589C2964" w:rsidR="5B22DC51" w:rsidRDefault="002678EA" w:rsidP="5B22DC51">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Pr>
                <w:rStyle w:val="ANSWERS"/>
                <w:rFonts w:asciiTheme="minorHAnsi" w:hAnsiTheme="minorHAnsi" w:cstheme="minorBidi"/>
                <w:noProof/>
                <w:sz w:val="28"/>
                <w:szCs w:val="28"/>
              </w:rPr>
              <w:drawing>
                <wp:inline distT="0" distB="0" distL="0" distR="0" wp14:anchorId="0B48B5B4" wp14:editId="2307E58C">
                  <wp:extent cx="4324350" cy="2047875"/>
                  <wp:effectExtent l="0" t="0" r="0" b="9525"/>
                  <wp:docPr id="18333854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324350" cy="2047875"/>
                          </a:xfrm>
                          <a:prstGeom prst="rect">
                            <a:avLst/>
                          </a:prstGeom>
                          <a:noFill/>
                          <a:ln>
                            <a:noFill/>
                          </a:ln>
                        </pic:spPr>
                      </pic:pic>
                    </a:graphicData>
                  </a:graphic>
                </wp:inline>
              </w:drawing>
            </w:r>
          </w:p>
          <w:p w14:paraId="6B4C277A" w14:textId="2C1BDC3C" w:rsidR="5B22DC51" w:rsidRDefault="5B22DC51" w:rsidP="5B22DC51">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08863732" w14:textId="26E6C144" w:rsidR="5B22DC51" w:rsidRDefault="5B22DC51" w:rsidP="5B22DC51">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25D439C1" w14:textId="3682CDB4" w:rsidR="5B22DC51" w:rsidRDefault="5B22DC51" w:rsidP="5B22DC51">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bl>
    <w:p w14:paraId="02417C58" w14:textId="4859DD38" w:rsidR="5B22DC51" w:rsidRDefault="5B22DC51" w:rsidP="5B22DC51"/>
    <w:p w14:paraId="7713444E" w14:textId="371F2BDD" w:rsidR="5B22DC51" w:rsidRDefault="5B22DC51" w:rsidP="5B22DC51"/>
    <w:p w14:paraId="1CE862EB" w14:textId="5014B260" w:rsidR="5B22DC51" w:rsidRDefault="5B22DC51" w:rsidP="5B22DC51"/>
    <w:p w14:paraId="5064C401" w14:textId="77777777" w:rsidR="009E64C9" w:rsidRDefault="009E64C9" w:rsidP="5B22DC51"/>
    <w:p w14:paraId="3418282D" w14:textId="0ACAC6DD" w:rsidR="6ACBD4AD" w:rsidRPr="009E64C9" w:rsidRDefault="6ACBD4AD" w:rsidP="5B22DC51">
      <w:pPr>
        <w:pStyle w:val="Heading1"/>
        <w:rPr>
          <w:rFonts w:asciiTheme="minorHAnsi" w:hAnsiTheme="minorHAnsi" w:cstheme="minorBidi"/>
          <w:color w:val="144D4D"/>
        </w:rPr>
      </w:pPr>
      <w:bookmarkStart w:id="6" w:name="_Toc220398523"/>
      <w:r w:rsidRPr="009E64C9">
        <w:rPr>
          <w:rFonts w:asciiTheme="minorHAnsi" w:hAnsiTheme="minorHAnsi" w:cstheme="minorBidi"/>
          <w:color w:val="144D4D"/>
        </w:rPr>
        <w:t>Day 3: Task 2</w:t>
      </w:r>
      <w:bookmarkEnd w:id="6"/>
      <w:r w:rsidR="00624B07">
        <w:rPr>
          <w:rFonts w:asciiTheme="minorHAnsi" w:hAnsiTheme="minorHAnsi" w:cstheme="minorBidi"/>
          <w:color w:val="144D4D"/>
        </w:rPr>
        <w:t xml:space="preserve"> – Lab 2</w:t>
      </w:r>
    </w:p>
    <w:p w14:paraId="6FD038EE" w14:textId="469F8A85" w:rsidR="5B22DC51" w:rsidRDefault="5B22DC51" w:rsidP="5B22DC51"/>
    <w:p w14:paraId="2C473B1C" w14:textId="11DFBC11" w:rsidR="6ACBD4AD" w:rsidRDefault="6ACBD4AD" w:rsidP="5B22DC51">
      <w:r>
        <w:t xml:space="preserve">Please complete the </w:t>
      </w:r>
      <w:r w:rsidR="00982505">
        <w:t xml:space="preserve">lab </w:t>
      </w:r>
      <w:r w:rsidR="00982505">
        <w:rPr>
          <w:i/>
          <w:iCs/>
        </w:rPr>
        <w:t xml:space="preserve">- </w:t>
      </w:r>
      <w:r w:rsidR="001A5336">
        <w:rPr>
          <w:i/>
          <w:iCs/>
        </w:rPr>
        <w:t>Your</w:t>
      </w:r>
      <w:r w:rsidR="00982505">
        <w:rPr>
          <w:i/>
          <w:iCs/>
        </w:rPr>
        <w:t xml:space="preserve"> tutor will guide you</w:t>
      </w:r>
    </w:p>
    <w:p w14:paraId="7654DFC0" w14:textId="7D485C73" w:rsidR="5B22DC51" w:rsidRDefault="5B22DC51" w:rsidP="5B22DC51"/>
    <w:p w14:paraId="66D02027" w14:textId="4BEC05C1" w:rsidR="6ACBD4AD" w:rsidRDefault="6ACBD4AD" w:rsidP="5B22DC51"/>
    <w:p w14:paraId="431D3FF3" w14:textId="119BE9FA" w:rsidR="5B22DC51" w:rsidRDefault="5B22DC51"/>
    <w:tbl>
      <w:tblPr>
        <w:tblStyle w:val="Activity1"/>
        <w:tblW w:w="0" w:type="auto"/>
        <w:tblLook w:val="04A0" w:firstRow="1" w:lastRow="0" w:firstColumn="1" w:lastColumn="0" w:noHBand="0" w:noVBand="1"/>
      </w:tblPr>
      <w:tblGrid>
        <w:gridCol w:w="1639"/>
        <w:gridCol w:w="7989"/>
      </w:tblGrid>
      <w:tr w:rsidR="5B22DC51" w14:paraId="2CDE4084" w14:textId="77777777" w:rsidTr="009E64C9">
        <w:trPr>
          <w:trHeight w:val="300"/>
        </w:trPr>
        <w:tc>
          <w:tcPr>
            <w:cnfStyle w:val="001000000000" w:firstRow="0" w:lastRow="0" w:firstColumn="1" w:lastColumn="0" w:oddVBand="0" w:evenVBand="0" w:oddHBand="0" w:evenHBand="0" w:firstRowFirstColumn="0" w:firstRowLastColumn="0" w:lastRowFirstColumn="0" w:lastRowLastColumn="0"/>
            <w:tcW w:w="1639" w:type="dxa"/>
            <w:shd w:val="clear" w:color="auto" w:fill="2CBA60"/>
          </w:tcPr>
          <w:p w14:paraId="658B5396" w14:textId="104C73CA" w:rsidR="687A2A40" w:rsidRDefault="687A2A40" w:rsidP="5B22DC51">
            <w:pPr>
              <w:spacing w:after="160" w:line="259" w:lineRule="auto"/>
            </w:pPr>
            <w:r w:rsidRPr="5B22DC51">
              <w:rPr>
                <w:rFonts w:asciiTheme="minorHAnsi" w:hAnsiTheme="minorHAnsi" w:cstheme="minorBidi"/>
                <w:sz w:val="28"/>
                <w:szCs w:val="28"/>
              </w:rPr>
              <w:t>Complete</w:t>
            </w:r>
            <w:r w:rsidR="4FDA97DA" w:rsidRPr="5B22DC51">
              <w:rPr>
                <w:rFonts w:asciiTheme="minorHAnsi" w:hAnsiTheme="minorHAnsi" w:cstheme="minorBidi"/>
                <w:sz w:val="28"/>
                <w:szCs w:val="28"/>
              </w:rPr>
              <w:t>d</w:t>
            </w:r>
            <w:r w:rsidRPr="5B22DC51">
              <w:rPr>
                <w:rFonts w:asciiTheme="minorHAnsi" w:hAnsiTheme="minorHAnsi" w:cstheme="minorBidi"/>
                <w:sz w:val="28"/>
                <w:szCs w:val="28"/>
              </w:rPr>
              <w:t xml:space="preserve"> lab</w:t>
            </w:r>
          </w:p>
        </w:tc>
        <w:tc>
          <w:tcPr>
            <w:tcW w:w="7989" w:type="dxa"/>
          </w:tcPr>
          <w:p w14:paraId="15862575" w14:textId="73E3E07D" w:rsidR="5B22DC51" w:rsidRDefault="5B22DC51" w:rsidP="5B22DC51">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6EEEF298" w14:textId="10292005" w:rsidR="5B22DC51" w:rsidRDefault="5B22DC51" w:rsidP="5B22DC51">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09DEB0B6" w14:textId="2C1BDC3C" w:rsidR="5B22DC51" w:rsidRDefault="5B22DC51" w:rsidP="5B22DC51">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411E5AD5" w14:textId="26E6C144" w:rsidR="5B22DC51" w:rsidRDefault="5B22DC51" w:rsidP="5B22DC51">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0A118F95" w14:textId="5CA071B8" w:rsidR="5B22DC51" w:rsidRDefault="007C0F04" w:rsidP="5B22DC51">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Pr>
                <w:rStyle w:val="ANSWERS"/>
                <w:rFonts w:asciiTheme="minorHAnsi" w:hAnsiTheme="minorHAnsi" w:cstheme="minorBidi"/>
                <w:noProof/>
                <w:sz w:val="28"/>
                <w:szCs w:val="28"/>
              </w:rPr>
              <w:drawing>
                <wp:inline distT="0" distB="0" distL="0" distR="0" wp14:anchorId="48DF4685" wp14:editId="67AFC188">
                  <wp:extent cx="4419600" cy="2286000"/>
                  <wp:effectExtent l="0" t="0" r="0" b="0"/>
                  <wp:docPr id="198373478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4419600" cy="2286000"/>
                          </a:xfrm>
                          <a:prstGeom prst="rect">
                            <a:avLst/>
                          </a:prstGeom>
                          <a:noFill/>
                          <a:ln>
                            <a:noFill/>
                          </a:ln>
                        </pic:spPr>
                      </pic:pic>
                    </a:graphicData>
                  </a:graphic>
                </wp:inline>
              </w:drawing>
            </w:r>
          </w:p>
          <w:p w14:paraId="6CD219B4" w14:textId="77777777" w:rsidR="00A11C48" w:rsidRDefault="00A11C48" w:rsidP="5B22DC51">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18FBD225" w14:textId="77777777" w:rsidR="00A11C48" w:rsidRDefault="00A11C48" w:rsidP="5B22DC51">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7E6B3940" w14:textId="703F046A" w:rsidR="00A11C48" w:rsidRDefault="00A11C48" w:rsidP="5B22DC51">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Pr>
                <w:rStyle w:val="ANSWERS"/>
                <w:rFonts w:asciiTheme="minorHAnsi" w:hAnsiTheme="minorHAnsi" w:cstheme="minorBidi"/>
                <w:sz w:val="28"/>
                <w:szCs w:val="28"/>
              </w:rPr>
              <w:t>`</w:t>
            </w:r>
          </w:p>
        </w:tc>
      </w:tr>
    </w:tbl>
    <w:p w14:paraId="6E1536A7" w14:textId="1D113C45" w:rsidR="5B22DC51" w:rsidRDefault="5B22DC51"/>
    <w:p w14:paraId="116A2DBA" w14:textId="6144F4AF" w:rsidR="5B22DC51" w:rsidRDefault="5B22DC51"/>
    <w:p w14:paraId="16A88F25" w14:textId="77777777" w:rsidR="00624B07" w:rsidRDefault="00624B07"/>
    <w:p w14:paraId="1573B914" w14:textId="77777777" w:rsidR="00624B07" w:rsidRDefault="00624B07"/>
    <w:p w14:paraId="124CFA9D" w14:textId="77777777" w:rsidR="00624B07" w:rsidRDefault="00624B07"/>
    <w:p w14:paraId="114F4A9C" w14:textId="77777777" w:rsidR="00624B07" w:rsidRDefault="00624B07"/>
    <w:p w14:paraId="29BB1976" w14:textId="77777777" w:rsidR="00624B07" w:rsidRDefault="00624B07"/>
    <w:p w14:paraId="35F28B4D" w14:textId="4F865558" w:rsidR="5B22DC51" w:rsidRDefault="5B22DC51"/>
    <w:p w14:paraId="0651D6E8" w14:textId="6FB90959" w:rsidR="00624B07" w:rsidRPr="009E64C9" w:rsidRDefault="00624B07" w:rsidP="00624B07">
      <w:pPr>
        <w:pStyle w:val="Heading1"/>
        <w:rPr>
          <w:rFonts w:asciiTheme="minorHAnsi" w:hAnsiTheme="minorHAnsi" w:cstheme="minorBidi"/>
          <w:color w:val="144D4D"/>
        </w:rPr>
      </w:pPr>
      <w:r w:rsidRPr="009E64C9">
        <w:rPr>
          <w:rFonts w:asciiTheme="minorHAnsi" w:hAnsiTheme="minorHAnsi" w:cstheme="minorBidi"/>
          <w:color w:val="144D4D"/>
        </w:rPr>
        <w:t xml:space="preserve">Day 3: Task </w:t>
      </w:r>
      <w:r w:rsidR="001D6EE1">
        <w:rPr>
          <w:rFonts w:asciiTheme="minorHAnsi" w:hAnsiTheme="minorHAnsi" w:cstheme="minorBidi"/>
          <w:color w:val="144D4D"/>
        </w:rPr>
        <w:t>3</w:t>
      </w:r>
      <w:r>
        <w:rPr>
          <w:rFonts w:asciiTheme="minorHAnsi" w:hAnsiTheme="minorHAnsi" w:cstheme="minorBidi"/>
          <w:color w:val="144D4D"/>
        </w:rPr>
        <w:t xml:space="preserve"> – Lab </w:t>
      </w:r>
      <w:r w:rsidR="001D6EE1">
        <w:rPr>
          <w:rFonts w:asciiTheme="minorHAnsi" w:hAnsiTheme="minorHAnsi" w:cstheme="minorBidi"/>
          <w:color w:val="144D4D"/>
        </w:rPr>
        <w:t>3</w:t>
      </w:r>
    </w:p>
    <w:p w14:paraId="0CAE3948" w14:textId="77777777" w:rsidR="00624B07" w:rsidRDefault="00624B07" w:rsidP="00624B07"/>
    <w:p w14:paraId="12D83F13" w14:textId="77777777" w:rsidR="00624B07" w:rsidRDefault="00624B07" w:rsidP="00624B07">
      <w:r>
        <w:t xml:space="preserve">Please complete the lab </w:t>
      </w:r>
      <w:r>
        <w:rPr>
          <w:i/>
          <w:iCs/>
        </w:rPr>
        <w:t>- Your tutor will guide you</w:t>
      </w:r>
    </w:p>
    <w:p w14:paraId="0CF86D0F" w14:textId="77777777" w:rsidR="00624B07" w:rsidRDefault="00624B07" w:rsidP="00624B07"/>
    <w:p w14:paraId="317C91EC" w14:textId="77777777" w:rsidR="00624B07" w:rsidRDefault="00624B07" w:rsidP="00624B07"/>
    <w:p w14:paraId="12F6CA6D" w14:textId="77777777" w:rsidR="00624B07" w:rsidRDefault="00624B07" w:rsidP="00624B07"/>
    <w:tbl>
      <w:tblPr>
        <w:tblStyle w:val="Activity1"/>
        <w:tblW w:w="0" w:type="auto"/>
        <w:tblLook w:val="04A0" w:firstRow="1" w:lastRow="0" w:firstColumn="1" w:lastColumn="0" w:noHBand="0" w:noVBand="1"/>
      </w:tblPr>
      <w:tblGrid>
        <w:gridCol w:w="1639"/>
        <w:gridCol w:w="7989"/>
      </w:tblGrid>
      <w:tr w:rsidR="00624B07" w14:paraId="18DB8C4E" w14:textId="77777777" w:rsidTr="00A3374D">
        <w:trPr>
          <w:trHeight w:val="300"/>
        </w:trPr>
        <w:tc>
          <w:tcPr>
            <w:cnfStyle w:val="001000000000" w:firstRow="0" w:lastRow="0" w:firstColumn="1" w:lastColumn="0" w:oddVBand="0" w:evenVBand="0" w:oddHBand="0" w:evenHBand="0" w:firstRowFirstColumn="0" w:firstRowLastColumn="0" w:lastRowFirstColumn="0" w:lastRowLastColumn="0"/>
            <w:tcW w:w="1639" w:type="dxa"/>
            <w:shd w:val="clear" w:color="auto" w:fill="2CBA60"/>
          </w:tcPr>
          <w:p w14:paraId="20C07A36" w14:textId="77777777" w:rsidR="00624B07" w:rsidRDefault="00624B07" w:rsidP="00A3374D">
            <w:pPr>
              <w:spacing w:after="160" w:line="259" w:lineRule="auto"/>
            </w:pPr>
            <w:r w:rsidRPr="5B22DC51">
              <w:rPr>
                <w:rFonts w:asciiTheme="minorHAnsi" w:hAnsiTheme="minorHAnsi" w:cstheme="minorBidi"/>
                <w:sz w:val="28"/>
                <w:szCs w:val="28"/>
              </w:rPr>
              <w:t>Completed lab</w:t>
            </w:r>
          </w:p>
        </w:tc>
        <w:tc>
          <w:tcPr>
            <w:tcW w:w="7989" w:type="dxa"/>
          </w:tcPr>
          <w:p w14:paraId="131D2F74" w14:textId="77777777" w:rsidR="00624B07" w:rsidRDefault="00624B07" w:rsidP="00A3374D">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61B233B4" w14:textId="77777777" w:rsidR="00624B07" w:rsidRDefault="00624B07" w:rsidP="006A6E1F">
            <w:pPr>
              <w:spacing w:after="160" w:line="259" w:lineRule="auto"/>
              <w:ind w:firstLine="720"/>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61F0D23E" w14:textId="77777777" w:rsidR="006A6E1F" w:rsidRDefault="006A6E1F" w:rsidP="006A6E1F">
            <w:pPr>
              <w:spacing w:after="160" w:line="259" w:lineRule="auto"/>
              <w:ind w:firstLine="720"/>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1B8B4CBA" w14:textId="77777777" w:rsidR="006A6E1F" w:rsidRDefault="006A6E1F" w:rsidP="006A6E1F">
            <w:pPr>
              <w:spacing w:after="160" w:line="259" w:lineRule="auto"/>
              <w:ind w:firstLine="720"/>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2A85EC1E" w14:textId="77777777" w:rsidR="006A6E1F" w:rsidRDefault="006A6E1F" w:rsidP="006A6E1F">
            <w:pPr>
              <w:spacing w:after="160" w:line="259" w:lineRule="auto"/>
              <w:ind w:firstLine="720"/>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595E6E8A" w14:textId="77777777" w:rsidR="006A6E1F" w:rsidRDefault="006A6E1F" w:rsidP="006A6E1F">
            <w:pPr>
              <w:spacing w:after="160" w:line="259" w:lineRule="auto"/>
              <w:ind w:firstLine="720"/>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659F014C" w14:textId="62B919E5" w:rsidR="006A6E1F" w:rsidRDefault="006A6E1F" w:rsidP="006A6E1F">
            <w:pPr>
              <w:spacing w:after="160" w:line="259" w:lineRule="auto"/>
              <w:ind w:firstLine="720"/>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Pr>
                <w:rStyle w:val="ANSWERS"/>
                <w:rFonts w:asciiTheme="minorHAnsi" w:hAnsiTheme="minorHAnsi" w:cstheme="minorBidi"/>
                <w:noProof/>
                <w:sz w:val="28"/>
                <w:szCs w:val="28"/>
              </w:rPr>
              <w:drawing>
                <wp:inline distT="0" distB="0" distL="0" distR="0" wp14:anchorId="6E33D79A" wp14:editId="2AC1AA90">
                  <wp:extent cx="4419600" cy="2286000"/>
                  <wp:effectExtent l="0" t="0" r="0" b="0"/>
                  <wp:docPr id="176695469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4419600" cy="2286000"/>
                          </a:xfrm>
                          <a:prstGeom prst="rect">
                            <a:avLst/>
                          </a:prstGeom>
                          <a:noFill/>
                          <a:ln>
                            <a:noFill/>
                          </a:ln>
                        </pic:spPr>
                      </pic:pic>
                    </a:graphicData>
                  </a:graphic>
                </wp:inline>
              </w:drawing>
            </w:r>
          </w:p>
          <w:p w14:paraId="0C7673EF" w14:textId="77777777" w:rsidR="00624B07" w:rsidRDefault="00624B07" w:rsidP="00A3374D">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374A4EBF" w14:textId="77777777" w:rsidR="00624B07" w:rsidRDefault="00624B07" w:rsidP="00A3374D">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38BBD4B2" w14:textId="77777777" w:rsidR="00624B07" w:rsidRDefault="00624B07" w:rsidP="00A3374D">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bl>
    <w:p w14:paraId="675F7840" w14:textId="3CED8549" w:rsidR="5B22DC51" w:rsidRDefault="5B22DC51"/>
    <w:p w14:paraId="4E600926" w14:textId="19CD0A55" w:rsidR="5B22DC51" w:rsidRDefault="5B22DC51"/>
    <w:p w14:paraId="7FE03166" w14:textId="7D386A9E" w:rsidR="5B22DC51" w:rsidRDefault="5B22DC51"/>
    <w:p w14:paraId="5846731B" w14:textId="2580AAB0" w:rsidR="5B22DC51" w:rsidRDefault="5B22DC51"/>
    <w:p w14:paraId="6CC8229D" w14:textId="64670AEA" w:rsidR="329FE2C7" w:rsidRPr="009E64C9" w:rsidRDefault="329FE2C7" w:rsidP="5B22DC51">
      <w:pPr>
        <w:pStyle w:val="Heading1"/>
        <w:rPr>
          <w:rFonts w:asciiTheme="minorHAnsi" w:hAnsiTheme="minorHAnsi" w:cstheme="minorBidi"/>
          <w:color w:val="144D4D"/>
        </w:rPr>
      </w:pPr>
      <w:bookmarkStart w:id="7" w:name="_Toc220398524"/>
      <w:r w:rsidRPr="009E64C9">
        <w:rPr>
          <w:rFonts w:asciiTheme="minorHAnsi" w:hAnsiTheme="minorHAnsi" w:cstheme="minorBidi"/>
          <w:color w:val="144D4D"/>
        </w:rPr>
        <w:t xml:space="preserve">Day 3: Task </w:t>
      </w:r>
      <w:bookmarkEnd w:id="7"/>
      <w:r w:rsidR="001D6EE1">
        <w:rPr>
          <w:rFonts w:asciiTheme="minorHAnsi" w:hAnsiTheme="minorHAnsi" w:cstheme="minorBidi"/>
          <w:color w:val="144D4D"/>
        </w:rPr>
        <w:t>4 – Lab 4</w:t>
      </w:r>
    </w:p>
    <w:p w14:paraId="241DC9E2" w14:textId="469F8A85" w:rsidR="5B22DC51" w:rsidRDefault="5B22DC51" w:rsidP="5B22DC51"/>
    <w:p w14:paraId="3B6CCB99" w14:textId="5975F9DE" w:rsidR="329FE2C7" w:rsidRDefault="329FE2C7" w:rsidP="5B22DC51">
      <w:r>
        <w:t xml:space="preserve">Please complete the </w:t>
      </w:r>
      <w:r w:rsidR="007D36EA">
        <w:t xml:space="preserve">lab </w:t>
      </w:r>
      <w:r w:rsidR="00BB2651">
        <w:t>– Your Tutor will guide you.</w:t>
      </w:r>
    </w:p>
    <w:p w14:paraId="3F85E82A" w14:textId="7D485C73" w:rsidR="5B22DC51" w:rsidRDefault="5B22DC51" w:rsidP="5B22DC51"/>
    <w:p w14:paraId="7D8B1769" w14:textId="1DFFA027" w:rsidR="3F5CFC10" w:rsidRDefault="3F5CFC10" w:rsidP="5B22DC51"/>
    <w:p w14:paraId="24F91D8C" w14:textId="119BE9FA" w:rsidR="5B22DC51" w:rsidRDefault="5B22DC51"/>
    <w:tbl>
      <w:tblPr>
        <w:tblStyle w:val="Activity1"/>
        <w:tblW w:w="0" w:type="auto"/>
        <w:tblLook w:val="04A0" w:firstRow="1" w:lastRow="0" w:firstColumn="1" w:lastColumn="0" w:noHBand="0" w:noVBand="1"/>
      </w:tblPr>
      <w:tblGrid>
        <w:gridCol w:w="1639"/>
        <w:gridCol w:w="7989"/>
      </w:tblGrid>
      <w:tr w:rsidR="5B22DC51" w14:paraId="53325309" w14:textId="77777777" w:rsidTr="009E64C9">
        <w:trPr>
          <w:trHeight w:val="300"/>
        </w:trPr>
        <w:tc>
          <w:tcPr>
            <w:cnfStyle w:val="001000000000" w:firstRow="0" w:lastRow="0" w:firstColumn="1" w:lastColumn="0" w:oddVBand="0" w:evenVBand="0" w:oddHBand="0" w:evenHBand="0" w:firstRowFirstColumn="0" w:firstRowLastColumn="0" w:lastRowFirstColumn="0" w:lastRowLastColumn="0"/>
            <w:tcW w:w="1639" w:type="dxa"/>
            <w:shd w:val="clear" w:color="auto" w:fill="2CBA60"/>
          </w:tcPr>
          <w:p w14:paraId="3FFE40B6" w14:textId="104C73CA" w:rsidR="5B22DC51" w:rsidRDefault="5B22DC51" w:rsidP="5B22DC51">
            <w:pPr>
              <w:spacing w:after="160" w:line="259" w:lineRule="auto"/>
            </w:pPr>
            <w:r w:rsidRPr="5B22DC51">
              <w:rPr>
                <w:rFonts w:asciiTheme="minorHAnsi" w:hAnsiTheme="minorHAnsi" w:cstheme="minorBidi"/>
                <w:sz w:val="28"/>
                <w:szCs w:val="28"/>
              </w:rPr>
              <w:t>Completed lab</w:t>
            </w:r>
          </w:p>
        </w:tc>
        <w:tc>
          <w:tcPr>
            <w:tcW w:w="7989" w:type="dxa"/>
          </w:tcPr>
          <w:p w14:paraId="47E4709D" w14:textId="73E3E07D" w:rsidR="5B22DC51" w:rsidRDefault="5B22DC51" w:rsidP="5B22DC51">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6BDB8B4A" w14:textId="10292005" w:rsidR="5B22DC51" w:rsidRDefault="5B22DC51" w:rsidP="5B22DC51">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6DFE8D96" w14:textId="2C1BDC3C" w:rsidR="5B22DC51" w:rsidRDefault="5B22DC51" w:rsidP="5B22DC51">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6F199A0C" w14:textId="26E6C144" w:rsidR="5B22DC51" w:rsidRDefault="5B22DC51" w:rsidP="5B22DC51">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5C1FC900" w14:textId="77777777" w:rsidR="009E1049" w:rsidRDefault="009E1049" w:rsidP="5B22DC51">
            <w:pPr>
              <w:spacing w:after="160" w:line="259" w:lineRule="auto"/>
              <w:cnfStyle w:val="000000000000" w:firstRow="0" w:lastRow="0" w:firstColumn="0" w:lastColumn="0" w:oddVBand="0" w:evenVBand="0" w:oddHBand="0" w:evenHBand="0" w:firstRowFirstColumn="0" w:firstRowLastColumn="0" w:lastRowFirstColumn="0" w:lastRowLastColumn="0"/>
              <w:rPr>
                <w:rStyle w:val="ANSWERS"/>
                <w:sz w:val="28"/>
                <w:szCs w:val="28"/>
              </w:rPr>
            </w:pPr>
          </w:p>
          <w:p w14:paraId="1D0E1CB9" w14:textId="77777777" w:rsidR="009E1049" w:rsidRDefault="009E1049" w:rsidP="5B22DC51">
            <w:pPr>
              <w:spacing w:after="160" w:line="259" w:lineRule="auto"/>
              <w:cnfStyle w:val="000000000000" w:firstRow="0" w:lastRow="0" w:firstColumn="0" w:lastColumn="0" w:oddVBand="0" w:evenVBand="0" w:oddHBand="0" w:evenHBand="0" w:firstRowFirstColumn="0" w:firstRowLastColumn="0" w:lastRowFirstColumn="0" w:lastRowLastColumn="0"/>
              <w:rPr>
                <w:rStyle w:val="ANSWERS"/>
                <w:sz w:val="28"/>
                <w:szCs w:val="28"/>
              </w:rPr>
            </w:pPr>
          </w:p>
          <w:p w14:paraId="1A13C6ED" w14:textId="43C29F26" w:rsidR="009E1049" w:rsidRDefault="009E1049" w:rsidP="5B22DC51">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Pr>
                <w:rStyle w:val="ANSWERS"/>
                <w:noProof/>
                <w:sz w:val="28"/>
                <w:szCs w:val="28"/>
              </w:rPr>
              <w:drawing>
                <wp:inline distT="0" distB="0" distL="0" distR="0" wp14:anchorId="11EDC270" wp14:editId="04BF8E4C">
                  <wp:extent cx="4438650" cy="2219325"/>
                  <wp:effectExtent l="0" t="0" r="0" b="9525"/>
                  <wp:docPr id="3704205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438650" cy="2219325"/>
                          </a:xfrm>
                          <a:prstGeom prst="rect">
                            <a:avLst/>
                          </a:prstGeom>
                          <a:noFill/>
                          <a:ln>
                            <a:noFill/>
                          </a:ln>
                        </pic:spPr>
                      </pic:pic>
                    </a:graphicData>
                  </a:graphic>
                </wp:inline>
              </w:drawing>
            </w:r>
          </w:p>
          <w:p w14:paraId="50B7A8D6" w14:textId="3682CDB4" w:rsidR="5B22DC51" w:rsidRDefault="5B22DC51" w:rsidP="5B22DC51">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bl>
    <w:p w14:paraId="0C9A53AA" w14:textId="0E419B2E" w:rsidR="5B22DC51" w:rsidRDefault="5B22DC51"/>
    <w:p w14:paraId="15156313" w14:textId="7ACE76F3" w:rsidR="5B22DC51" w:rsidRDefault="5B22DC51"/>
    <w:p w14:paraId="5258A818" w14:textId="1AFA0FC2" w:rsidR="5B22DC51" w:rsidRDefault="5B22DC51"/>
    <w:p w14:paraId="3A7AA734" w14:textId="3880A8D6" w:rsidR="5B22DC51" w:rsidRDefault="5B22DC51"/>
    <w:p w14:paraId="3ECB8441" w14:textId="4F7EFB67" w:rsidR="5B22DC51" w:rsidRDefault="5B22DC51"/>
    <w:p w14:paraId="4BA45F86" w14:textId="77777777" w:rsidR="001D6EE1" w:rsidRDefault="001D6EE1"/>
    <w:p w14:paraId="76976444" w14:textId="77777777" w:rsidR="001D6EE1" w:rsidRDefault="001D6EE1"/>
    <w:p w14:paraId="41C56C6B" w14:textId="77777777" w:rsidR="001D6EE1" w:rsidRDefault="001D6EE1"/>
    <w:p w14:paraId="59ECA476" w14:textId="77777777" w:rsidR="001D6EE1" w:rsidRDefault="001D6EE1"/>
    <w:p w14:paraId="16A648A7" w14:textId="46F8F766" w:rsidR="6DB4F6ED" w:rsidRPr="009E64C9" w:rsidRDefault="6DB4F6ED" w:rsidP="5B22DC51">
      <w:pPr>
        <w:pStyle w:val="Heading1"/>
        <w:rPr>
          <w:rFonts w:asciiTheme="minorHAnsi" w:hAnsiTheme="minorHAnsi" w:cstheme="minorBidi"/>
          <w:color w:val="144D4D"/>
        </w:rPr>
      </w:pPr>
      <w:bookmarkStart w:id="8" w:name="_Toc220398525"/>
      <w:r w:rsidRPr="009E64C9">
        <w:rPr>
          <w:rFonts w:asciiTheme="minorHAnsi" w:hAnsiTheme="minorHAnsi" w:cstheme="minorBidi"/>
          <w:color w:val="144D4D"/>
        </w:rPr>
        <w:t>Day 4: Task 1</w:t>
      </w:r>
      <w:bookmarkEnd w:id="8"/>
      <w:r w:rsidR="001D6EE1">
        <w:rPr>
          <w:rFonts w:asciiTheme="minorHAnsi" w:hAnsiTheme="minorHAnsi" w:cstheme="minorBidi"/>
          <w:color w:val="144D4D"/>
        </w:rPr>
        <w:t xml:space="preserve"> – Lab 6</w:t>
      </w:r>
    </w:p>
    <w:p w14:paraId="1373AD31" w14:textId="469F8A85" w:rsidR="5B22DC51" w:rsidRDefault="5B22DC51" w:rsidP="5B22DC51"/>
    <w:p w14:paraId="57306D47" w14:textId="5854FE79" w:rsidR="5B22DC51" w:rsidRDefault="00153922" w:rsidP="5B22DC51">
      <w:r>
        <w:t xml:space="preserve">Complete Lab </w:t>
      </w:r>
      <w:r w:rsidR="00BB2651">
        <w:t>– Your tutor will guide you.</w:t>
      </w:r>
    </w:p>
    <w:p w14:paraId="3B867663" w14:textId="65CDB8D7" w:rsidR="6DB4F6ED" w:rsidRDefault="6DB4F6ED" w:rsidP="5B22DC51"/>
    <w:tbl>
      <w:tblPr>
        <w:tblStyle w:val="Activity1"/>
        <w:tblW w:w="0" w:type="auto"/>
        <w:tblLook w:val="04A0" w:firstRow="1" w:lastRow="0" w:firstColumn="1" w:lastColumn="0" w:noHBand="0" w:noVBand="1"/>
      </w:tblPr>
      <w:tblGrid>
        <w:gridCol w:w="1639"/>
        <w:gridCol w:w="7989"/>
      </w:tblGrid>
      <w:tr w:rsidR="5B22DC51" w14:paraId="13781664" w14:textId="77777777" w:rsidTr="009E64C9">
        <w:trPr>
          <w:trHeight w:val="300"/>
        </w:trPr>
        <w:tc>
          <w:tcPr>
            <w:cnfStyle w:val="001000000000" w:firstRow="0" w:lastRow="0" w:firstColumn="1" w:lastColumn="0" w:oddVBand="0" w:evenVBand="0" w:oddHBand="0" w:evenHBand="0" w:firstRowFirstColumn="0" w:firstRowLastColumn="0" w:lastRowFirstColumn="0" w:lastRowLastColumn="0"/>
            <w:tcW w:w="1639" w:type="dxa"/>
            <w:shd w:val="clear" w:color="auto" w:fill="2CBA60"/>
          </w:tcPr>
          <w:p w14:paraId="16B377A3" w14:textId="1DC1CD31" w:rsidR="6DB4F6ED" w:rsidRDefault="6DB4F6ED" w:rsidP="5B22DC51">
            <w:pPr>
              <w:spacing w:after="160" w:line="259" w:lineRule="auto"/>
              <w:rPr>
                <w:rFonts w:asciiTheme="minorHAnsi" w:hAnsiTheme="minorHAnsi" w:cstheme="minorBidi"/>
                <w:sz w:val="28"/>
                <w:szCs w:val="28"/>
              </w:rPr>
            </w:pPr>
            <w:r w:rsidRPr="5B22DC51">
              <w:rPr>
                <w:rFonts w:asciiTheme="minorHAnsi" w:hAnsiTheme="minorHAnsi" w:cstheme="minorBidi"/>
                <w:sz w:val="28"/>
                <w:szCs w:val="28"/>
              </w:rPr>
              <w:t>Result</w:t>
            </w:r>
          </w:p>
        </w:tc>
        <w:tc>
          <w:tcPr>
            <w:tcW w:w="7989" w:type="dxa"/>
          </w:tcPr>
          <w:p w14:paraId="7011027B" w14:textId="73E3E07D" w:rsidR="5B22DC51" w:rsidRDefault="5B22DC51" w:rsidP="5B22DC51">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02C82FC4" w14:textId="10292005" w:rsidR="5B22DC51" w:rsidRDefault="5B22DC51" w:rsidP="5B22DC51">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085D3649" w14:textId="2C1BDC3C" w:rsidR="5B22DC51" w:rsidRDefault="5B22DC51" w:rsidP="5B22DC51">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1922EE64" w14:textId="26E6C144" w:rsidR="5B22DC51" w:rsidRDefault="5B22DC51" w:rsidP="5B22DC51">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35F18787" w14:textId="3682CDB4" w:rsidR="5B22DC51" w:rsidRDefault="5B22DC51" w:rsidP="5B22DC51">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bl>
    <w:p w14:paraId="4352D8E5" w14:textId="41A7540D" w:rsidR="5B22DC51" w:rsidRDefault="5B22DC51"/>
    <w:p w14:paraId="4E1AD91F" w14:textId="6B2C0764" w:rsidR="5B22DC51" w:rsidRDefault="5B22DC51"/>
    <w:p w14:paraId="3D08A3E4" w14:textId="0B0CA852" w:rsidR="5B22DC51" w:rsidRDefault="5B22DC51"/>
    <w:p w14:paraId="4DD9B05D" w14:textId="78D932A4" w:rsidR="5B22DC51" w:rsidRDefault="5B22DC51"/>
    <w:p w14:paraId="65FA58A4" w14:textId="0E8A01B8" w:rsidR="5B22DC51" w:rsidRDefault="5B22DC51"/>
    <w:p w14:paraId="4C6C6C2D" w14:textId="08843C78" w:rsidR="6DB4F6ED" w:rsidRPr="009E64C9" w:rsidRDefault="6DB4F6ED" w:rsidP="5B22DC51">
      <w:pPr>
        <w:pStyle w:val="Heading1"/>
        <w:rPr>
          <w:rFonts w:asciiTheme="minorHAnsi" w:hAnsiTheme="minorHAnsi" w:cstheme="minorBidi"/>
          <w:color w:val="144D4D"/>
        </w:rPr>
      </w:pPr>
      <w:bookmarkStart w:id="9" w:name="_Toc220398526"/>
      <w:r w:rsidRPr="009E64C9">
        <w:rPr>
          <w:rFonts w:asciiTheme="minorHAnsi" w:hAnsiTheme="minorHAnsi" w:cstheme="minorBidi"/>
          <w:color w:val="144D4D"/>
        </w:rPr>
        <w:t>Day 4: Task 2</w:t>
      </w:r>
      <w:bookmarkEnd w:id="9"/>
    </w:p>
    <w:p w14:paraId="1A05E4EA" w14:textId="146F9C0D" w:rsidR="1EDE28EB" w:rsidRPr="009E64C9" w:rsidRDefault="1EDE28EB" w:rsidP="5B22DC51">
      <w:pPr>
        <w:pStyle w:val="Heading4"/>
        <w:spacing w:before="319" w:after="319"/>
        <w:rPr>
          <w:rFonts w:eastAsia="Segoe UI" w:cs="Segoe UI"/>
          <w:b/>
          <w:bCs/>
          <w:color w:val="2CBA60"/>
        </w:rPr>
      </w:pPr>
      <w:bookmarkStart w:id="10" w:name="_Toc220398527"/>
      <w:r w:rsidRPr="009E64C9">
        <w:rPr>
          <w:rFonts w:eastAsia="Segoe UI" w:cs="Segoe UI"/>
          <w:b/>
          <w:bCs/>
          <w:color w:val="2CBA60"/>
        </w:rPr>
        <w:t>1. Scenario Background</w:t>
      </w:r>
      <w:bookmarkEnd w:id="10"/>
    </w:p>
    <w:p w14:paraId="3AB2985E" w14:textId="4B180438" w:rsidR="1EDE28EB" w:rsidRDefault="1EDE28EB" w:rsidP="5B22DC51">
      <w:pPr>
        <w:rPr>
          <w:rFonts w:eastAsia="Segoe UI" w:cs="Segoe UI"/>
        </w:rPr>
      </w:pPr>
      <w:r w:rsidRPr="5B22DC51">
        <w:rPr>
          <w:rFonts w:eastAsia="Segoe UI" w:cs="Segoe UI"/>
        </w:rPr>
        <w:t>"Paws &amp; Whiskers" is a growing pet shop that aims to improve its business by analysing sales, customer information, and inventory data. Currently, the data is collected manually or stored in spreadsheets. Management is interested in transitioning to Microsoft Azure to streamline data storage, analysis, and reporting, enabling them to make data-driven decisions.</w:t>
      </w:r>
    </w:p>
    <w:p w14:paraId="356ECD2D" w14:textId="73E935F1" w:rsidR="1EDE28EB" w:rsidRPr="009E64C9" w:rsidRDefault="1EDE28EB" w:rsidP="5B22DC51">
      <w:pPr>
        <w:pStyle w:val="Heading4"/>
        <w:spacing w:before="319" w:after="319"/>
        <w:rPr>
          <w:rFonts w:eastAsia="Segoe UI" w:cs="Segoe UI"/>
          <w:b/>
          <w:bCs/>
          <w:color w:val="2CBA60"/>
        </w:rPr>
      </w:pPr>
      <w:bookmarkStart w:id="11" w:name="_Toc220398528"/>
      <w:r w:rsidRPr="009E64C9">
        <w:rPr>
          <w:rFonts w:eastAsia="Segoe UI" w:cs="Segoe UI"/>
          <w:b/>
          <w:bCs/>
          <w:color w:val="2CBA60"/>
        </w:rPr>
        <w:t>2. Data Laws and Regulations</w:t>
      </w:r>
      <w:bookmarkEnd w:id="11"/>
    </w:p>
    <w:p w14:paraId="27A30A71" w14:textId="5EC80D6C" w:rsidR="1EDE28EB" w:rsidRDefault="1EDE28EB" w:rsidP="5B22DC51">
      <w:pPr>
        <w:spacing w:before="240" w:after="240"/>
      </w:pPr>
      <w:r w:rsidRPr="5B22DC51">
        <w:rPr>
          <w:rFonts w:eastAsia="Segoe UI" w:cs="Segoe UI"/>
        </w:rPr>
        <w:t>Identify and explain the data laws and regulations relevant to handling customer data within the proposal. Ensure you cover the following points:</w:t>
      </w:r>
    </w:p>
    <w:p w14:paraId="2E90ED24" w14:textId="44B02569" w:rsidR="1EDE28EB" w:rsidRDefault="1EDE28EB" w:rsidP="5B22DC51">
      <w:pPr>
        <w:pStyle w:val="ListParagraph"/>
        <w:numPr>
          <w:ilvl w:val="0"/>
          <w:numId w:val="6"/>
        </w:numPr>
        <w:rPr>
          <w:rFonts w:eastAsia="Segoe UI" w:cs="Segoe UI"/>
        </w:rPr>
      </w:pPr>
      <w:r w:rsidRPr="5B22DC51">
        <w:rPr>
          <w:rFonts w:eastAsia="Segoe UI" w:cs="Segoe UI"/>
          <w:b/>
          <w:bCs/>
        </w:rPr>
        <w:t>GDPR Compliance</w:t>
      </w:r>
      <w:r w:rsidRPr="5B22DC51">
        <w:rPr>
          <w:rFonts w:eastAsia="Segoe UI" w:cs="Segoe UI"/>
        </w:rPr>
        <w:t>: Highlight the importance of adhering to the General Data Protection Regulation (GDPR), particularly as it relates to storing and processing customer information.</w:t>
      </w:r>
    </w:p>
    <w:p w14:paraId="5E7DC161" w14:textId="6784B86B" w:rsidR="1EDE28EB" w:rsidRDefault="1EDE28EB" w:rsidP="5B22DC51">
      <w:pPr>
        <w:pStyle w:val="ListParagraph"/>
        <w:numPr>
          <w:ilvl w:val="0"/>
          <w:numId w:val="6"/>
        </w:numPr>
        <w:rPr>
          <w:rFonts w:eastAsia="Segoe UI" w:cs="Segoe UI"/>
        </w:rPr>
      </w:pPr>
      <w:r w:rsidRPr="5B22DC51">
        <w:rPr>
          <w:rFonts w:eastAsia="Segoe UI" w:cs="Segoe UI"/>
          <w:b/>
          <w:bCs/>
        </w:rPr>
        <w:t>Data Protection Act (DPA) 2018</w:t>
      </w:r>
      <w:r w:rsidRPr="5B22DC51">
        <w:rPr>
          <w:rFonts w:eastAsia="Segoe UI" w:cs="Segoe UI"/>
        </w:rPr>
        <w:t>: Outline how the DPA 2018 may affect the way "Paws &amp; Whiskers" collects and stores data, ensuring compliance with UK laws on data privacy.</w:t>
      </w:r>
    </w:p>
    <w:p w14:paraId="203C2DB1" w14:textId="2527BF47" w:rsidR="1EDE28EB" w:rsidRDefault="1EDE28EB" w:rsidP="5B22DC51">
      <w:pPr>
        <w:pStyle w:val="ListParagraph"/>
        <w:numPr>
          <w:ilvl w:val="0"/>
          <w:numId w:val="6"/>
        </w:numPr>
        <w:rPr>
          <w:rFonts w:eastAsia="Segoe UI" w:cs="Segoe UI"/>
        </w:rPr>
      </w:pPr>
      <w:r w:rsidRPr="5B22DC51">
        <w:rPr>
          <w:rFonts w:eastAsia="Segoe UI" w:cs="Segoe UI"/>
          <w:b/>
          <w:bCs/>
        </w:rPr>
        <w:t>Other Industry Standards</w:t>
      </w:r>
      <w:r w:rsidRPr="5B22DC51">
        <w:rPr>
          <w:rFonts w:eastAsia="Segoe UI" w:cs="Segoe UI"/>
        </w:rPr>
        <w:t>: Research any additional data protection standards or regulations that may apply to pet shop data, particularly if they involve sensitive or payment information.</w:t>
      </w:r>
    </w:p>
    <w:p w14:paraId="1740CA4B" w14:textId="690D7A28" w:rsidR="1EDE28EB" w:rsidRPr="009E64C9" w:rsidRDefault="1EDE28EB" w:rsidP="5B22DC51">
      <w:pPr>
        <w:pStyle w:val="Heading4"/>
        <w:spacing w:before="319" w:after="319"/>
        <w:rPr>
          <w:rFonts w:eastAsia="Segoe UI" w:cs="Segoe UI"/>
          <w:b/>
          <w:bCs/>
          <w:color w:val="2CBA60"/>
        </w:rPr>
      </w:pPr>
      <w:bookmarkStart w:id="12" w:name="_Toc220398529"/>
      <w:r w:rsidRPr="009E64C9">
        <w:rPr>
          <w:rFonts w:eastAsia="Segoe UI" w:cs="Segoe UI"/>
          <w:b/>
          <w:bCs/>
          <w:color w:val="2CBA60"/>
        </w:rPr>
        <w:t>3. Azure Service Recommendations</w:t>
      </w:r>
      <w:bookmarkEnd w:id="12"/>
    </w:p>
    <w:p w14:paraId="6CED472B" w14:textId="5568C2F7" w:rsidR="1EDE28EB" w:rsidRDefault="1EDE28EB" w:rsidP="5B22DC51">
      <w:pPr>
        <w:spacing w:before="240" w:after="240"/>
      </w:pPr>
      <w:r w:rsidRPr="5B22DC51">
        <w:rPr>
          <w:rFonts w:eastAsia="Segoe UI" w:cs="Segoe UI"/>
        </w:rPr>
        <w:t xml:space="preserve">Recommend Microsoft Azure services that would suit the company’s data analysis </w:t>
      </w:r>
      <w:r w:rsidR="188F3397" w:rsidRPr="5B22DC51">
        <w:rPr>
          <w:rFonts w:eastAsia="Segoe UI" w:cs="Segoe UI"/>
        </w:rPr>
        <w:t>needs and</w:t>
      </w:r>
      <w:r w:rsidRPr="5B22DC51">
        <w:rPr>
          <w:rFonts w:eastAsia="Segoe UI" w:cs="Segoe UI"/>
        </w:rPr>
        <w:t xml:space="preserve"> explain why these services are suitable. Your recommendations should include:</w:t>
      </w:r>
    </w:p>
    <w:p w14:paraId="7C21641D" w14:textId="03D8C268" w:rsidR="1EDE28EB" w:rsidRDefault="1EDE28EB" w:rsidP="5B22DC51">
      <w:pPr>
        <w:pStyle w:val="ListParagraph"/>
        <w:numPr>
          <w:ilvl w:val="0"/>
          <w:numId w:val="5"/>
        </w:numPr>
        <w:rPr>
          <w:rFonts w:eastAsia="Segoe UI" w:cs="Segoe UI"/>
        </w:rPr>
      </w:pPr>
      <w:r w:rsidRPr="5B22DC51">
        <w:rPr>
          <w:rFonts w:eastAsia="Segoe UI" w:cs="Segoe UI"/>
          <w:b/>
          <w:bCs/>
        </w:rPr>
        <w:t>Data Storage</w:t>
      </w:r>
      <w:r w:rsidRPr="5B22DC51">
        <w:rPr>
          <w:rFonts w:eastAsia="Segoe UI" w:cs="Segoe UI"/>
        </w:rPr>
        <w:t xml:space="preserve">: Identify suitable storage options, such as </w:t>
      </w:r>
      <w:r w:rsidRPr="5B22DC51">
        <w:rPr>
          <w:rFonts w:eastAsia="Segoe UI" w:cs="Segoe UI"/>
          <w:b/>
          <w:bCs/>
        </w:rPr>
        <w:t>Azure Blob Storage</w:t>
      </w:r>
      <w:r w:rsidRPr="5B22DC51">
        <w:rPr>
          <w:rFonts w:eastAsia="Segoe UI" w:cs="Segoe UI"/>
        </w:rPr>
        <w:t xml:space="preserve"> or </w:t>
      </w:r>
      <w:r w:rsidRPr="5B22DC51">
        <w:rPr>
          <w:rFonts w:eastAsia="Segoe UI" w:cs="Segoe UI"/>
          <w:b/>
          <w:bCs/>
        </w:rPr>
        <w:t>Azure SQL Database</w:t>
      </w:r>
      <w:r w:rsidRPr="5B22DC51">
        <w:rPr>
          <w:rFonts w:eastAsia="Segoe UI" w:cs="Segoe UI"/>
        </w:rPr>
        <w:t>, and discuss the benefits of each for storing large datasets, including inventory, sales transactions, and customer details.</w:t>
      </w:r>
    </w:p>
    <w:p w14:paraId="59EF816F" w14:textId="6B9C8A52" w:rsidR="1EDE28EB" w:rsidRDefault="1EDE28EB" w:rsidP="5B22DC51">
      <w:pPr>
        <w:pStyle w:val="ListParagraph"/>
        <w:numPr>
          <w:ilvl w:val="0"/>
          <w:numId w:val="5"/>
        </w:numPr>
        <w:rPr>
          <w:rFonts w:eastAsia="Segoe UI" w:cs="Segoe UI"/>
        </w:rPr>
      </w:pPr>
      <w:r w:rsidRPr="5B22DC51">
        <w:rPr>
          <w:rFonts w:eastAsia="Segoe UI" w:cs="Segoe UI"/>
          <w:b/>
          <w:bCs/>
        </w:rPr>
        <w:t>Data Analysis Tools</w:t>
      </w:r>
      <w:r w:rsidRPr="5B22DC51">
        <w:rPr>
          <w:rFonts w:eastAsia="Segoe UI" w:cs="Segoe UI"/>
        </w:rPr>
        <w:t xml:space="preserve">: Recommend tools such as </w:t>
      </w:r>
      <w:r w:rsidRPr="5B22DC51">
        <w:rPr>
          <w:rFonts w:eastAsia="Segoe UI" w:cs="Segoe UI"/>
          <w:b/>
          <w:bCs/>
        </w:rPr>
        <w:t>Azure Machine Learning</w:t>
      </w:r>
      <w:r w:rsidRPr="5B22DC51">
        <w:rPr>
          <w:rFonts w:eastAsia="Segoe UI" w:cs="Segoe UI"/>
        </w:rPr>
        <w:t xml:space="preserve"> for customer behaviour analysis or </w:t>
      </w:r>
      <w:r w:rsidRPr="5B22DC51">
        <w:rPr>
          <w:rFonts w:eastAsia="Segoe UI" w:cs="Segoe UI"/>
          <w:b/>
          <w:bCs/>
        </w:rPr>
        <w:t>Azure Synapse Analytics</w:t>
      </w:r>
      <w:r w:rsidRPr="5B22DC51">
        <w:rPr>
          <w:rFonts w:eastAsia="Segoe UI" w:cs="Segoe UI"/>
        </w:rPr>
        <w:t xml:space="preserve"> for analysing sales trends.</w:t>
      </w:r>
    </w:p>
    <w:p w14:paraId="4B8DCF84" w14:textId="35809E78" w:rsidR="1EDE28EB" w:rsidRDefault="1EDE28EB" w:rsidP="5B22DC51">
      <w:pPr>
        <w:pStyle w:val="ListParagraph"/>
        <w:numPr>
          <w:ilvl w:val="0"/>
          <w:numId w:val="5"/>
        </w:numPr>
        <w:rPr>
          <w:rFonts w:eastAsia="Segoe UI" w:cs="Segoe UI"/>
        </w:rPr>
      </w:pPr>
      <w:r w:rsidRPr="5B22DC51">
        <w:rPr>
          <w:rFonts w:eastAsia="Segoe UI" w:cs="Segoe UI"/>
          <w:b/>
          <w:bCs/>
        </w:rPr>
        <w:lastRenderedPageBreak/>
        <w:t>Data Integration and Automation</w:t>
      </w:r>
      <w:r w:rsidRPr="5B22DC51">
        <w:rPr>
          <w:rFonts w:eastAsia="Segoe UI" w:cs="Segoe UI"/>
        </w:rPr>
        <w:t xml:space="preserve">: Explain how services like </w:t>
      </w:r>
      <w:r w:rsidRPr="5B22DC51">
        <w:rPr>
          <w:rFonts w:eastAsia="Segoe UI" w:cs="Segoe UI"/>
          <w:b/>
          <w:bCs/>
        </w:rPr>
        <w:t>Azure Data Factory</w:t>
      </w:r>
      <w:r w:rsidRPr="5B22DC51">
        <w:rPr>
          <w:rFonts w:eastAsia="Segoe UI" w:cs="Segoe UI"/>
        </w:rPr>
        <w:t xml:space="preserve"> could automate data collection and integration processes, improving efficiency.</w:t>
      </w:r>
    </w:p>
    <w:p w14:paraId="28B08245" w14:textId="77CBB5D8" w:rsidR="1EDE28EB" w:rsidRPr="009E64C9" w:rsidRDefault="1EDE28EB" w:rsidP="5B22DC51">
      <w:pPr>
        <w:pStyle w:val="Heading4"/>
        <w:spacing w:before="319" w:after="319"/>
        <w:rPr>
          <w:rFonts w:eastAsia="Segoe UI" w:cs="Segoe UI"/>
          <w:b/>
          <w:bCs/>
          <w:color w:val="2CBA60"/>
        </w:rPr>
      </w:pPr>
      <w:bookmarkStart w:id="13" w:name="_Toc220398530"/>
      <w:r w:rsidRPr="009E64C9">
        <w:rPr>
          <w:rFonts w:eastAsia="Segoe UI" w:cs="Segoe UI"/>
          <w:b/>
          <w:bCs/>
          <w:color w:val="2CBA60"/>
        </w:rPr>
        <w:t>4. Data Types and Data Modelling</w:t>
      </w:r>
      <w:bookmarkEnd w:id="13"/>
    </w:p>
    <w:p w14:paraId="07FF5B93" w14:textId="64EC7F67" w:rsidR="1EDE28EB" w:rsidRDefault="1EDE28EB" w:rsidP="5B22DC51">
      <w:pPr>
        <w:spacing w:before="240" w:after="240"/>
      </w:pPr>
      <w:r w:rsidRPr="5B22DC51">
        <w:rPr>
          <w:rFonts w:eastAsia="Segoe UI" w:cs="Segoe UI"/>
        </w:rPr>
        <w:t>Define the types of data "Paws &amp; Whiskers" will need to work with and describe your approach to data modelling:</w:t>
      </w:r>
    </w:p>
    <w:p w14:paraId="62587562" w14:textId="70A244F9" w:rsidR="1EDE28EB" w:rsidRDefault="1EDE28EB" w:rsidP="5B22DC51">
      <w:pPr>
        <w:pStyle w:val="ListParagraph"/>
        <w:numPr>
          <w:ilvl w:val="0"/>
          <w:numId w:val="4"/>
        </w:numPr>
        <w:rPr>
          <w:rFonts w:eastAsia="Segoe UI" w:cs="Segoe UI"/>
        </w:rPr>
      </w:pPr>
      <w:r w:rsidRPr="5B22DC51">
        <w:rPr>
          <w:rFonts w:eastAsia="Segoe UI" w:cs="Segoe UI"/>
          <w:b/>
          <w:bCs/>
        </w:rPr>
        <w:t>Data Categories</w:t>
      </w:r>
      <w:r w:rsidRPr="5B22DC51">
        <w:rPr>
          <w:rFonts w:eastAsia="Segoe UI" w:cs="Segoe UI"/>
        </w:rPr>
        <w:t>: Identify key data types, such as customer demographics, transaction history, pet inventory, and product categories.</w:t>
      </w:r>
    </w:p>
    <w:p w14:paraId="0BAD0566" w14:textId="707FD3C6" w:rsidR="1EDE28EB" w:rsidRDefault="1EDE28EB" w:rsidP="5B22DC51">
      <w:pPr>
        <w:pStyle w:val="ListParagraph"/>
        <w:numPr>
          <w:ilvl w:val="0"/>
          <w:numId w:val="4"/>
        </w:numPr>
        <w:rPr>
          <w:rFonts w:eastAsia="Segoe UI" w:cs="Segoe UI"/>
        </w:rPr>
      </w:pPr>
      <w:r w:rsidRPr="5B22DC51">
        <w:rPr>
          <w:rFonts w:eastAsia="Segoe UI" w:cs="Segoe UI"/>
          <w:b/>
          <w:bCs/>
        </w:rPr>
        <w:t>Data Modelling Approach</w:t>
      </w:r>
      <w:r w:rsidRPr="5B22DC51">
        <w:rPr>
          <w:rFonts w:eastAsia="Segoe UI" w:cs="Segoe UI"/>
        </w:rPr>
        <w:t>: Outline how you would structure this data using a relational model or a data warehouse approach, considering factors like tables, entities, relationships, and primary keys.</w:t>
      </w:r>
    </w:p>
    <w:p w14:paraId="09A5243D" w14:textId="7661BB27" w:rsidR="1EDE28EB" w:rsidRPr="009E64C9" w:rsidRDefault="1EDE28EB" w:rsidP="5B22DC51">
      <w:pPr>
        <w:pStyle w:val="Heading4"/>
        <w:spacing w:before="319" w:after="319"/>
        <w:rPr>
          <w:rFonts w:eastAsia="Segoe UI" w:cs="Segoe UI"/>
          <w:b/>
          <w:bCs/>
          <w:color w:val="2CBA60"/>
        </w:rPr>
      </w:pPr>
      <w:bookmarkStart w:id="14" w:name="_Toc220398531"/>
      <w:r w:rsidRPr="009E64C9">
        <w:rPr>
          <w:rFonts w:eastAsia="Segoe UI" w:cs="Segoe UI"/>
          <w:b/>
          <w:bCs/>
          <w:color w:val="2CBA60"/>
        </w:rPr>
        <w:t>5. Data Storage Formats and Structures in Azure</w:t>
      </w:r>
      <w:bookmarkEnd w:id="14"/>
    </w:p>
    <w:p w14:paraId="3535AA49" w14:textId="6C14BACE" w:rsidR="1EDE28EB" w:rsidRDefault="1EDE28EB" w:rsidP="5B22DC51">
      <w:pPr>
        <w:spacing w:before="240" w:after="240"/>
      </w:pPr>
      <w:r w:rsidRPr="5B22DC51">
        <w:rPr>
          <w:rFonts w:eastAsia="Segoe UI" w:cs="Segoe UI"/>
        </w:rPr>
        <w:t>Discuss how you would store data within Azure and the formats you would recommend:</w:t>
      </w:r>
    </w:p>
    <w:p w14:paraId="15020F08" w14:textId="2F284D4A" w:rsidR="1EDE28EB" w:rsidRDefault="1EDE28EB" w:rsidP="5B22DC51">
      <w:pPr>
        <w:pStyle w:val="ListParagraph"/>
        <w:numPr>
          <w:ilvl w:val="0"/>
          <w:numId w:val="3"/>
        </w:numPr>
        <w:rPr>
          <w:rFonts w:eastAsia="Segoe UI" w:cs="Segoe UI"/>
        </w:rPr>
      </w:pPr>
      <w:r w:rsidRPr="5B22DC51">
        <w:rPr>
          <w:rFonts w:eastAsia="Segoe UI" w:cs="Segoe UI"/>
          <w:b/>
          <w:bCs/>
        </w:rPr>
        <w:t>Data Formats</w:t>
      </w:r>
      <w:r w:rsidRPr="5B22DC51">
        <w:rPr>
          <w:rFonts w:eastAsia="Segoe UI" w:cs="Segoe UI"/>
        </w:rPr>
        <w:t>: Specify recommended formats (e.g., CSV for raw data imports, JSON for structured data, Parquet for analytics) and explain why these formats are suitable for specific data types.</w:t>
      </w:r>
    </w:p>
    <w:p w14:paraId="32FC47C8" w14:textId="35CBD241" w:rsidR="1EDE28EB" w:rsidRDefault="1EDE28EB" w:rsidP="5B22DC51">
      <w:pPr>
        <w:pStyle w:val="ListParagraph"/>
        <w:numPr>
          <w:ilvl w:val="0"/>
          <w:numId w:val="3"/>
        </w:numPr>
        <w:rPr>
          <w:rFonts w:eastAsia="Segoe UI" w:cs="Segoe UI"/>
        </w:rPr>
      </w:pPr>
      <w:r w:rsidRPr="5B22DC51">
        <w:rPr>
          <w:rFonts w:eastAsia="Segoe UI" w:cs="Segoe UI"/>
          <w:b/>
          <w:bCs/>
        </w:rPr>
        <w:t>Data Security and Encryption</w:t>
      </w:r>
      <w:r w:rsidRPr="5B22DC51">
        <w:rPr>
          <w:rFonts w:eastAsia="Segoe UI" w:cs="Segoe UI"/>
        </w:rPr>
        <w:t>: Include recommendations for securing data using Azure’s built-in encryption features and access controls to ensure compliance with data privacy regulations.</w:t>
      </w:r>
    </w:p>
    <w:p w14:paraId="051A5636" w14:textId="469D3998" w:rsidR="1EDE28EB" w:rsidRPr="009E64C9" w:rsidRDefault="1EDE28EB" w:rsidP="5B22DC51">
      <w:pPr>
        <w:pStyle w:val="Heading4"/>
        <w:spacing w:before="319" w:after="319"/>
        <w:rPr>
          <w:rFonts w:eastAsia="Segoe UI" w:cs="Segoe UI"/>
          <w:b/>
          <w:bCs/>
          <w:color w:val="2CBA60"/>
        </w:rPr>
      </w:pPr>
      <w:bookmarkStart w:id="15" w:name="_Toc220398532"/>
      <w:r w:rsidRPr="009E64C9">
        <w:rPr>
          <w:rFonts w:eastAsia="Segoe UI" w:cs="Segoe UI"/>
          <w:b/>
          <w:bCs/>
          <w:color w:val="2CBA60"/>
        </w:rPr>
        <w:t>6. Additional Considerations</w:t>
      </w:r>
      <w:bookmarkEnd w:id="15"/>
    </w:p>
    <w:p w14:paraId="3D13F972" w14:textId="53965319" w:rsidR="1EDE28EB" w:rsidRDefault="1EDE28EB" w:rsidP="5B22DC51">
      <w:pPr>
        <w:spacing w:before="240" w:after="240"/>
      </w:pPr>
      <w:r w:rsidRPr="5B22DC51">
        <w:rPr>
          <w:rFonts w:eastAsia="Segoe UI" w:cs="Segoe UI"/>
        </w:rPr>
        <w:t>Provide any other considerations that might enhance data handling and efficiency in Azure, such as:</w:t>
      </w:r>
    </w:p>
    <w:p w14:paraId="046B48A2" w14:textId="2EA57E5B" w:rsidR="1EDE28EB" w:rsidRDefault="1EDE28EB" w:rsidP="5B22DC51">
      <w:pPr>
        <w:pStyle w:val="ListParagraph"/>
        <w:numPr>
          <w:ilvl w:val="0"/>
          <w:numId w:val="2"/>
        </w:numPr>
        <w:rPr>
          <w:rFonts w:eastAsia="Segoe UI" w:cs="Segoe UI"/>
        </w:rPr>
      </w:pPr>
      <w:r w:rsidRPr="5B22DC51">
        <w:rPr>
          <w:rFonts w:eastAsia="Segoe UI" w:cs="Segoe UI"/>
          <w:b/>
          <w:bCs/>
        </w:rPr>
        <w:t>Backup and Disaster Recovery</w:t>
      </w:r>
      <w:r w:rsidRPr="5B22DC51">
        <w:rPr>
          <w:rFonts w:eastAsia="Segoe UI" w:cs="Segoe UI"/>
        </w:rPr>
        <w:t xml:space="preserve">: Outline a backup plan using </w:t>
      </w:r>
      <w:r w:rsidRPr="5B22DC51">
        <w:rPr>
          <w:rFonts w:eastAsia="Segoe UI" w:cs="Segoe UI"/>
          <w:b/>
          <w:bCs/>
        </w:rPr>
        <w:t>Azure Backup</w:t>
      </w:r>
      <w:r w:rsidRPr="5B22DC51">
        <w:rPr>
          <w:rFonts w:eastAsia="Segoe UI" w:cs="Segoe UI"/>
        </w:rPr>
        <w:t xml:space="preserve"> or </w:t>
      </w:r>
      <w:r w:rsidRPr="5B22DC51">
        <w:rPr>
          <w:rFonts w:eastAsia="Segoe UI" w:cs="Segoe UI"/>
          <w:b/>
          <w:bCs/>
        </w:rPr>
        <w:t>Azure Site Recovery</w:t>
      </w:r>
      <w:r w:rsidRPr="5B22DC51">
        <w:rPr>
          <w:rFonts w:eastAsia="Segoe UI" w:cs="Segoe UI"/>
        </w:rPr>
        <w:t xml:space="preserve"> to safeguard against data loss.</w:t>
      </w:r>
    </w:p>
    <w:p w14:paraId="25FD89ED" w14:textId="04D2D244" w:rsidR="1EDE28EB" w:rsidRDefault="1EDE28EB" w:rsidP="5B22DC51">
      <w:pPr>
        <w:pStyle w:val="ListParagraph"/>
        <w:numPr>
          <w:ilvl w:val="0"/>
          <w:numId w:val="2"/>
        </w:numPr>
        <w:rPr>
          <w:rFonts w:eastAsia="Segoe UI" w:cs="Segoe UI"/>
        </w:rPr>
      </w:pPr>
      <w:r w:rsidRPr="5B22DC51">
        <w:rPr>
          <w:rFonts w:eastAsia="Segoe UI" w:cs="Segoe UI"/>
          <w:b/>
          <w:bCs/>
        </w:rPr>
        <w:t>Data Visualisation</w:t>
      </w:r>
      <w:r w:rsidRPr="5B22DC51">
        <w:rPr>
          <w:rFonts w:eastAsia="Segoe UI" w:cs="Segoe UI"/>
        </w:rPr>
        <w:t xml:space="preserve">: Discuss </w:t>
      </w:r>
      <w:r w:rsidR="00A10704">
        <w:rPr>
          <w:rFonts w:eastAsia="Segoe UI" w:cs="Segoe UI"/>
        </w:rPr>
        <w:t xml:space="preserve">the </w:t>
      </w:r>
      <w:r w:rsidRPr="5B22DC51">
        <w:rPr>
          <w:rFonts w:eastAsia="Segoe UI" w:cs="Segoe UI"/>
        </w:rPr>
        <w:t xml:space="preserve">potential use of </w:t>
      </w:r>
      <w:r w:rsidRPr="5B22DC51">
        <w:rPr>
          <w:rFonts w:eastAsia="Segoe UI" w:cs="Segoe UI"/>
          <w:b/>
          <w:bCs/>
        </w:rPr>
        <w:t>Power BI</w:t>
      </w:r>
      <w:r w:rsidRPr="5B22DC51">
        <w:rPr>
          <w:rFonts w:eastAsia="Segoe UI" w:cs="Segoe UI"/>
        </w:rPr>
        <w:t xml:space="preserve"> within Azure for creating dashboards that provide management with real-time insights into sales and customer trends.</w:t>
      </w:r>
    </w:p>
    <w:p w14:paraId="4CE8E6CE" w14:textId="39628F65" w:rsidR="1EDE28EB" w:rsidRDefault="1EDE28EB" w:rsidP="5B22DC51">
      <w:pPr>
        <w:pStyle w:val="ListParagraph"/>
        <w:numPr>
          <w:ilvl w:val="0"/>
          <w:numId w:val="2"/>
        </w:numPr>
        <w:rPr>
          <w:rFonts w:eastAsia="Segoe UI" w:cs="Segoe UI"/>
        </w:rPr>
      </w:pPr>
      <w:r w:rsidRPr="5B22DC51">
        <w:rPr>
          <w:rFonts w:eastAsia="Segoe UI" w:cs="Segoe UI"/>
          <w:b/>
          <w:bCs/>
        </w:rPr>
        <w:t>Future Scalability</w:t>
      </w:r>
      <w:r w:rsidRPr="5B22DC51">
        <w:rPr>
          <w:rFonts w:eastAsia="Segoe UI" w:cs="Segoe UI"/>
        </w:rPr>
        <w:t>: Comment on how Azure services can scale as the business grows, accommodating larger datasets and more complex analyses.</w:t>
      </w:r>
    </w:p>
    <w:p w14:paraId="630C15EE" w14:textId="76C10959" w:rsidR="5B22DC51" w:rsidRDefault="5B22DC51"/>
    <w:p w14:paraId="4B4398E9" w14:textId="30E774B6" w:rsidR="1EDE28EB" w:rsidRPr="009E64C9" w:rsidRDefault="1EDE28EB" w:rsidP="009E64C9">
      <w:pPr>
        <w:pStyle w:val="Heading4"/>
        <w:spacing w:before="319" w:after="319"/>
        <w:rPr>
          <w:rFonts w:eastAsia="Segoe UI" w:cs="Segoe UI"/>
          <w:b/>
          <w:bCs/>
          <w:color w:val="2CBA60"/>
        </w:rPr>
      </w:pPr>
      <w:bookmarkStart w:id="16" w:name="_Toc220398533"/>
      <w:r w:rsidRPr="009E64C9">
        <w:rPr>
          <w:rFonts w:eastAsia="Segoe UI" w:cs="Segoe UI"/>
          <w:b/>
          <w:bCs/>
          <w:color w:val="2CBA60"/>
        </w:rPr>
        <w:t>Submission Guidelines:</w:t>
      </w:r>
      <w:bookmarkEnd w:id="16"/>
    </w:p>
    <w:p w14:paraId="492D8935" w14:textId="347D0BE8" w:rsidR="1EDE28EB" w:rsidRDefault="1EDE28EB" w:rsidP="5B22DC51">
      <w:pPr>
        <w:pStyle w:val="ListParagraph"/>
        <w:numPr>
          <w:ilvl w:val="0"/>
          <w:numId w:val="1"/>
        </w:numPr>
        <w:rPr>
          <w:rFonts w:eastAsia="Segoe UI" w:cs="Segoe UI"/>
        </w:rPr>
      </w:pPr>
      <w:r w:rsidRPr="5B22DC51">
        <w:rPr>
          <w:rFonts w:eastAsia="Segoe UI" w:cs="Segoe UI"/>
          <w:b/>
          <w:bCs/>
        </w:rPr>
        <w:t>Structure</w:t>
      </w:r>
      <w:r w:rsidRPr="5B22DC51">
        <w:rPr>
          <w:rFonts w:eastAsia="Segoe UI" w:cs="Segoe UI"/>
        </w:rPr>
        <w:t>: Ensure your report is well-organised, with sections for each task (e.g., Data Laws, Azure Services, Data Types, etc.).</w:t>
      </w:r>
    </w:p>
    <w:p w14:paraId="4A0B2D68" w14:textId="57968AED" w:rsidR="1EDE28EB" w:rsidRDefault="1EDE28EB" w:rsidP="5B22DC51">
      <w:pPr>
        <w:pStyle w:val="ListParagraph"/>
        <w:numPr>
          <w:ilvl w:val="0"/>
          <w:numId w:val="1"/>
        </w:numPr>
        <w:rPr>
          <w:rFonts w:eastAsia="Segoe UI" w:cs="Segoe UI"/>
        </w:rPr>
      </w:pPr>
      <w:r w:rsidRPr="5B22DC51">
        <w:rPr>
          <w:rFonts w:eastAsia="Segoe UI" w:cs="Segoe UI"/>
          <w:b/>
          <w:bCs/>
        </w:rPr>
        <w:t>Formatting</w:t>
      </w:r>
      <w:r w:rsidRPr="5B22DC51">
        <w:rPr>
          <w:rFonts w:eastAsia="Segoe UI" w:cs="Segoe UI"/>
        </w:rPr>
        <w:t>: Include headings, bullet points where appropriate, and any visuals or diagrams that support your explanations.</w:t>
      </w:r>
    </w:p>
    <w:p w14:paraId="0DF3C2DC" w14:textId="09670FA6" w:rsidR="1EDE28EB" w:rsidRDefault="1EDE28EB" w:rsidP="5B22DC51">
      <w:pPr>
        <w:pStyle w:val="ListParagraph"/>
        <w:numPr>
          <w:ilvl w:val="0"/>
          <w:numId w:val="1"/>
        </w:numPr>
        <w:rPr>
          <w:rFonts w:eastAsia="Segoe UI" w:cs="Segoe UI"/>
        </w:rPr>
      </w:pPr>
      <w:r w:rsidRPr="5B22DC51">
        <w:rPr>
          <w:rFonts w:eastAsia="Segoe UI" w:cs="Segoe UI"/>
          <w:b/>
          <w:bCs/>
        </w:rPr>
        <w:lastRenderedPageBreak/>
        <w:t>References</w:t>
      </w:r>
      <w:r w:rsidRPr="5B22DC51">
        <w:rPr>
          <w:rFonts w:eastAsia="Segoe UI" w:cs="Segoe UI"/>
        </w:rPr>
        <w:t>: Cite any resources or regulations referenced in the report.</w:t>
      </w:r>
    </w:p>
    <w:p w14:paraId="3CB84D58" w14:textId="6513BB4C" w:rsidR="1EDE28EB" w:rsidRDefault="1EDE28EB" w:rsidP="5B22DC51">
      <w:pPr>
        <w:pStyle w:val="ListParagraph"/>
        <w:numPr>
          <w:ilvl w:val="0"/>
          <w:numId w:val="1"/>
        </w:numPr>
        <w:rPr>
          <w:rFonts w:eastAsia="Segoe UI" w:cs="Segoe UI"/>
        </w:rPr>
      </w:pPr>
      <w:r w:rsidRPr="5B22DC51">
        <w:rPr>
          <w:rFonts w:eastAsia="Segoe UI" w:cs="Segoe UI"/>
          <w:b/>
          <w:bCs/>
        </w:rPr>
        <w:t>Length</w:t>
      </w:r>
      <w:r w:rsidRPr="5B22DC51">
        <w:rPr>
          <w:rFonts w:eastAsia="Segoe UI" w:cs="Segoe UI"/>
        </w:rPr>
        <w:t>: Aim for 1500-2000 words.</w:t>
      </w:r>
    </w:p>
    <w:p w14:paraId="3305CE51" w14:textId="63EE2142" w:rsidR="00D22740" w:rsidRPr="00D22740" w:rsidRDefault="00D22740" w:rsidP="5B22DC51">
      <w:pPr>
        <w:pStyle w:val="ListParagraph"/>
        <w:numPr>
          <w:ilvl w:val="0"/>
          <w:numId w:val="1"/>
        </w:numPr>
        <w:rPr>
          <w:rFonts w:eastAsia="Segoe UI" w:cs="Segoe UI"/>
        </w:rPr>
      </w:pPr>
      <w:r>
        <w:rPr>
          <w:rFonts w:eastAsia="Segoe UI" w:cs="Segoe UI"/>
          <w:b/>
          <w:bCs/>
        </w:rPr>
        <w:t xml:space="preserve">Undertake </w:t>
      </w:r>
      <w:r w:rsidR="001D6EE1">
        <w:rPr>
          <w:rFonts w:eastAsia="Segoe UI" w:cs="Segoe UI"/>
          <w:b/>
          <w:bCs/>
        </w:rPr>
        <w:t xml:space="preserve">your </w:t>
      </w:r>
      <w:r>
        <w:rPr>
          <w:rFonts w:eastAsia="Segoe UI" w:cs="Segoe UI"/>
          <w:b/>
          <w:bCs/>
        </w:rPr>
        <w:t xml:space="preserve">fact-checking </w:t>
      </w:r>
      <w:r w:rsidRPr="00D22740">
        <w:rPr>
          <w:rFonts w:eastAsia="Segoe UI" w:cs="Segoe UI"/>
        </w:rPr>
        <w:t>and cite your sources</w:t>
      </w:r>
    </w:p>
    <w:p w14:paraId="24061B6A" w14:textId="0D436FB0" w:rsidR="5B22DC51" w:rsidRDefault="5B22DC51" w:rsidP="5B22DC51"/>
    <w:tbl>
      <w:tblPr>
        <w:tblStyle w:val="TableGrid"/>
        <w:tblW w:w="0" w:type="auto"/>
        <w:tblLayout w:type="fixed"/>
        <w:tblLook w:val="06A0" w:firstRow="1" w:lastRow="0" w:firstColumn="1" w:lastColumn="0" w:noHBand="1" w:noVBand="1"/>
      </w:tblPr>
      <w:tblGrid>
        <w:gridCol w:w="9630"/>
      </w:tblGrid>
      <w:tr w:rsidR="5B22DC51" w14:paraId="0E97686D" w14:textId="77777777" w:rsidTr="00770686">
        <w:trPr>
          <w:trHeight w:val="300"/>
        </w:trPr>
        <w:tc>
          <w:tcPr>
            <w:tcW w:w="9630" w:type="dxa"/>
          </w:tcPr>
          <w:p w14:paraId="74FF64DE" w14:textId="77777777" w:rsidR="00E732BA" w:rsidRDefault="00E732BA" w:rsidP="00E732BA">
            <w:pPr>
              <w:spacing w:before="1200" w:after="80"/>
              <w:jc w:val="center"/>
            </w:pPr>
            <w:r>
              <w:rPr>
                <w:rFonts w:ascii="Calibri" w:eastAsia="Calibri" w:hAnsi="Calibri" w:cs="Calibri"/>
                <w:b/>
                <w:bCs/>
                <w:color w:val="1F3864"/>
                <w:sz w:val="44"/>
                <w:szCs w:val="44"/>
              </w:rPr>
              <w:t>Data Strategy Proposal:</w:t>
            </w:r>
          </w:p>
          <w:p w14:paraId="04CD842D" w14:textId="77777777" w:rsidR="00E732BA" w:rsidRDefault="00E732BA" w:rsidP="00E732BA">
            <w:pPr>
              <w:spacing w:after="400"/>
              <w:jc w:val="center"/>
              <w:rPr>
                <w:rFonts w:ascii="Calibri" w:eastAsia="Calibri" w:hAnsi="Calibri" w:cs="Calibri"/>
                <w:b/>
                <w:bCs/>
                <w:color w:val="2E5395"/>
                <w:sz w:val="34"/>
                <w:szCs w:val="34"/>
              </w:rPr>
            </w:pPr>
            <w:r>
              <w:rPr>
                <w:rFonts w:ascii="Calibri" w:eastAsia="Calibri" w:hAnsi="Calibri" w:cs="Calibri"/>
                <w:b/>
                <w:bCs/>
                <w:color w:val="2E5395"/>
                <w:sz w:val="34"/>
                <w:szCs w:val="34"/>
              </w:rPr>
              <w:t>Migrating Paws &amp; Whiskers to Microsoft Azure</w:t>
            </w:r>
          </w:p>
          <w:p w14:paraId="4F6532FE" w14:textId="77777777" w:rsidR="00DB697E" w:rsidRDefault="00DB697E" w:rsidP="00E732BA">
            <w:pPr>
              <w:spacing w:after="400"/>
              <w:jc w:val="center"/>
            </w:pPr>
          </w:p>
          <w:p w14:paraId="5F0574B7" w14:textId="42142D02" w:rsidR="5B22DC51" w:rsidRDefault="5B22DC51" w:rsidP="5B22DC51"/>
          <w:p w14:paraId="28FB769B" w14:textId="38595511" w:rsidR="0021534E" w:rsidRPr="0004152F" w:rsidRDefault="00E4605E" w:rsidP="5B22DC51">
            <w:pPr>
              <w:rPr>
                <w:sz w:val="28"/>
                <w:szCs w:val="28"/>
              </w:rPr>
            </w:pPr>
            <w:r w:rsidRPr="0004152F">
              <w:rPr>
                <w:rFonts w:ascii="Calibri" w:eastAsia="Calibri" w:hAnsi="Calibri" w:cs="Calibri"/>
                <w:b/>
                <w:bCs/>
                <w:color w:val="1F3864"/>
                <w:sz w:val="28"/>
                <w:szCs w:val="28"/>
              </w:rPr>
              <w:t>Executive Summary</w:t>
            </w:r>
            <w:r w:rsidR="00B251D5" w:rsidRPr="0004152F">
              <w:rPr>
                <w:sz w:val="28"/>
                <w:szCs w:val="28"/>
              </w:rPr>
              <w:t>:</w:t>
            </w:r>
          </w:p>
          <w:p w14:paraId="0E5A2C8E" w14:textId="77777777" w:rsidR="00B251D5" w:rsidRDefault="00B251D5" w:rsidP="5B22DC51"/>
          <w:p w14:paraId="2BF21DFF" w14:textId="6E854692" w:rsidR="00B251D5" w:rsidRDefault="00DB6948" w:rsidP="5B22DC51">
            <w:r w:rsidRPr="00DB6948">
              <w:t>Paws &amp; Whiskers are trying to move away from manual, spreadsheet-based record keeping and onto Microsoft Azure. It covers the data laws we need to follow, the Azure services best suited to our sales, customer and inventory data, cost efficiency, how that data should be structured and stored, and how we can keep it secure and back it up. The aim is to give management a clear, practical starting point for making data driven decisions as the business grows.</w:t>
            </w:r>
            <w:r w:rsidR="00314200">
              <w:t xml:space="preserve"> </w:t>
            </w:r>
          </w:p>
          <w:p w14:paraId="2B32C156" w14:textId="77777777" w:rsidR="0021534E" w:rsidRDefault="0021534E" w:rsidP="5B22DC51"/>
          <w:p w14:paraId="09F140B5" w14:textId="33ACBBD2" w:rsidR="00314200" w:rsidRPr="0004152F" w:rsidRDefault="00E73CE0" w:rsidP="00314200">
            <w:pPr>
              <w:rPr>
                <w:rFonts w:ascii="Calibri" w:hAnsi="Calibri" w:cs="Calibri"/>
                <w:sz w:val="28"/>
                <w:szCs w:val="28"/>
              </w:rPr>
            </w:pPr>
            <w:r w:rsidRPr="0004152F">
              <w:rPr>
                <w:rFonts w:ascii="Calibri" w:hAnsi="Calibri" w:cs="Calibri"/>
                <w:b/>
                <w:bCs/>
                <w:color w:val="1F3864" w:themeColor="accent1" w:themeShade="80"/>
                <w:sz w:val="28"/>
                <w:szCs w:val="28"/>
              </w:rPr>
              <w:t>Currently</w:t>
            </w:r>
            <w:r w:rsidR="00CD4AE2" w:rsidRPr="0004152F">
              <w:rPr>
                <w:rFonts w:ascii="Calibri" w:hAnsi="Calibri" w:cs="Calibri"/>
                <w:b/>
                <w:bCs/>
                <w:color w:val="1F3864" w:themeColor="accent1" w:themeShade="80"/>
                <w:sz w:val="28"/>
                <w:szCs w:val="28"/>
              </w:rPr>
              <w:t xml:space="preserve"> issue and </w:t>
            </w:r>
            <w:r w:rsidR="00CC749E" w:rsidRPr="0004152F">
              <w:rPr>
                <w:rFonts w:ascii="Calibri" w:hAnsi="Calibri" w:cs="Calibri"/>
                <w:b/>
                <w:bCs/>
                <w:color w:val="1F3864" w:themeColor="accent1" w:themeShade="80"/>
                <w:sz w:val="28"/>
                <w:szCs w:val="28"/>
              </w:rPr>
              <w:t>Benefits</w:t>
            </w:r>
            <w:r w:rsidR="00314200" w:rsidRPr="0004152F">
              <w:rPr>
                <w:rFonts w:ascii="Calibri" w:hAnsi="Calibri" w:cs="Calibri"/>
                <w:b/>
                <w:bCs/>
                <w:color w:val="1F3864" w:themeColor="accent1" w:themeShade="80"/>
                <w:sz w:val="28"/>
                <w:szCs w:val="28"/>
              </w:rPr>
              <w:t xml:space="preserve"> </w:t>
            </w:r>
            <w:r w:rsidR="006D64AB" w:rsidRPr="0004152F">
              <w:rPr>
                <w:rFonts w:ascii="Calibri" w:hAnsi="Calibri" w:cs="Calibri"/>
                <w:b/>
                <w:bCs/>
                <w:color w:val="1F3864" w:themeColor="accent1" w:themeShade="80"/>
                <w:sz w:val="28"/>
                <w:szCs w:val="28"/>
              </w:rPr>
              <w:t>after</w:t>
            </w:r>
            <w:r w:rsidR="00314200" w:rsidRPr="0004152F">
              <w:rPr>
                <w:rFonts w:ascii="Calibri" w:hAnsi="Calibri" w:cs="Calibri"/>
                <w:b/>
                <w:bCs/>
                <w:color w:val="1F3864" w:themeColor="accent1" w:themeShade="80"/>
                <w:sz w:val="28"/>
                <w:szCs w:val="28"/>
              </w:rPr>
              <w:t xml:space="preserve"> switching</w:t>
            </w:r>
            <w:r w:rsidR="00314200" w:rsidRPr="0004152F">
              <w:rPr>
                <w:rFonts w:ascii="Calibri" w:hAnsi="Calibri" w:cs="Calibri"/>
                <w:sz w:val="28"/>
                <w:szCs w:val="28"/>
              </w:rPr>
              <w:t>:</w:t>
            </w:r>
          </w:p>
          <w:p w14:paraId="773BE1D2" w14:textId="77777777" w:rsidR="00156408" w:rsidRDefault="00156408" w:rsidP="00314200"/>
          <w:p w14:paraId="411DF45C" w14:textId="185CAAB2" w:rsidR="000005E4" w:rsidRDefault="00156408" w:rsidP="00DE30D2">
            <w:pPr>
              <w:pStyle w:val="ListParagraph"/>
              <w:numPr>
                <w:ilvl w:val="1"/>
                <w:numId w:val="8"/>
              </w:numPr>
            </w:pPr>
            <w:r w:rsidRPr="00156408">
              <w:t>Paws &amp; Whiskers records sales, customer details and stock levels manually or across separate spreadsheets. This works while the business is small, but it makes it hard to spot trends, easy to introduce errors through manual entry, and risky if a laptop is lost or a file is accidentally deleted, since there's no automatic backup. Moving to Azure would bring all of this data into one secure, searchable system, and free up staff time currently spent on manual record keeping.</w:t>
            </w:r>
          </w:p>
          <w:p w14:paraId="04904115" w14:textId="77777777" w:rsidR="0004152F" w:rsidRDefault="0004152F" w:rsidP="0004152F">
            <w:pPr>
              <w:pStyle w:val="ListParagraph"/>
              <w:ind w:left="405"/>
            </w:pPr>
          </w:p>
          <w:p w14:paraId="4B261B0D" w14:textId="42E88766" w:rsidR="00400ACE" w:rsidRPr="00400ACE" w:rsidRDefault="0004152F" w:rsidP="5B22DC51">
            <w:pPr>
              <w:pStyle w:val="ListParagraph"/>
              <w:numPr>
                <w:ilvl w:val="0"/>
                <w:numId w:val="8"/>
              </w:numPr>
              <w:rPr>
                <w:sz w:val="28"/>
                <w:szCs w:val="28"/>
              </w:rPr>
            </w:pPr>
            <w:r w:rsidRPr="00400ACE">
              <w:rPr>
                <w:rFonts w:ascii="Calibri" w:eastAsia="Calibri" w:hAnsi="Calibri" w:cs="Calibri"/>
                <w:b/>
                <w:bCs/>
                <w:color w:val="1F3864"/>
                <w:sz w:val="28"/>
                <w:szCs w:val="28"/>
              </w:rPr>
              <w:t>Data Laws and Regulations</w:t>
            </w:r>
            <w:r w:rsidR="00400ACE" w:rsidRPr="00400ACE">
              <w:rPr>
                <w:rFonts w:ascii="Calibri" w:eastAsia="Calibri" w:hAnsi="Calibri" w:cs="Calibri"/>
                <w:color w:val="1F3864" w:themeColor="accent1" w:themeShade="80"/>
                <w:sz w:val="28"/>
                <w:szCs w:val="28"/>
              </w:rPr>
              <w:t>:</w:t>
            </w:r>
          </w:p>
          <w:p w14:paraId="2D3E18DE" w14:textId="77777777" w:rsidR="00400ACE" w:rsidRPr="00400ACE" w:rsidRDefault="00400ACE" w:rsidP="00400ACE">
            <w:pPr>
              <w:pStyle w:val="ListParagraph"/>
              <w:ind w:left="405"/>
              <w:rPr>
                <w:sz w:val="28"/>
                <w:szCs w:val="28"/>
              </w:rPr>
            </w:pPr>
          </w:p>
          <w:p w14:paraId="21D3BA3F" w14:textId="4B6639C1" w:rsidR="009B1635" w:rsidRDefault="00400ACE" w:rsidP="009B1635">
            <w:pPr>
              <w:pStyle w:val="ListParagraph"/>
              <w:ind w:left="405"/>
            </w:pPr>
            <w:r w:rsidRPr="00400ACE">
              <w:t xml:space="preserve">Before processing any customer </w:t>
            </w:r>
            <w:r w:rsidRPr="00400ACE">
              <w:t>data,</w:t>
            </w:r>
            <w:r w:rsidRPr="00400ACE">
              <w:t xml:space="preserve"> we need to first know Data Laws and Regulation, we need to be sure we are meeting all legal </w:t>
            </w:r>
            <w:r w:rsidRPr="00400ACE">
              <w:t>obligation, Three</w:t>
            </w:r>
            <w:r w:rsidRPr="00400ACE">
              <w:t xml:space="preserve"> areas are particularly relevant to Paws &amp; Whiskers.</w:t>
            </w:r>
          </w:p>
          <w:p w14:paraId="6229CF53" w14:textId="77777777" w:rsidR="009B1635" w:rsidRDefault="009B1635" w:rsidP="009B1635">
            <w:pPr>
              <w:pStyle w:val="ListParagraph"/>
              <w:ind w:left="405"/>
            </w:pPr>
          </w:p>
          <w:p w14:paraId="75ABDDA1" w14:textId="77777777" w:rsidR="000F36E0" w:rsidRPr="000F36E0" w:rsidRDefault="000F36E0" w:rsidP="000F36E0">
            <w:pPr>
              <w:pStyle w:val="ListParagraph"/>
              <w:ind w:left="405"/>
              <w:rPr>
                <w:rFonts w:ascii="Calibri" w:hAnsi="Calibri" w:cs="Calibri"/>
                <w:b/>
                <w:bCs/>
                <w:color w:val="1F3864" w:themeColor="accent1" w:themeShade="80"/>
              </w:rPr>
            </w:pPr>
            <w:r w:rsidRPr="000F36E0">
              <w:rPr>
                <w:rFonts w:ascii="Calibri" w:hAnsi="Calibri" w:cs="Calibri"/>
                <w:b/>
                <w:bCs/>
                <w:color w:val="1F3864" w:themeColor="accent1" w:themeShade="80"/>
              </w:rPr>
              <w:t>2.1 GDPR Compliance</w:t>
            </w:r>
          </w:p>
          <w:p w14:paraId="5D626EA2" w14:textId="77777777" w:rsidR="000F36E0" w:rsidRDefault="000F36E0" w:rsidP="000F36E0">
            <w:pPr>
              <w:pStyle w:val="ListParagraph"/>
              <w:ind w:left="405"/>
            </w:pPr>
            <w:r>
              <w:t xml:space="preserve">The UK GDPR sets out the core rules for how personal data must be handled. For Paws &amp; Whiskers, this means customer details such as names, addresses, email </w:t>
            </w:r>
            <w:r>
              <w:lastRenderedPageBreak/>
              <w:t>addresses and pet ownership records must be collected for a clear reason, kept accurate, stored securely, and only kept for as long as needed.</w:t>
            </w:r>
          </w:p>
          <w:p w14:paraId="243B3484" w14:textId="77777777" w:rsidR="000F36E0" w:rsidRDefault="000F36E0" w:rsidP="000F36E0">
            <w:pPr>
              <w:pStyle w:val="ListParagraph"/>
              <w:ind w:left="405"/>
            </w:pPr>
          </w:p>
          <w:p w14:paraId="0E5A6281" w14:textId="77777777" w:rsidR="000F36E0" w:rsidRDefault="000F36E0" w:rsidP="000F36E0">
            <w:pPr>
              <w:pStyle w:val="ListParagraph"/>
              <w:ind w:left="405"/>
            </w:pPr>
          </w:p>
          <w:p w14:paraId="3C81AB55" w14:textId="77777777" w:rsidR="000F36E0" w:rsidRPr="000F36E0" w:rsidRDefault="000F36E0" w:rsidP="000F36E0">
            <w:pPr>
              <w:pStyle w:val="ListParagraph"/>
              <w:ind w:left="405"/>
              <w:rPr>
                <w:rFonts w:ascii="Calibri" w:hAnsi="Calibri" w:cs="Calibri"/>
                <w:b/>
                <w:bCs/>
                <w:color w:val="1F3864" w:themeColor="accent1" w:themeShade="80"/>
              </w:rPr>
            </w:pPr>
            <w:r w:rsidRPr="000F36E0">
              <w:rPr>
                <w:rFonts w:ascii="Calibri" w:hAnsi="Calibri" w:cs="Calibri"/>
                <w:b/>
                <w:bCs/>
                <w:color w:val="1F3864" w:themeColor="accent1" w:themeShade="80"/>
              </w:rPr>
              <w:t>2.2 Data Protection Act (DPA) 2018</w:t>
            </w:r>
          </w:p>
          <w:p w14:paraId="5596A5C2" w14:textId="77777777" w:rsidR="000F36E0" w:rsidRDefault="000F36E0" w:rsidP="000F36E0">
            <w:pPr>
              <w:pStyle w:val="ListParagraph"/>
              <w:ind w:left="405"/>
            </w:pPr>
            <w:r>
              <w:t>The DPA 2018 is the law that works alongside UK GDPR. It affects how we collect and store data in a few practical ways, we should only ask customers for the data we actually need (for example, we don't need a customer's date of birth to sell them dog food), we must have a lawful reason for holding each piece of data, and we need to be able to show, if asked, that we are following the rules. This means our Azure setup should include clear records of what data we hold, why we hold it, and who can access it.</w:t>
            </w:r>
          </w:p>
          <w:p w14:paraId="0F61E111" w14:textId="77777777" w:rsidR="000F36E0" w:rsidRDefault="000F36E0" w:rsidP="000F36E0">
            <w:pPr>
              <w:pStyle w:val="ListParagraph"/>
              <w:ind w:left="405"/>
            </w:pPr>
          </w:p>
          <w:p w14:paraId="3903F7A2" w14:textId="77777777" w:rsidR="000F36E0" w:rsidRPr="000F36E0" w:rsidRDefault="000F36E0" w:rsidP="000F36E0">
            <w:pPr>
              <w:pStyle w:val="ListParagraph"/>
              <w:ind w:left="405"/>
              <w:rPr>
                <w:rFonts w:ascii="Calibri" w:hAnsi="Calibri" w:cs="Calibri"/>
                <w:b/>
                <w:bCs/>
                <w:color w:val="1F3864" w:themeColor="accent1" w:themeShade="80"/>
              </w:rPr>
            </w:pPr>
            <w:r w:rsidRPr="000F36E0">
              <w:rPr>
                <w:rFonts w:ascii="Calibri" w:hAnsi="Calibri" w:cs="Calibri"/>
                <w:b/>
                <w:bCs/>
                <w:color w:val="1F3864" w:themeColor="accent1" w:themeShade="80"/>
              </w:rPr>
              <w:t>2.3 Other Industry Standards</w:t>
            </w:r>
          </w:p>
          <w:p w14:paraId="6F872B15" w14:textId="77777777" w:rsidR="5B22DC51" w:rsidRDefault="000F36E0" w:rsidP="00BE09DA">
            <w:pPr>
              <w:pStyle w:val="ListParagraph"/>
              <w:ind w:left="405"/>
            </w:pPr>
            <w:r>
              <w:t>Because Paws &amp; Whiskers takes card payments, we also fall under the Payment Card Industry Data Security Standard (PCI DSS). This is not a government law but a requirement set by card providers (Visa, Mastercard, etc.) for any business that stores, processes or transmits card details. It means we should never store full card numbers ourselves, and any payment processing built into our Azure system should go through a PCI-compliant payment provider rather than handling raw card data directly. Getting this wrong risks fines and losing the ability to take card payments at all.</w:t>
            </w:r>
          </w:p>
          <w:p w14:paraId="257714F5" w14:textId="2AC5468C" w:rsidR="00BE09DA" w:rsidRPr="008E678E" w:rsidRDefault="008E678E" w:rsidP="00BE09DA">
            <w:pPr>
              <w:pStyle w:val="ListParagraph"/>
              <w:numPr>
                <w:ilvl w:val="0"/>
                <w:numId w:val="8"/>
              </w:numPr>
              <w:rPr>
                <w:sz w:val="28"/>
                <w:szCs w:val="28"/>
              </w:rPr>
            </w:pPr>
            <w:r w:rsidRPr="008E678E">
              <w:rPr>
                <w:rFonts w:ascii="Calibri" w:eastAsia="Calibri" w:hAnsi="Calibri" w:cs="Calibri"/>
                <w:b/>
                <w:bCs/>
                <w:color w:val="1F3864"/>
                <w:sz w:val="28"/>
                <w:szCs w:val="28"/>
              </w:rPr>
              <w:t>Azure Service Recommendations</w:t>
            </w:r>
          </w:p>
          <w:p w14:paraId="454B5DDB" w14:textId="77777777" w:rsidR="00BE09DA" w:rsidRDefault="00BE09DA" w:rsidP="00BE09DA">
            <w:pPr>
              <w:pStyle w:val="ListParagraph"/>
              <w:ind w:left="405"/>
            </w:pPr>
          </w:p>
          <w:p w14:paraId="73A3A6B6" w14:textId="77777777" w:rsidR="004D023F" w:rsidRDefault="004D023F" w:rsidP="004D023F">
            <w:pPr>
              <w:spacing w:after="160" w:line="276" w:lineRule="auto"/>
            </w:pPr>
            <w:r>
              <w:rPr>
                <w:rFonts w:ascii="Calibri" w:eastAsia="Calibri" w:hAnsi="Calibri" w:cs="Calibri"/>
                <w:sz w:val="22"/>
                <w:szCs w:val="22"/>
              </w:rPr>
              <w:t>The table below summarises the Azure services I'd recommend, grouped by what they're used for.</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0"/>
              <w:gridCol w:w="4050"/>
              <w:gridCol w:w="3000"/>
            </w:tblGrid>
            <w:tr w:rsidR="004D023F" w14:paraId="39163993" w14:textId="77777777" w:rsidTr="00CD3CBF">
              <w:tblPrEx>
                <w:tblCellMar>
                  <w:top w:w="0" w:type="dxa"/>
                  <w:bottom w:w="0" w:type="dxa"/>
                </w:tblCellMar>
              </w:tblPrEx>
              <w:trPr>
                <w:tblHeader/>
              </w:trPr>
              <w:tc>
                <w:tcPr>
                  <w:tcW w:w="2300" w:type="dxa"/>
                  <w:shd w:val="clear" w:color="auto" w:fill="2E5395"/>
                  <w:tcMar>
                    <w:top w:w="100" w:type="dxa"/>
                    <w:left w:w="120" w:type="dxa"/>
                    <w:bottom w:w="100" w:type="dxa"/>
                    <w:right w:w="120" w:type="dxa"/>
                  </w:tcMar>
                </w:tcPr>
                <w:p w14:paraId="683F7E5D" w14:textId="77777777" w:rsidR="004D023F" w:rsidRDefault="004D023F" w:rsidP="004D023F">
                  <w:r>
                    <w:rPr>
                      <w:rFonts w:ascii="Calibri" w:eastAsia="Calibri" w:hAnsi="Calibri" w:cs="Calibri"/>
                      <w:b/>
                      <w:bCs/>
                      <w:color w:val="FFFFFF"/>
                      <w:sz w:val="21"/>
                      <w:szCs w:val="21"/>
                    </w:rPr>
                    <w:t>Service</w:t>
                  </w:r>
                </w:p>
              </w:tc>
              <w:tc>
                <w:tcPr>
                  <w:tcW w:w="4050" w:type="dxa"/>
                  <w:shd w:val="clear" w:color="auto" w:fill="2E5395"/>
                  <w:tcMar>
                    <w:top w:w="100" w:type="dxa"/>
                    <w:left w:w="120" w:type="dxa"/>
                    <w:bottom w:w="100" w:type="dxa"/>
                    <w:right w:w="120" w:type="dxa"/>
                  </w:tcMar>
                </w:tcPr>
                <w:p w14:paraId="66DFA580" w14:textId="77777777" w:rsidR="004D023F" w:rsidRDefault="004D023F" w:rsidP="004D023F">
                  <w:r>
                    <w:rPr>
                      <w:rFonts w:ascii="Calibri" w:eastAsia="Calibri" w:hAnsi="Calibri" w:cs="Calibri"/>
                      <w:b/>
                      <w:bCs/>
                      <w:color w:val="FFFFFF"/>
                      <w:sz w:val="21"/>
                      <w:szCs w:val="21"/>
                    </w:rPr>
                    <w:t>What it does</w:t>
                  </w:r>
                </w:p>
              </w:tc>
              <w:tc>
                <w:tcPr>
                  <w:tcW w:w="3000" w:type="dxa"/>
                  <w:shd w:val="clear" w:color="auto" w:fill="2E5395"/>
                  <w:tcMar>
                    <w:top w:w="100" w:type="dxa"/>
                    <w:left w:w="120" w:type="dxa"/>
                    <w:bottom w:w="100" w:type="dxa"/>
                    <w:right w:w="120" w:type="dxa"/>
                  </w:tcMar>
                </w:tcPr>
                <w:p w14:paraId="2CDD1909" w14:textId="77777777" w:rsidR="004D023F" w:rsidRDefault="004D023F" w:rsidP="004D023F">
                  <w:r>
                    <w:rPr>
                      <w:rFonts w:ascii="Calibri" w:eastAsia="Calibri" w:hAnsi="Calibri" w:cs="Calibri"/>
                      <w:b/>
                      <w:bCs/>
                      <w:color w:val="FFFFFF"/>
                      <w:sz w:val="21"/>
                      <w:szCs w:val="21"/>
                    </w:rPr>
                    <w:t>Why it suits Paws &amp; Whiskers</w:t>
                  </w:r>
                </w:p>
              </w:tc>
            </w:tr>
            <w:tr w:rsidR="004D023F" w14:paraId="5E253BF8" w14:textId="77777777" w:rsidTr="00CD3CBF">
              <w:tblPrEx>
                <w:tblCellMar>
                  <w:top w:w="0" w:type="dxa"/>
                  <w:bottom w:w="0" w:type="dxa"/>
                </w:tblCellMar>
              </w:tblPrEx>
              <w:tc>
                <w:tcPr>
                  <w:tcW w:w="2300" w:type="dxa"/>
                  <w:tcMar>
                    <w:top w:w="100" w:type="dxa"/>
                    <w:left w:w="120" w:type="dxa"/>
                    <w:bottom w:w="100" w:type="dxa"/>
                    <w:right w:w="120" w:type="dxa"/>
                  </w:tcMar>
                </w:tcPr>
                <w:p w14:paraId="24AB84EF" w14:textId="77777777" w:rsidR="004D023F" w:rsidRDefault="004D023F" w:rsidP="004D023F">
                  <w:r>
                    <w:rPr>
                      <w:rFonts w:ascii="Calibri" w:eastAsia="Calibri" w:hAnsi="Calibri" w:cs="Calibri"/>
                      <w:color w:val="000000"/>
                      <w:sz w:val="21"/>
                      <w:szCs w:val="21"/>
                    </w:rPr>
                    <w:t>Azure SQL Database</w:t>
                  </w:r>
                </w:p>
              </w:tc>
              <w:tc>
                <w:tcPr>
                  <w:tcW w:w="4050" w:type="dxa"/>
                  <w:tcMar>
                    <w:top w:w="100" w:type="dxa"/>
                    <w:left w:w="120" w:type="dxa"/>
                    <w:bottom w:w="100" w:type="dxa"/>
                    <w:right w:w="120" w:type="dxa"/>
                  </w:tcMar>
                </w:tcPr>
                <w:p w14:paraId="63179811" w14:textId="77777777" w:rsidR="004D023F" w:rsidRDefault="004D023F" w:rsidP="004D023F">
                  <w:r>
                    <w:rPr>
                      <w:rFonts w:ascii="Calibri" w:eastAsia="Calibri" w:hAnsi="Calibri" w:cs="Calibri"/>
                      <w:color w:val="000000"/>
                      <w:sz w:val="21"/>
                      <w:szCs w:val="21"/>
                    </w:rPr>
                    <w:t>A fully managed relational database for structured data with clear rows, columns and relationships.</w:t>
                  </w:r>
                </w:p>
              </w:tc>
              <w:tc>
                <w:tcPr>
                  <w:tcW w:w="3000" w:type="dxa"/>
                  <w:tcMar>
                    <w:top w:w="100" w:type="dxa"/>
                    <w:left w:w="120" w:type="dxa"/>
                    <w:bottom w:w="100" w:type="dxa"/>
                    <w:right w:w="120" w:type="dxa"/>
                  </w:tcMar>
                </w:tcPr>
                <w:p w14:paraId="1B31BCD0" w14:textId="77777777" w:rsidR="004D023F" w:rsidRDefault="004D023F" w:rsidP="004D023F">
                  <w:r>
                    <w:rPr>
                      <w:rFonts w:ascii="Calibri" w:eastAsia="Calibri" w:hAnsi="Calibri" w:cs="Calibri"/>
                      <w:color w:val="000000"/>
                      <w:sz w:val="21"/>
                      <w:szCs w:val="21"/>
                    </w:rPr>
                    <w:t>Ideal for sales transactions, customer records and stock levels, where we need accuracy, fast lookups and the ability to run reports.</w:t>
                  </w:r>
                </w:p>
              </w:tc>
            </w:tr>
            <w:tr w:rsidR="004D023F" w14:paraId="213B9942" w14:textId="77777777" w:rsidTr="00CD3CBF">
              <w:tblPrEx>
                <w:tblCellMar>
                  <w:top w:w="0" w:type="dxa"/>
                  <w:bottom w:w="0" w:type="dxa"/>
                </w:tblCellMar>
              </w:tblPrEx>
              <w:tc>
                <w:tcPr>
                  <w:tcW w:w="2300" w:type="dxa"/>
                  <w:tcMar>
                    <w:top w:w="100" w:type="dxa"/>
                    <w:left w:w="120" w:type="dxa"/>
                    <w:bottom w:w="100" w:type="dxa"/>
                    <w:right w:w="120" w:type="dxa"/>
                  </w:tcMar>
                </w:tcPr>
                <w:p w14:paraId="557A9313" w14:textId="77777777" w:rsidR="004D023F" w:rsidRDefault="004D023F" w:rsidP="004D023F">
                  <w:r>
                    <w:rPr>
                      <w:rFonts w:ascii="Calibri" w:eastAsia="Calibri" w:hAnsi="Calibri" w:cs="Calibri"/>
                      <w:color w:val="000000"/>
                      <w:sz w:val="21"/>
                      <w:szCs w:val="21"/>
                    </w:rPr>
                    <w:t>Azure Blob Storage</w:t>
                  </w:r>
                </w:p>
              </w:tc>
              <w:tc>
                <w:tcPr>
                  <w:tcW w:w="4050" w:type="dxa"/>
                  <w:tcMar>
                    <w:top w:w="100" w:type="dxa"/>
                    <w:left w:w="120" w:type="dxa"/>
                    <w:bottom w:w="100" w:type="dxa"/>
                    <w:right w:w="120" w:type="dxa"/>
                  </w:tcMar>
                </w:tcPr>
                <w:p w14:paraId="5A693504" w14:textId="77777777" w:rsidR="004D023F" w:rsidRDefault="004D023F" w:rsidP="004D023F">
                  <w:r>
                    <w:rPr>
                      <w:rFonts w:ascii="Calibri" w:eastAsia="Calibri" w:hAnsi="Calibri" w:cs="Calibri"/>
                      <w:color w:val="000000"/>
                      <w:sz w:val="21"/>
                      <w:szCs w:val="21"/>
                    </w:rPr>
                    <w:t>Low-cost object storage for large amounts of unstructured data such as files, images and backups.</w:t>
                  </w:r>
                </w:p>
              </w:tc>
              <w:tc>
                <w:tcPr>
                  <w:tcW w:w="3000" w:type="dxa"/>
                  <w:tcMar>
                    <w:top w:w="100" w:type="dxa"/>
                    <w:left w:w="120" w:type="dxa"/>
                    <w:bottom w:w="100" w:type="dxa"/>
                    <w:right w:w="120" w:type="dxa"/>
                  </w:tcMar>
                </w:tcPr>
                <w:p w14:paraId="1123B0A0" w14:textId="77777777" w:rsidR="004D023F" w:rsidRDefault="004D023F" w:rsidP="004D023F">
                  <w:r>
                    <w:rPr>
                      <w:rFonts w:ascii="Calibri" w:eastAsia="Calibri" w:hAnsi="Calibri" w:cs="Calibri"/>
                      <w:color w:val="000000"/>
                      <w:sz w:val="21"/>
                      <w:szCs w:val="21"/>
                    </w:rPr>
                    <w:t>Good for storing product photos, scanned receipts, supplier documents, and archived data we don't need to query directly.</w:t>
                  </w:r>
                </w:p>
              </w:tc>
            </w:tr>
            <w:tr w:rsidR="004D023F" w14:paraId="2E382406" w14:textId="77777777" w:rsidTr="00CD3CBF">
              <w:tblPrEx>
                <w:tblCellMar>
                  <w:top w:w="0" w:type="dxa"/>
                  <w:bottom w:w="0" w:type="dxa"/>
                </w:tblCellMar>
              </w:tblPrEx>
              <w:tc>
                <w:tcPr>
                  <w:tcW w:w="2300" w:type="dxa"/>
                  <w:tcMar>
                    <w:top w:w="100" w:type="dxa"/>
                    <w:left w:w="120" w:type="dxa"/>
                    <w:bottom w:w="100" w:type="dxa"/>
                    <w:right w:w="120" w:type="dxa"/>
                  </w:tcMar>
                </w:tcPr>
                <w:p w14:paraId="0673361F" w14:textId="77777777" w:rsidR="004D023F" w:rsidRDefault="004D023F" w:rsidP="004D023F">
                  <w:r>
                    <w:rPr>
                      <w:rFonts w:ascii="Calibri" w:eastAsia="Calibri" w:hAnsi="Calibri" w:cs="Calibri"/>
                      <w:color w:val="000000"/>
                      <w:sz w:val="21"/>
                      <w:szCs w:val="21"/>
                    </w:rPr>
                    <w:t>Azure Synapse Analytics</w:t>
                  </w:r>
                </w:p>
              </w:tc>
              <w:tc>
                <w:tcPr>
                  <w:tcW w:w="4050" w:type="dxa"/>
                  <w:tcMar>
                    <w:top w:w="100" w:type="dxa"/>
                    <w:left w:w="120" w:type="dxa"/>
                    <w:bottom w:w="100" w:type="dxa"/>
                    <w:right w:w="120" w:type="dxa"/>
                  </w:tcMar>
                </w:tcPr>
                <w:p w14:paraId="0CEFFF22" w14:textId="77777777" w:rsidR="004D023F" w:rsidRDefault="004D023F" w:rsidP="004D023F">
                  <w:r>
                    <w:rPr>
                      <w:rFonts w:ascii="Calibri" w:eastAsia="Calibri" w:hAnsi="Calibri" w:cs="Calibri"/>
                      <w:color w:val="000000"/>
                      <w:sz w:val="21"/>
                      <w:szCs w:val="21"/>
                    </w:rPr>
                    <w:t>An analytics platform that brings together data warehousing and big data processing in one place, and connects directly to Power BI.</w:t>
                  </w:r>
                </w:p>
              </w:tc>
              <w:tc>
                <w:tcPr>
                  <w:tcW w:w="3000" w:type="dxa"/>
                  <w:tcMar>
                    <w:top w:w="100" w:type="dxa"/>
                    <w:left w:w="120" w:type="dxa"/>
                    <w:bottom w:w="100" w:type="dxa"/>
                    <w:right w:w="120" w:type="dxa"/>
                  </w:tcMar>
                </w:tcPr>
                <w:p w14:paraId="6E1B73D8" w14:textId="77777777" w:rsidR="004D023F" w:rsidRDefault="004D023F" w:rsidP="004D023F">
                  <w:r>
                    <w:rPr>
                      <w:rFonts w:ascii="Calibri" w:eastAsia="Calibri" w:hAnsi="Calibri" w:cs="Calibri"/>
                      <w:color w:val="000000"/>
                      <w:sz w:val="21"/>
                      <w:szCs w:val="21"/>
                    </w:rPr>
                    <w:t>Useful once we have enough sales history to spot trends, e.g. which products sell best by season, without needing separate tools.</w:t>
                  </w:r>
                </w:p>
              </w:tc>
            </w:tr>
            <w:tr w:rsidR="004D023F" w14:paraId="104D1235" w14:textId="77777777" w:rsidTr="00CD3CBF">
              <w:tblPrEx>
                <w:tblCellMar>
                  <w:top w:w="0" w:type="dxa"/>
                  <w:bottom w:w="0" w:type="dxa"/>
                </w:tblCellMar>
              </w:tblPrEx>
              <w:tc>
                <w:tcPr>
                  <w:tcW w:w="2300" w:type="dxa"/>
                  <w:tcMar>
                    <w:top w:w="100" w:type="dxa"/>
                    <w:left w:w="120" w:type="dxa"/>
                    <w:bottom w:w="100" w:type="dxa"/>
                    <w:right w:w="120" w:type="dxa"/>
                  </w:tcMar>
                </w:tcPr>
                <w:p w14:paraId="3ACACC14" w14:textId="77777777" w:rsidR="004D023F" w:rsidRDefault="004D023F" w:rsidP="004D023F">
                  <w:r>
                    <w:rPr>
                      <w:rFonts w:ascii="Calibri" w:eastAsia="Calibri" w:hAnsi="Calibri" w:cs="Calibri"/>
                      <w:color w:val="000000"/>
                      <w:sz w:val="21"/>
                      <w:szCs w:val="21"/>
                    </w:rPr>
                    <w:t>Azure Machine Learning</w:t>
                  </w:r>
                </w:p>
              </w:tc>
              <w:tc>
                <w:tcPr>
                  <w:tcW w:w="4050" w:type="dxa"/>
                  <w:tcMar>
                    <w:top w:w="100" w:type="dxa"/>
                    <w:left w:w="120" w:type="dxa"/>
                    <w:bottom w:w="100" w:type="dxa"/>
                    <w:right w:w="120" w:type="dxa"/>
                  </w:tcMar>
                </w:tcPr>
                <w:p w14:paraId="1103E333" w14:textId="77777777" w:rsidR="004D023F" w:rsidRDefault="004D023F" w:rsidP="004D023F">
                  <w:r>
                    <w:rPr>
                      <w:rFonts w:ascii="Calibri" w:eastAsia="Calibri" w:hAnsi="Calibri" w:cs="Calibri"/>
                      <w:color w:val="000000"/>
                      <w:sz w:val="21"/>
                      <w:szCs w:val="21"/>
                    </w:rPr>
                    <w:t>A platform for building and running predictive models.</w:t>
                  </w:r>
                </w:p>
              </w:tc>
              <w:tc>
                <w:tcPr>
                  <w:tcW w:w="3000" w:type="dxa"/>
                  <w:tcMar>
                    <w:top w:w="100" w:type="dxa"/>
                    <w:left w:w="120" w:type="dxa"/>
                    <w:bottom w:w="100" w:type="dxa"/>
                    <w:right w:w="120" w:type="dxa"/>
                  </w:tcMar>
                </w:tcPr>
                <w:p w14:paraId="5D2FDD63" w14:textId="77777777" w:rsidR="004D023F" w:rsidRDefault="004D023F" w:rsidP="004D023F">
                  <w:r>
                    <w:rPr>
                      <w:rFonts w:ascii="Calibri" w:eastAsia="Calibri" w:hAnsi="Calibri" w:cs="Calibri"/>
                      <w:color w:val="000000"/>
                      <w:sz w:val="21"/>
                      <w:szCs w:val="21"/>
                    </w:rPr>
                    <w:t xml:space="preserve">Could later help predict customer buying patterns (e.g. when a customer is likely to </w:t>
                  </w:r>
                  <w:r>
                    <w:rPr>
                      <w:rFonts w:ascii="Calibri" w:eastAsia="Calibri" w:hAnsi="Calibri" w:cs="Calibri"/>
                      <w:color w:val="000000"/>
                      <w:sz w:val="21"/>
                      <w:szCs w:val="21"/>
                    </w:rPr>
                    <w:lastRenderedPageBreak/>
                    <w:t>reorder pet food) or forecast stock needs.</w:t>
                  </w:r>
                </w:p>
              </w:tc>
            </w:tr>
            <w:tr w:rsidR="004D023F" w14:paraId="7F0382F7" w14:textId="77777777" w:rsidTr="00CD3CBF">
              <w:tblPrEx>
                <w:tblCellMar>
                  <w:top w:w="0" w:type="dxa"/>
                  <w:bottom w:w="0" w:type="dxa"/>
                </w:tblCellMar>
              </w:tblPrEx>
              <w:tc>
                <w:tcPr>
                  <w:tcW w:w="2300" w:type="dxa"/>
                  <w:tcMar>
                    <w:top w:w="100" w:type="dxa"/>
                    <w:left w:w="120" w:type="dxa"/>
                    <w:bottom w:w="100" w:type="dxa"/>
                    <w:right w:w="120" w:type="dxa"/>
                  </w:tcMar>
                </w:tcPr>
                <w:p w14:paraId="77C03CAA" w14:textId="77777777" w:rsidR="004D023F" w:rsidRDefault="004D023F" w:rsidP="004D023F">
                  <w:r>
                    <w:rPr>
                      <w:rFonts w:ascii="Calibri" w:eastAsia="Calibri" w:hAnsi="Calibri" w:cs="Calibri"/>
                      <w:color w:val="000000"/>
                      <w:sz w:val="21"/>
                      <w:szCs w:val="21"/>
                    </w:rPr>
                    <w:lastRenderedPageBreak/>
                    <w:t>Azure Data Factory</w:t>
                  </w:r>
                </w:p>
              </w:tc>
              <w:tc>
                <w:tcPr>
                  <w:tcW w:w="4050" w:type="dxa"/>
                  <w:tcMar>
                    <w:top w:w="100" w:type="dxa"/>
                    <w:left w:w="120" w:type="dxa"/>
                    <w:bottom w:w="100" w:type="dxa"/>
                    <w:right w:w="120" w:type="dxa"/>
                  </w:tcMar>
                </w:tcPr>
                <w:p w14:paraId="24E4358E" w14:textId="77777777" w:rsidR="004D023F" w:rsidRDefault="004D023F" w:rsidP="004D023F">
                  <w:r>
                    <w:rPr>
                      <w:rFonts w:ascii="Calibri" w:eastAsia="Calibri" w:hAnsi="Calibri" w:cs="Calibri"/>
                      <w:color w:val="000000"/>
                      <w:sz w:val="21"/>
                      <w:szCs w:val="21"/>
                    </w:rPr>
                    <w:t>A tool for automating the collection, movement and transformation of data between sources, without writing complex code.</w:t>
                  </w:r>
                </w:p>
              </w:tc>
              <w:tc>
                <w:tcPr>
                  <w:tcW w:w="3000" w:type="dxa"/>
                  <w:tcMar>
                    <w:top w:w="100" w:type="dxa"/>
                    <w:left w:w="120" w:type="dxa"/>
                    <w:bottom w:w="100" w:type="dxa"/>
                    <w:right w:w="120" w:type="dxa"/>
                  </w:tcMar>
                </w:tcPr>
                <w:p w14:paraId="61E73C5C" w14:textId="77777777" w:rsidR="004D023F" w:rsidRDefault="004D023F" w:rsidP="004D023F">
                  <w:r>
                    <w:rPr>
                      <w:rFonts w:ascii="Calibri" w:eastAsia="Calibri" w:hAnsi="Calibri" w:cs="Calibri"/>
                      <w:color w:val="000000"/>
                      <w:sz w:val="21"/>
                      <w:szCs w:val="21"/>
                    </w:rPr>
                    <w:t>Would let us automatically pull sales data from tills and spreadsheets into Azure each night, instead of manual entry.</w:t>
                  </w:r>
                </w:p>
              </w:tc>
            </w:tr>
          </w:tbl>
          <w:p w14:paraId="61EA469C" w14:textId="77777777" w:rsidR="004D023F" w:rsidRDefault="004D023F" w:rsidP="00BE09DA">
            <w:pPr>
              <w:pStyle w:val="ListParagraph"/>
              <w:ind w:left="405"/>
            </w:pPr>
          </w:p>
          <w:p w14:paraId="2EBF77B0" w14:textId="77777777" w:rsidR="00BE09DA" w:rsidRDefault="00BE09DA" w:rsidP="000F382F"/>
          <w:p w14:paraId="4A595DB2" w14:textId="72AA2F07" w:rsidR="00375A05" w:rsidRPr="00375A05" w:rsidRDefault="00526997" w:rsidP="00375A05">
            <w:pPr>
              <w:pStyle w:val="ListParagraph"/>
              <w:numPr>
                <w:ilvl w:val="0"/>
                <w:numId w:val="8"/>
              </w:numPr>
              <w:rPr>
                <w:sz w:val="28"/>
                <w:szCs w:val="28"/>
              </w:rPr>
            </w:pPr>
            <w:r w:rsidRPr="004F585C">
              <w:rPr>
                <w:rFonts w:ascii="Calibri" w:eastAsia="Calibri" w:hAnsi="Calibri" w:cs="Calibri"/>
                <w:b/>
                <w:bCs/>
                <w:color w:val="1F3864"/>
                <w:sz w:val="28"/>
                <w:szCs w:val="28"/>
              </w:rPr>
              <w:t>Data Types and Data Modelling</w:t>
            </w:r>
          </w:p>
          <w:p w14:paraId="15B34248" w14:textId="1D6B35D0" w:rsidR="00375A05" w:rsidRPr="00DE705D" w:rsidRDefault="00DE705D" w:rsidP="00DE705D">
            <w:pPr>
              <w:pStyle w:val="Heading2"/>
              <w:spacing w:before="240" w:after="120"/>
            </w:pPr>
            <w:r>
              <w:rPr>
                <w:rFonts w:ascii="Calibri" w:eastAsia="Calibri" w:hAnsi="Calibri" w:cs="Calibri"/>
                <w:b/>
                <w:bCs/>
                <w:color w:val="2E5395"/>
                <w:sz w:val="25"/>
                <w:szCs w:val="25"/>
              </w:rPr>
              <w:t>4.1 Data Categories</w:t>
            </w:r>
          </w:p>
          <w:p w14:paraId="4AC814EB" w14:textId="1108FBE3" w:rsidR="00557EC1" w:rsidRPr="00DA3F71" w:rsidRDefault="00557EC1" w:rsidP="00557EC1">
            <w:pPr>
              <w:pStyle w:val="ListParagraph"/>
              <w:ind w:left="360"/>
              <w:rPr>
                <w:rFonts w:cs="Segoe UI"/>
              </w:rPr>
            </w:pPr>
            <w:r w:rsidRPr="00DA3F71">
              <w:rPr>
                <w:rFonts w:cs="Segoe UI"/>
              </w:rPr>
              <w:t>•</w:t>
            </w:r>
            <w:r w:rsidRPr="00DA3F71">
              <w:rPr>
                <w:rFonts w:cs="Segoe UI"/>
              </w:rPr>
              <w:tab/>
            </w:r>
            <w:r w:rsidRPr="00201E2C">
              <w:rPr>
                <w:rFonts w:cs="Segoe UI"/>
                <w:b/>
                <w:bCs/>
              </w:rPr>
              <w:t xml:space="preserve">Customer </w:t>
            </w:r>
            <w:r w:rsidR="00376E5F" w:rsidRPr="00201E2C">
              <w:rPr>
                <w:rFonts w:ascii="Calibri" w:eastAsia="Calibri" w:hAnsi="Calibri" w:cs="Calibri"/>
                <w:b/>
                <w:bCs/>
              </w:rPr>
              <w:t>demographics</w:t>
            </w:r>
            <w:r w:rsidRPr="00DA3F71">
              <w:rPr>
                <w:rFonts w:cs="Segoe UI"/>
              </w:rPr>
              <w:t>: names, addresses, contact details, purchase history, and loyalty scheme information.</w:t>
            </w:r>
          </w:p>
          <w:p w14:paraId="78D74A0B" w14:textId="77777777" w:rsidR="00557EC1" w:rsidRPr="00DA3F71" w:rsidRDefault="00557EC1" w:rsidP="00557EC1">
            <w:pPr>
              <w:pStyle w:val="ListParagraph"/>
              <w:ind w:left="360"/>
              <w:rPr>
                <w:rFonts w:cs="Segoe UI"/>
              </w:rPr>
            </w:pPr>
            <w:r w:rsidRPr="00DA3F71">
              <w:rPr>
                <w:rFonts w:cs="Segoe UI"/>
              </w:rPr>
              <w:t>•</w:t>
            </w:r>
            <w:r w:rsidRPr="00DA3F71">
              <w:rPr>
                <w:rFonts w:cs="Segoe UI"/>
              </w:rPr>
              <w:tab/>
            </w:r>
            <w:r w:rsidRPr="00201E2C">
              <w:rPr>
                <w:rFonts w:cs="Segoe UI"/>
                <w:b/>
                <w:bCs/>
              </w:rPr>
              <w:t>Transaction history</w:t>
            </w:r>
            <w:r w:rsidRPr="00DA3F71">
              <w:rPr>
                <w:rFonts w:cs="Segoe UI"/>
              </w:rPr>
              <w:t>: what was bought, when, quantity, price and payment method.</w:t>
            </w:r>
          </w:p>
          <w:p w14:paraId="76407D8E" w14:textId="77777777" w:rsidR="00557EC1" w:rsidRPr="00DA3F71" w:rsidRDefault="00557EC1" w:rsidP="00557EC1">
            <w:pPr>
              <w:pStyle w:val="ListParagraph"/>
              <w:ind w:left="360"/>
              <w:rPr>
                <w:rFonts w:cs="Segoe UI"/>
              </w:rPr>
            </w:pPr>
            <w:r w:rsidRPr="00DA3F71">
              <w:rPr>
                <w:rFonts w:cs="Segoe UI"/>
              </w:rPr>
              <w:t>•</w:t>
            </w:r>
            <w:r w:rsidRPr="00DA3F71">
              <w:rPr>
                <w:rFonts w:cs="Segoe UI"/>
              </w:rPr>
              <w:tab/>
            </w:r>
            <w:r w:rsidRPr="00201E2C">
              <w:rPr>
                <w:rFonts w:cs="Segoe UI"/>
                <w:b/>
                <w:bCs/>
              </w:rPr>
              <w:t>Pet inventory</w:t>
            </w:r>
            <w:r w:rsidRPr="00DA3F71">
              <w:rPr>
                <w:rFonts w:cs="Segoe UI"/>
              </w:rPr>
              <w:t>: current stock levels, reorder points, and supplier details.</w:t>
            </w:r>
          </w:p>
          <w:p w14:paraId="7E499BB5" w14:textId="231DB0A4" w:rsidR="00557EC1" w:rsidRDefault="00557EC1" w:rsidP="00557EC1">
            <w:pPr>
              <w:pStyle w:val="ListParagraph"/>
              <w:ind w:left="360"/>
              <w:rPr>
                <w:rFonts w:cs="Segoe UI"/>
              </w:rPr>
            </w:pPr>
            <w:r w:rsidRPr="00DA3F71">
              <w:rPr>
                <w:rFonts w:cs="Segoe UI"/>
              </w:rPr>
              <w:t>•</w:t>
            </w:r>
            <w:r w:rsidRPr="00DA3F71">
              <w:rPr>
                <w:rFonts w:cs="Segoe UI"/>
              </w:rPr>
              <w:tab/>
            </w:r>
            <w:r w:rsidRPr="00201E2C">
              <w:rPr>
                <w:rFonts w:cs="Segoe UI"/>
                <w:b/>
                <w:bCs/>
              </w:rPr>
              <w:t>Product categories</w:t>
            </w:r>
            <w:r w:rsidRPr="00DA3F71">
              <w:rPr>
                <w:rFonts w:cs="Segoe UI"/>
              </w:rPr>
              <w:t>: groupings such as food, toys, grooming, accessories and healthcare products</w:t>
            </w:r>
          </w:p>
          <w:p w14:paraId="64B95A72" w14:textId="77777777" w:rsidR="003D0ABA" w:rsidRDefault="003D0ABA" w:rsidP="00557EC1">
            <w:pPr>
              <w:pStyle w:val="ListParagraph"/>
              <w:ind w:left="360"/>
              <w:rPr>
                <w:rFonts w:cs="Segoe UI"/>
              </w:rPr>
            </w:pPr>
          </w:p>
          <w:p w14:paraId="7A39EF34" w14:textId="77777777" w:rsidR="003D0ABA" w:rsidRDefault="003D0ABA" w:rsidP="003D0ABA">
            <w:pPr>
              <w:pStyle w:val="Heading2"/>
              <w:spacing w:before="240" w:after="120"/>
              <w:rPr>
                <w:rFonts w:ascii="Calibri" w:eastAsia="Calibri" w:hAnsi="Calibri" w:cs="Calibri"/>
                <w:b/>
                <w:bCs/>
                <w:color w:val="2E5395"/>
                <w:sz w:val="25"/>
                <w:szCs w:val="25"/>
              </w:rPr>
            </w:pPr>
            <w:r>
              <w:rPr>
                <w:rFonts w:ascii="Calibri" w:eastAsia="Calibri" w:hAnsi="Calibri" w:cs="Calibri"/>
                <w:b/>
                <w:bCs/>
                <w:color w:val="2E5395"/>
                <w:sz w:val="25"/>
                <w:szCs w:val="25"/>
              </w:rPr>
              <w:t>4.2 Data Modelling Approach</w:t>
            </w:r>
          </w:p>
          <w:p w14:paraId="7CEE259D" w14:textId="7E6C1324" w:rsidR="000F5849" w:rsidRDefault="007B6525" w:rsidP="000F5849">
            <w:r>
              <w:t>A</w:t>
            </w:r>
            <w:r w:rsidR="000F5849" w:rsidRPr="000F5849">
              <w:t xml:space="preserve"> </w:t>
            </w:r>
            <w:proofErr w:type="spellStart"/>
            <w:r w:rsidRPr="000F5849">
              <w:t>customers</w:t>
            </w:r>
            <w:proofErr w:type="spellEnd"/>
            <w:r w:rsidR="000F5849" w:rsidRPr="000F5849">
              <w:t xml:space="preserve"> table might hold </w:t>
            </w:r>
            <w:proofErr w:type="spellStart"/>
            <w:r w:rsidR="000F5849" w:rsidRPr="000F5849">
              <w:t>CustomerID</w:t>
            </w:r>
            <w:proofErr w:type="spellEnd"/>
            <w:r w:rsidR="000F5849" w:rsidRPr="000F5849">
              <w:t xml:space="preserve"> (primary key), Name, Email and Address; a Products table might hold </w:t>
            </w:r>
            <w:proofErr w:type="spellStart"/>
            <w:r w:rsidR="000F5849" w:rsidRPr="000F5849">
              <w:t>ProductID</w:t>
            </w:r>
            <w:proofErr w:type="spellEnd"/>
            <w:r w:rsidR="000F5849" w:rsidRPr="000F5849">
              <w:t xml:space="preserve"> (primary key), ProductName, Category and </w:t>
            </w:r>
            <w:proofErr w:type="spellStart"/>
            <w:r w:rsidR="000F5849" w:rsidRPr="000F5849">
              <w:t>StockLevel</w:t>
            </w:r>
            <w:proofErr w:type="spellEnd"/>
            <w:r w:rsidR="000F5849" w:rsidRPr="000F5849">
              <w:t xml:space="preserve">; and an Orders table would hold OrderID (primary key), </w:t>
            </w:r>
            <w:proofErr w:type="spellStart"/>
            <w:r w:rsidR="000F5849" w:rsidRPr="000F5849">
              <w:t>CustomerID</w:t>
            </w:r>
            <w:proofErr w:type="spellEnd"/>
            <w:r w:rsidR="000F5849" w:rsidRPr="000F5849">
              <w:t xml:space="preserve"> (foreign key), </w:t>
            </w:r>
            <w:proofErr w:type="spellStart"/>
            <w:r w:rsidR="000F5849" w:rsidRPr="000F5849">
              <w:t>OrderDate</w:t>
            </w:r>
            <w:proofErr w:type="spellEnd"/>
            <w:r w:rsidR="000F5849" w:rsidRPr="000F5849">
              <w:t xml:space="preserve"> and </w:t>
            </w:r>
            <w:proofErr w:type="spellStart"/>
            <w:r w:rsidR="000F5849" w:rsidRPr="000F5849">
              <w:t>TotalPrice</w:t>
            </w:r>
            <w:proofErr w:type="spellEnd"/>
            <w:r w:rsidR="000F5849" w:rsidRPr="000F5849">
              <w:t xml:space="preserve">. A separate </w:t>
            </w:r>
            <w:proofErr w:type="spellStart"/>
            <w:r w:rsidR="000F5849" w:rsidRPr="000F5849">
              <w:t>OrderLines</w:t>
            </w:r>
            <w:proofErr w:type="spellEnd"/>
            <w:r w:rsidR="000F5849" w:rsidRPr="000F5849">
              <w:t xml:space="preserve"> table would then link each Order to the specific Products bought and their quantities. Structuring the data this way keeps information consistent (a customer's address only needs updating in one place) and stops us from duplicating the same details across thousands of order records.</w:t>
            </w:r>
          </w:p>
          <w:p w14:paraId="0605CBFC" w14:textId="77777777" w:rsidR="001D5169" w:rsidRDefault="001D5169" w:rsidP="000F5849"/>
          <w:p w14:paraId="70899513" w14:textId="77777777" w:rsidR="001D5169" w:rsidRDefault="001D5169" w:rsidP="000F5849"/>
          <w:p w14:paraId="6049DB02" w14:textId="77777777" w:rsidR="001D5169" w:rsidRDefault="001D5169" w:rsidP="000F5849"/>
          <w:p w14:paraId="69BD5BE3" w14:textId="77777777" w:rsidR="001D5169" w:rsidRDefault="001D5169" w:rsidP="000F5849"/>
          <w:p w14:paraId="29BA5ACF" w14:textId="77777777" w:rsidR="001D5169" w:rsidRDefault="001D5169" w:rsidP="000F5849"/>
          <w:p w14:paraId="767CD09C" w14:textId="77777777" w:rsidR="001D5169" w:rsidRDefault="001D5169" w:rsidP="000F5849"/>
          <w:p w14:paraId="39ECE1DE" w14:textId="77777777" w:rsidR="001D5169" w:rsidRDefault="001D5169" w:rsidP="000F5849"/>
          <w:p w14:paraId="0C12A2C1" w14:textId="77777777" w:rsidR="001D5169" w:rsidRDefault="001D5169" w:rsidP="000F5849"/>
          <w:p w14:paraId="41B5806A" w14:textId="77777777" w:rsidR="001D5169" w:rsidRDefault="001D5169" w:rsidP="000F5849"/>
          <w:p w14:paraId="4FE9CEB3" w14:textId="77777777" w:rsidR="001D5169" w:rsidRDefault="001D5169" w:rsidP="000F5849"/>
          <w:p w14:paraId="6D26A985" w14:textId="77777777" w:rsidR="001D5169" w:rsidRPr="000F5849" w:rsidRDefault="001D5169" w:rsidP="000F5849"/>
          <w:p w14:paraId="79E5A6B9" w14:textId="77777777" w:rsidR="003D0ABA" w:rsidRDefault="003D0ABA" w:rsidP="00557EC1">
            <w:pPr>
              <w:pStyle w:val="ListParagraph"/>
              <w:ind w:left="360"/>
              <w:rPr>
                <w:rFonts w:cs="Segoe UI"/>
              </w:rPr>
            </w:pPr>
          </w:p>
          <w:p w14:paraId="2B9DB845" w14:textId="77777777" w:rsidR="007747BF" w:rsidRDefault="007747BF" w:rsidP="00557EC1">
            <w:pPr>
              <w:pStyle w:val="ListParagraph"/>
              <w:ind w:left="360"/>
              <w:rPr>
                <w:rFonts w:cs="Segoe UI"/>
              </w:rPr>
            </w:pPr>
          </w:p>
          <w:p w14:paraId="5BC859AF" w14:textId="3025796C" w:rsidR="007747BF" w:rsidRPr="00DA3F71" w:rsidRDefault="007747BF" w:rsidP="00557EC1">
            <w:pPr>
              <w:pStyle w:val="ListParagraph"/>
              <w:ind w:left="360"/>
              <w:rPr>
                <w:rFonts w:cs="Segoe UI"/>
              </w:rPr>
            </w:pPr>
            <w:r>
              <w:rPr>
                <w:noProof/>
              </w:rPr>
              <w:lastRenderedPageBreak/>
              <w:drawing>
                <wp:inline distT="0" distB="0" distL="0" distR="0" wp14:anchorId="28AFFED3" wp14:editId="02CFAF49">
                  <wp:extent cx="5905500" cy="3276600"/>
                  <wp:effectExtent l="0" t="0" r="0" b="0"/>
                  <wp:docPr id="803678910" name="Picture 8036789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5"/>
                          <a:srcRect/>
                          <a:stretch>
                            <a:fillRect/>
                          </a:stretch>
                        </pic:blipFill>
                        <pic:spPr bwMode="auto">
                          <a:xfrm>
                            <a:off x="0" y="0"/>
                            <a:ext cx="5905500" cy="3276600"/>
                          </a:xfrm>
                          <a:prstGeom prst="rect">
                            <a:avLst/>
                          </a:prstGeom>
                        </pic:spPr>
                      </pic:pic>
                    </a:graphicData>
                  </a:graphic>
                </wp:inline>
              </w:drawing>
            </w:r>
          </w:p>
          <w:p w14:paraId="21779A55" w14:textId="77777777" w:rsidR="00BE09DA" w:rsidRDefault="00BE09DA" w:rsidP="00BE09DA">
            <w:pPr>
              <w:pStyle w:val="ListParagraph"/>
              <w:ind w:left="405"/>
            </w:pPr>
          </w:p>
          <w:p w14:paraId="34F695B3" w14:textId="4317A55E" w:rsidR="00BE09DA" w:rsidRDefault="0052798F" w:rsidP="00BE09DA">
            <w:pPr>
              <w:pStyle w:val="ListParagraph"/>
              <w:ind w:left="405"/>
              <w:rPr>
                <w:rFonts w:ascii="Calibri" w:eastAsia="Calibri" w:hAnsi="Calibri" w:cs="Calibri"/>
              </w:rPr>
            </w:pPr>
            <w:r w:rsidRPr="0052798F">
              <w:rPr>
                <w:rFonts w:ascii="Calibri" w:eastAsia="Calibri" w:hAnsi="Calibri" w:cs="Calibri"/>
              </w:rPr>
              <w:t>it would be worth introducing a data warehouse approach alongside the operational database, using Azure Synapse Analytics. This keeps day</w:t>
            </w:r>
            <w:r>
              <w:rPr>
                <w:rFonts w:ascii="Calibri" w:eastAsia="Calibri" w:hAnsi="Calibri" w:cs="Calibri"/>
              </w:rPr>
              <w:t xml:space="preserve"> </w:t>
            </w:r>
            <w:r w:rsidRPr="0052798F">
              <w:rPr>
                <w:rFonts w:ascii="Calibri" w:eastAsia="Calibri" w:hAnsi="Calibri" w:cs="Calibri"/>
              </w:rPr>
              <w:t>to</w:t>
            </w:r>
            <w:r>
              <w:rPr>
                <w:rFonts w:ascii="Calibri" w:eastAsia="Calibri" w:hAnsi="Calibri" w:cs="Calibri"/>
              </w:rPr>
              <w:t xml:space="preserve"> </w:t>
            </w:r>
            <w:r w:rsidRPr="0052798F">
              <w:rPr>
                <w:rFonts w:ascii="Calibri" w:eastAsia="Calibri" w:hAnsi="Calibri" w:cs="Calibri"/>
              </w:rPr>
              <w:t>day transaction processing fast and separate from the larger, historical queries used for reporting</w:t>
            </w:r>
          </w:p>
          <w:p w14:paraId="404D5664" w14:textId="77777777" w:rsidR="00B2674E" w:rsidRDefault="00B2674E" w:rsidP="00490869"/>
          <w:p w14:paraId="78B27CE2" w14:textId="0DB86926" w:rsidR="00490869" w:rsidRPr="00507612" w:rsidRDefault="00490869" w:rsidP="00490869">
            <w:pPr>
              <w:pStyle w:val="ListParagraph"/>
              <w:numPr>
                <w:ilvl w:val="0"/>
                <w:numId w:val="8"/>
              </w:numPr>
              <w:rPr>
                <w:sz w:val="28"/>
                <w:szCs w:val="28"/>
              </w:rPr>
            </w:pPr>
            <w:r w:rsidRPr="00507612">
              <w:rPr>
                <w:rFonts w:ascii="Calibri" w:eastAsia="Calibri" w:hAnsi="Calibri" w:cs="Calibri"/>
                <w:b/>
                <w:bCs/>
                <w:color w:val="1F3864"/>
                <w:sz w:val="28"/>
                <w:szCs w:val="28"/>
              </w:rPr>
              <w:t>Data Storage Formats and Structures in Azure</w:t>
            </w:r>
          </w:p>
          <w:p w14:paraId="40BC16FE" w14:textId="77777777" w:rsidR="00BE09DA" w:rsidRDefault="00BE09DA" w:rsidP="00BE09DA">
            <w:pPr>
              <w:pStyle w:val="ListParagraph"/>
              <w:ind w:left="405"/>
            </w:pPr>
          </w:p>
          <w:p w14:paraId="534E9F4E" w14:textId="77777777" w:rsidR="008D2E87" w:rsidRDefault="008D2E87" w:rsidP="008D2E87">
            <w:pPr>
              <w:pStyle w:val="Heading2"/>
              <w:spacing w:before="240" w:after="120"/>
            </w:pPr>
            <w:r>
              <w:rPr>
                <w:rFonts w:ascii="Calibri" w:eastAsia="Calibri" w:hAnsi="Calibri" w:cs="Calibri"/>
                <w:b/>
                <w:bCs/>
                <w:color w:val="2E5395"/>
                <w:sz w:val="25"/>
                <w:szCs w:val="25"/>
              </w:rPr>
              <w:t>5.1 Data Formats</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3550"/>
              <w:gridCol w:w="4000"/>
            </w:tblGrid>
            <w:tr w:rsidR="008D2E87" w14:paraId="6A33AB27" w14:textId="77777777" w:rsidTr="00CD3CBF">
              <w:tblPrEx>
                <w:tblCellMar>
                  <w:top w:w="0" w:type="dxa"/>
                  <w:bottom w:w="0" w:type="dxa"/>
                </w:tblCellMar>
              </w:tblPrEx>
              <w:trPr>
                <w:tblHeader/>
              </w:trPr>
              <w:tc>
                <w:tcPr>
                  <w:tcW w:w="1800" w:type="dxa"/>
                  <w:shd w:val="clear" w:color="auto" w:fill="2E5395"/>
                  <w:tcMar>
                    <w:top w:w="100" w:type="dxa"/>
                    <w:left w:w="120" w:type="dxa"/>
                    <w:bottom w:w="100" w:type="dxa"/>
                    <w:right w:w="120" w:type="dxa"/>
                  </w:tcMar>
                </w:tcPr>
                <w:p w14:paraId="0A424F47" w14:textId="77777777" w:rsidR="008D2E87" w:rsidRDefault="008D2E87" w:rsidP="008D2E87">
                  <w:r>
                    <w:rPr>
                      <w:rFonts w:ascii="Calibri" w:eastAsia="Calibri" w:hAnsi="Calibri" w:cs="Calibri"/>
                      <w:b/>
                      <w:bCs/>
                      <w:color w:val="FFFFFF"/>
                      <w:sz w:val="21"/>
                      <w:szCs w:val="21"/>
                    </w:rPr>
                    <w:t>Format</w:t>
                  </w:r>
                </w:p>
              </w:tc>
              <w:tc>
                <w:tcPr>
                  <w:tcW w:w="3550" w:type="dxa"/>
                  <w:shd w:val="clear" w:color="auto" w:fill="2E5395"/>
                  <w:tcMar>
                    <w:top w:w="100" w:type="dxa"/>
                    <w:left w:w="120" w:type="dxa"/>
                    <w:bottom w:w="100" w:type="dxa"/>
                    <w:right w:w="120" w:type="dxa"/>
                  </w:tcMar>
                </w:tcPr>
                <w:p w14:paraId="2CE80566" w14:textId="77777777" w:rsidR="008D2E87" w:rsidRDefault="008D2E87" w:rsidP="008D2E87">
                  <w:r>
                    <w:rPr>
                      <w:rFonts w:ascii="Calibri" w:eastAsia="Calibri" w:hAnsi="Calibri" w:cs="Calibri"/>
                      <w:b/>
                      <w:bCs/>
                      <w:color w:val="FFFFFF"/>
                      <w:sz w:val="21"/>
                      <w:szCs w:val="21"/>
                    </w:rPr>
                    <w:t>Best suited for</w:t>
                  </w:r>
                </w:p>
              </w:tc>
              <w:tc>
                <w:tcPr>
                  <w:tcW w:w="4000" w:type="dxa"/>
                  <w:shd w:val="clear" w:color="auto" w:fill="2E5395"/>
                  <w:tcMar>
                    <w:top w:w="100" w:type="dxa"/>
                    <w:left w:w="120" w:type="dxa"/>
                    <w:bottom w:w="100" w:type="dxa"/>
                    <w:right w:w="120" w:type="dxa"/>
                  </w:tcMar>
                </w:tcPr>
                <w:p w14:paraId="5C23F325" w14:textId="77777777" w:rsidR="008D2E87" w:rsidRDefault="008D2E87" w:rsidP="008D2E87">
                  <w:r>
                    <w:rPr>
                      <w:rFonts w:ascii="Calibri" w:eastAsia="Calibri" w:hAnsi="Calibri" w:cs="Calibri"/>
                      <w:b/>
                      <w:bCs/>
                      <w:color w:val="FFFFFF"/>
                      <w:sz w:val="21"/>
                      <w:szCs w:val="21"/>
                    </w:rPr>
                    <w:t>Reason</w:t>
                  </w:r>
                </w:p>
              </w:tc>
            </w:tr>
            <w:tr w:rsidR="008D2E87" w14:paraId="28684EF2" w14:textId="77777777" w:rsidTr="00CD3CBF">
              <w:tblPrEx>
                <w:tblCellMar>
                  <w:top w:w="0" w:type="dxa"/>
                  <w:bottom w:w="0" w:type="dxa"/>
                </w:tblCellMar>
              </w:tblPrEx>
              <w:tc>
                <w:tcPr>
                  <w:tcW w:w="1800" w:type="dxa"/>
                  <w:tcMar>
                    <w:top w:w="100" w:type="dxa"/>
                    <w:left w:w="120" w:type="dxa"/>
                    <w:bottom w:w="100" w:type="dxa"/>
                    <w:right w:w="120" w:type="dxa"/>
                  </w:tcMar>
                </w:tcPr>
                <w:p w14:paraId="5B39F9C4" w14:textId="77777777" w:rsidR="008D2E87" w:rsidRPr="002E6B71" w:rsidRDefault="008D2E87" w:rsidP="008D2E87">
                  <w:r w:rsidRPr="002E6B71">
                    <w:rPr>
                      <w:rFonts w:ascii="Calibri" w:eastAsia="Calibri" w:hAnsi="Calibri" w:cs="Calibri"/>
                      <w:color w:val="000000"/>
                    </w:rPr>
                    <w:t>CSV</w:t>
                  </w:r>
                </w:p>
              </w:tc>
              <w:tc>
                <w:tcPr>
                  <w:tcW w:w="3550" w:type="dxa"/>
                  <w:tcMar>
                    <w:top w:w="100" w:type="dxa"/>
                    <w:left w:w="120" w:type="dxa"/>
                    <w:bottom w:w="100" w:type="dxa"/>
                    <w:right w:w="120" w:type="dxa"/>
                  </w:tcMar>
                </w:tcPr>
                <w:p w14:paraId="5A2FC50B" w14:textId="77777777" w:rsidR="008D2E87" w:rsidRPr="002E6B71" w:rsidRDefault="008D2E87" w:rsidP="008D2E87">
                  <w:r w:rsidRPr="002E6B71">
                    <w:rPr>
                      <w:rFonts w:ascii="Calibri" w:eastAsia="Calibri" w:hAnsi="Calibri" w:cs="Calibri"/>
                      <w:color w:val="000000"/>
                    </w:rPr>
                    <w:t>Raw data imports, e.g. exporting till or spreadsheet data into Azure.</w:t>
                  </w:r>
                </w:p>
              </w:tc>
              <w:tc>
                <w:tcPr>
                  <w:tcW w:w="4000" w:type="dxa"/>
                  <w:tcMar>
                    <w:top w:w="100" w:type="dxa"/>
                    <w:left w:w="120" w:type="dxa"/>
                    <w:bottom w:w="100" w:type="dxa"/>
                    <w:right w:w="120" w:type="dxa"/>
                  </w:tcMar>
                </w:tcPr>
                <w:p w14:paraId="75A725F6" w14:textId="77777777" w:rsidR="008D2E87" w:rsidRPr="002E6B71" w:rsidRDefault="008D2E87" w:rsidP="008D2E87">
                  <w:r w:rsidRPr="002E6B71">
                    <w:rPr>
                      <w:rFonts w:ascii="Calibri" w:eastAsia="Calibri" w:hAnsi="Calibri" w:cs="Calibri"/>
                      <w:color w:val="000000"/>
                    </w:rPr>
                    <w:t>Simple, human-readable, and works with virtually every tool, including Excel.</w:t>
                  </w:r>
                </w:p>
              </w:tc>
            </w:tr>
            <w:tr w:rsidR="008D2E87" w14:paraId="017D66BE" w14:textId="77777777" w:rsidTr="00CD3CBF">
              <w:tblPrEx>
                <w:tblCellMar>
                  <w:top w:w="0" w:type="dxa"/>
                  <w:bottom w:w="0" w:type="dxa"/>
                </w:tblCellMar>
              </w:tblPrEx>
              <w:tc>
                <w:tcPr>
                  <w:tcW w:w="1800" w:type="dxa"/>
                  <w:tcMar>
                    <w:top w:w="100" w:type="dxa"/>
                    <w:left w:w="120" w:type="dxa"/>
                    <w:bottom w:w="100" w:type="dxa"/>
                    <w:right w:w="120" w:type="dxa"/>
                  </w:tcMar>
                </w:tcPr>
                <w:p w14:paraId="44A96810" w14:textId="77777777" w:rsidR="008D2E87" w:rsidRPr="002E6B71" w:rsidRDefault="008D2E87" w:rsidP="008D2E87">
                  <w:r w:rsidRPr="002E6B71">
                    <w:rPr>
                      <w:rFonts w:ascii="Calibri" w:eastAsia="Calibri" w:hAnsi="Calibri" w:cs="Calibri"/>
                      <w:color w:val="000000"/>
                    </w:rPr>
                    <w:t>JSON</w:t>
                  </w:r>
                </w:p>
              </w:tc>
              <w:tc>
                <w:tcPr>
                  <w:tcW w:w="3550" w:type="dxa"/>
                  <w:tcMar>
                    <w:top w:w="100" w:type="dxa"/>
                    <w:left w:w="120" w:type="dxa"/>
                    <w:bottom w:w="100" w:type="dxa"/>
                    <w:right w:w="120" w:type="dxa"/>
                  </w:tcMar>
                </w:tcPr>
                <w:p w14:paraId="320A18F6" w14:textId="77777777" w:rsidR="008D2E87" w:rsidRPr="002E6B71" w:rsidRDefault="008D2E87" w:rsidP="008D2E87">
                  <w:r w:rsidRPr="002E6B71">
                    <w:rPr>
                      <w:rFonts w:ascii="Calibri" w:eastAsia="Calibri" w:hAnsi="Calibri" w:cs="Calibri"/>
                      <w:color w:val="000000"/>
                    </w:rPr>
                    <w:t>Structured data with nested details, e.g. an order containing multiple products.</w:t>
                  </w:r>
                </w:p>
              </w:tc>
              <w:tc>
                <w:tcPr>
                  <w:tcW w:w="4000" w:type="dxa"/>
                  <w:tcMar>
                    <w:top w:w="100" w:type="dxa"/>
                    <w:left w:w="120" w:type="dxa"/>
                    <w:bottom w:w="100" w:type="dxa"/>
                    <w:right w:w="120" w:type="dxa"/>
                  </w:tcMar>
                </w:tcPr>
                <w:p w14:paraId="486C6577" w14:textId="77777777" w:rsidR="008D2E87" w:rsidRPr="002E6B71" w:rsidRDefault="008D2E87" w:rsidP="008D2E87">
                  <w:r w:rsidRPr="002E6B71">
                    <w:rPr>
                      <w:rFonts w:ascii="Calibri" w:eastAsia="Calibri" w:hAnsi="Calibri" w:cs="Calibri"/>
                      <w:color w:val="000000"/>
                    </w:rPr>
                    <w:t>Handles hierarchical data well and is the standard format for APIs and web-based systems.</w:t>
                  </w:r>
                </w:p>
              </w:tc>
            </w:tr>
            <w:tr w:rsidR="008D2E87" w14:paraId="5439A799" w14:textId="77777777" w:rsidTr="00CD3CBF">
              <w:tblPrEx>
                <w:tblCellMar>
                  <w:top w:w="0" w:type="dxa"/>
                  <w:bottom w:w="0" w:type="dxa"/>
                </w:tblCellMar>
              </w:tblPrEx>
              <w:tc>
                <w:tcPr>
                  <w:tcW w:w="1800" w:type="dxa"/>
                  <w:tcMar>
                    <w:top w:w="100" w:type="dxa"/>
                    <w:left w:w="120" w:type="dxa"/>
                    <w:bottom w:w="100" w:type="dxa"/>
                    <w:right w:w="120" w:type="dxa"/>
                  </w:tcMar>
                </w:tcPr>
                <w:p w14:paraId="42DB38B3" w14:textId="77777777" w:rsidR="008D2E87" w:rsidRPr="002E6B71" w:rsidRDefault="008D2E87" w:rsidP="008D2E87">
                  <w:r w:rsidRPr="002E6B71">
                    <w:rPr>
                      <w:rFonts w:ascii="Calibri" w:eastAsia="Calibri" w:hAnsi="Calibri" w:cs="Calibri"/>
                      <w:color w:val="000000"/>
                    </w:rPr>
                    <w:t>Parquet</w:t>
                  </w:r>
                </w:p>
              </w:tc>
              <w:tc>
                <w:tcPr>
                  <w:tcW w:w="3550" w:type="dxa"/>
                  <w:tcMar>
                    <w:top w:w="100" w:type="dxa"/>
                    <w:left w:w="120" w:type="dxa"/>
                    <w:bottom w:w="100" w:type="dxa"/>
                    <w:right w:w="120" w:type="dxa"/>
                  </w:tcMar>
                </w:tcPr>
                <w:p w14:paraId="6F1B1546" w14:textId="77777777" w:rsidR="008D2E87" w:rsidRPr="002E6B71" w:rsidRDefault="008D2E87" w:rsidP="008D2E87">
                  <w:r w:rsidRPr="002E6B71">
                    <w:rPr>
                      <w:rFonts w:ascii="Calibri" w:eastAsia="Calibri" w:hAnsi="Calibri" w:cs="Calibri"/>
                      <w:color w:val="000000"/>
                    </w:rPr>
                    <w:t>Large-scale analytics once historical sales data builds up.</w:t>
                  </w:r>
                </w:p>
              </w:tc>
              <w:tc>
                <w:tcPr>
                  <w:tcW w:w="4000" w:type="dxa"/>
                  <w:tcMar>
                    <w:top w:w="100" w:type="dxa"/>
                    <w:left w:w="120" w:type="dxa"/>
                    <w:bottom w:w="100" w:type="dxa"/>
                    <w:right w:w="120" w:type="dxa"/>
                  </w:tcMar>
                </w:tcPr>
                <w:p w14:paraId="7D0C1975" w14:textId="77777777" w:rsidR="008D2E87" w:rsidRPr="002E6B71" w:rsidRDefault="008D2E87" w:rsidP="008D2E87">
                  <w:r w:rsidRPr="002E6B71">
                    <w:rPr>
                      <w:rFonts w:ascii="Calibri" w:eastAsia="Calibri" w:hAnsi="Calibri" w:cs="Calibri"/>
                      <w:color w:val="000000"/>
                    </w:rPr>
                    <w:t>Compresses data heavily and reads much faster than CSV/JSON for the column-based queries analytics tools run.</w:t>
                  </w:r>
                </w:p>
              </w:tc>
            </w:tr>
          </w:tbl>
          <w:p w14:paraId="6F48B4D7" w14:textId="77777777" w:rsidR="008D2E87" w:rsidRDefault="008D2E87" w:rsidP="00BE09DA">
            <w:pPr>
              <w:pStyle w:val="ListParagraph"/>
              <w:ind w:left="405"/>
            </w:pPr>
          </w:p>
          <w:p w14:paraId="23182AA7" w14:textId="77777777" w:rsidR="001B736C" w:rsidRDefault="001B736C" w:rsidP="00BE09DA">
            <w:pPr>
              <w:pStyle w:val="ListParagraph"/>
              <w:ind w:left="405"/>
            </w:pPr>
          </w:p>
          <w:p w14:paraId="5D19CFA6" w14:textId="77777777" w:rsidR="0037729F" w:rsidRDefault="0037729F" w:rsidP="0037729F">
            <w:pPr>
              <w:pStyle w:val="Heading2"/>
              <w:spacing w:before="240" w:after="120"/>
            </w:pPr>
            <w:r>
              <w:rPr>
                <w:rFonts w:ascii="Calibri" w:eastAsia="Calibri" w:hAnsi="Calibri" w:cs="Calibri"/>
                <w:b/>
                <w:bCs/>
                <w:color w:val="2E5395"/>
                <w:sz w:val="25"/>
                <w:szCs w:val="25"/>
              </w:rPr>
              <w:t>5.2 Data Security and Encryption</w:t>
            </w:r>
          </w:p>
          <w:p w14:paraId="42400B1D" w14:textId="373952CA" w:rsidR="0037729F" w:rsidRPr="0037729F" w:rsidRDefault="0037729F" w:rsidP="0037729F">
            <w:pPr>
              <w:pStyle w:val="ListParagraph"/>
              <w:numPr>
                <w:ilvl w:val="0"/>
                <w:numId w:val="9"/>
              </w:numPr>
              <w:spacing w:after="80" w:line="276" w:lineRule="auto"/>
              <w:contextualSpacing w:val="0"/>
              <w:rPr>
                <w:rFonts w:cs="Segoe UI"/>
              </w:rPr>
            </w:pPr>
            <w:r w:rsidRPr="0037729F">
              <w:rPr>
                <w:rFonts w:eastAsia="Calibri" w:cs="Segoe UI"/>
                <w:b/>
                <w:bCs/>
              </w:rPr>
              <w:t>Encryption by default</w:t>
            </w:r>
            <w:r w:rsidR="00B149A5">
              <w:rPr>
                <w:rFonts w:eastAsia="Calibri" w:cs="Segoe UI"/>
                <w:b/>
                <w:bCs/>
              </w:rPr>
              <w:t xml:space="preserve">: </w:t>
            </w:r>
            <w:r w:rsidRPr="0037729F">
              <w:rPr>
                <w:rFonts w:eastAsia="Calibri" w:cs="Segoe UI"/>
              </w:rPr>
              <w:t>all data in Azure SQL Database and Blob Storage is encrypted automatically, both at rest and while moving between systems.</w:t>
            </w:r>
          </w:p>
          <w:p w14:paraId="2DF74262" w14:textId="7D501A65" w:rsidR="0037729F" w:rsidRPr="0037729F" w:rsidRDefault="0037729F" w:rsidP="0037729F">
            <w:pPr>
              <w:pStyle w:val="ListParagraph"/>
              <w:numPr>
                <w:ilvl w:val="0"/>
                <w:numId w:val="9"/>
              </w:numPr>
              <w:spacing w:after="80" w:line="276" w:lineRule="auto"/>
              <w:contextualSpacing w:val="0"/>
              <w:rPr>
                <w:rFonts w:cs="Segoe UI"/>
              </w:rPr>
            </w:pPr>
            <w:r w:rsidRPr="0037729F">
              <w:rPr>
                <w:rFonts w:eastAsia="Calibri" w:cs="Segoe UI"/>
                <w:b/>
                <w:bCs/>
              </w:rPr>
              <w:lastRenderedPageBreak/>
              <w:t>Access controls</w:t>
            </w:r>
            <w:r w:rsidR="00B149A5">
              <w:rPr>
                <w:rFonts w:eastAsia="Calibri" w:cs="Segoe UI"/>
                <w:b/>
                <w:bCs/>
              </w:rPr>
              <w:t xml:space="preserve">: </w:t>
            </w:r>
            <w:r w:rsidRPr="0037729F">
              <w:rPr>
                <w:rFonts w:eastAsia="Calibri" w:cs="Segoe UI"/>
              </w:rPr>
              <w:t>Azure Active Directory should be used to control exactly who can view or edit customer and payment-related data, following the principle that staff only get access to what they need.</w:t>
            </w:r>
          </w:p>
          <w:p w14:paraId="01BA8432" w14:textId="23EACF8F" w:rsidR="0037729F" w:rsidRPr="0037729F" w:rsidRDefault="0037729F" w:rsidP="0037729F">
            <w:pPr>
              <w:pStyle w:val="ListParagraph"/>
              <w:numPr>
                <w:ilvl w:val="0"/>
                <w:numId w:val="9"/>
              </w:numPr>
              <w:spacing w:after="80" w:line="276" w:lineRule="auto"/>
              <w:contextualSpacing w:val="0"/>
              <w:rPr>
                <w:rFonts w:cs="Segoe UI"/>
              </w:rPr>
            </w:pPr>
            <w:r w:rsidRPr="0037729F">
              <w:rPr>
                <w:rFonts w:eastAsia="Calibri" w:cs="Segoe UI"/>
                <w:b/>
                <w:bCs/>
              </w:rPr>
              <w:t>Auditing</w:t>
            </w:r>
            <w:r w:rsidR="00B149A5">
              <w:rPr>
                <w:rFonts w:eastAsia="Calibri" w:cs="Segoe UI"/>
                <w:b/>
                <w:bCs/>
              </w:rPr>
              <w:t>:</w:t>
            </w:r>
            <w:r w:rsidR="00D34C0F">
              <w:rPr>
                <w:rFonts w:eastAsia="Calibri" w:cs="Segoe UI"/>
                <w:b/>
                <w:bCs/>
              </w:rPr>
              <w:t xml:space="preserve"> </w:t>
            </w:r>
            <w:r w:rsidRPr="0037729F">
              <w:rPr>
                <w:rFonts w:eastAsia="Calibri" w:cs="Segoe UI"/>
              </w:rPr>
              <w:t>Azure's activity logs let us track who accessed what data and when, which supports our accountability duties under the DPA 2018.</w:t>
            </w:r>
          </w:p>
          <w:p w14:paraId="6B6E166D" w14:textId="77777777" w:rsidR="0037729F" w:rsidRDefault="0037729F" w:rsidP="0037729F">
            <w:pPr>
              <w:spacing w:after="160" w:line="276" w:lineRule="auto"/>
              <w:rPr>
                <w:rFonts w:eastAsia="Calibri" w:cs="Segoe UI"/>
              </w:rPr>
            </w:pPr>
            <w:r w:rsidRPr="0037729F">
              <w:rPr>
                <w:rFonts w:eastAsia="Calibri" w:cs="Segoe UI"/>
              </w:rPr>
              <w:t>Together, these controls mean that even if a device is lost or an account is compromised, customer and payment data stays protected, and we have a clear record to show regulators we are meeting our GDPR and DPA 2018 obligations if we're ever asked.</w:t>
            </w:r>
          </w:p>
          <w:p w14:paraId="4D640175" w14:textId="2364332C" w:rsidR="006A6DE9" w:rsidRPr="00F81151" w:rsidRDefault="00CC3A93" w:rsidP="006A6DE9">
            <w:pPr>
              <w:pStyle w:val="ListParagraph"/>
              <w:numPr>
                <w:ilvl w:val="0"/>
                <w:numId w:val="8"/>
              </w:numPr>
              <w:spacing w:after="160" w:line="276" w:lineRule="auto"/>
              <w:rPr>
                <w:rFonts w:eastAsia="Calibri" w:cs="Segoe UI"/>
              </w:rPr>
            </w:pPr>
            <w:r>
              <w:rPr>
                <w:rFonts w:ascii="Calibri" w:eastAsia="Calibri" w:hAnsi="Calibri" w:cs="Calibri"/>
                <w:b/>
                <w:bCs/>
                <w:color w:val="1F3864"/>
                <w:sz w:val="30"/>
                <w:szCs w:val="30"/>
              </w:rPr>
              <w:t>Additional Considerations</w:t>
            </w:r>
          </w:p>
          <w:p w14:paraId="4F28801A" w14:textId="77777777" w:rsidR="00F81151" w:rsidRDefault="00F81151" w:rsidP="00F81151">
            <w:pPr>
              <w:pStyle w:val="Heading2"/>
              <w:spacing w:before="240" w:after="120"/>
            </w:pPr>
            <w:r>
              <w:rPr>
                <w:rFonts w:ascii="Calibri" w:eastAsia="Calibri" w:hAnsi="Calibri" w:cs="Calibri"/>
                <w:b/>
                <w:bCs/>
                <w:color w:val="2E5395"/>
                <w:sz w:val="25"/>
                <w:szCs w:val="25"/>
              </w:rPr>
              <w:t>6.1 Backup and Disaster Recovery</w:t>
            </w:r>
          </w:p>
          <w:p w14:paraId="5FC74773" w14:textId="77777777" w:rsidR="00F81151" w:rsidRPr="00757FFC" w:rsidRDefault="00F81151" w:rsidP="00F81151">
            <w:pPr>
              <w:spacing w:after="160" w:line="276" w:lineRule="auto"/>
              <w:rPr>
                <w:rFonts w:cs="Segoe UI"/>
              </w:rPr>
            </w:pPr>
            <w:r w:rsidRPr="00757FFC">
              <w:rPr>
                <w:rFonts w:eastAsia="Calibri" w:cs="Segoe UI"/>
              </w:rPr>
              <w:t>I'd recommend Azure Backup for scheduled, automatic backups of our databases and files, and Azure Site Recovery to keep the business running if there's a major outage, by replicating our systems to a second location. Together, these reduce the risk of losing sales or customer records to hardware failure, accidental deletion, or a cyberattack.</w:t>
            </w:r>
          </w:p>
          <w:p w14:paraId="7B0CF717" w14:textId="77777777" w:rsidR="00F81151" w:rsidRPr="00757FFC" w:rsidRDefault="00F81151" w:rsidP="00F81151">
            <w:pPr>
              <w:pStyle w:val="Heading2"/>
              <w:spacing w:before="240" w:after="120"/>
              <w:rPr>
                <w:rFonts w:ascii="Segoe UI" w:hAnsi="Segoe UI" w:cs="Segoe UI"/>
              </w:rPr>
            </w:pPr>
            <w:r w:rsidRPr="00757FFC">
              <w:rPr>
                <w:rFonts w:ascii="Segoe UI" w:eastAsia="Calibri" w:hAnsi="Segoe UI" w:cs="Segoe UI"/>
                <w:color w:val="2E5395"/>
              </w:rPr>
              <w:t xml:space="preserve">6.2 </w:t>
            </w:r>
            <w:r w:rsidRPr="00DD40D5">
              <w:rPr>
                <w:rFonts w:ascii="Segoe UI" w:eastAsia="Calibri" w:hAnsi="Segoe UI" w:cs="Segoe UI"/>
                <w:b/>
                <w:bCs/>
                <w:color w:val="2E5395"/>
              </w:rPr>
              <w:t>Data Visualisation</w:t>
            </w:r>
          </w:p>
          <w:p w14:paraId="3B703846" w14:textId="370D4831" w:rsidR="00F81151" w:rsidRPr="00757FFC" w:rsidRDefault="00F81151" w:rsidP="00F81151">
            <w:pPr>
              <w:spacing w:after="160" w:line="276" w:lineRule="auto"/>
              <w:rPr>
                <w:rFonts w:cs="Segoe UI"/>
              </w:rPr>
            </w:pPr>
            <w:r w:rsidRPr="00757FFC">
              <w:rPr>
                <w:rFonts w:eastAsia="Calibri" w:cs="Segoe UI"/>
              </w:rPr>
              <w:t xml:space="preserve">Power BI, which connects directly to Azure Synapse Analytics, would let management view live dashboards covering sales performance, </w:t>
            </w:r>
            <w:proofErr w:type="spellStart"/>
            <w:r w:rsidRPr="00757FFC">
              <w:rPr>
                <w:rFonts w:eastAsia="Calibri" w:cs="Segoe UI"/>
              </w:rPr>
              <w:t>best</w:t>
            </w:r>
            <w:r w:rsidR="002E6B71">
              <w:rPr>
                <w:rFonts w:eastAsia="Calibri" w:cs="Segoe UI"/>
              </w:rPr>
              <w:t xml:space="preserve"> </w:t>
            </w:r>
            <w:r w:rsidRPr="00757FFC">
              <w:rPr>
                <w:rFonts w:eastAsia="Calibri" w:cs="Segoe UI"/>
              </w:rPr>
              <w:t>selling</w:t>
            </w:r>
            <w:proofErr w:type="spellEnd"/>
            <w:r w:rsidRPr="00757FFC">
              <w:rPr>
                <w:rFonts w:eastAsia="Calibri" w:cs="Segoe UI"/>
              </w:rPr>
              <w:t xml:space="preserve"> products and customer trends, without needing to ask for a manual report each time. This turns raw data into something the whole management team can act on quickly.</w:t>
            </w:r>
          </w:p>
          <w:p w14:paraId="5B2BA647" w14:textId="77777777" w:rsidR="00F81151" w:rsidRPr="00757FFC" w:rsidRDefault="00F81151" w:rsidP="00F81151">
            <w:pPr>
              <w:pStyle w:val="Heading2"/>
              <w:spacing w:before="240" w:after="120"/>
              <w:rPr>
                <w:rFonts w:ascii="Segoe UI" w:hAnsi="Segoe UI" w:cs="Segoe UI"/>
              </w:rPr>
            </w:pPr>
            <w:r w:rsidRPr="00757FFC">
              <w:rPr>
                <w:rFonts w:ascii="Segoe UI" w:eastAsia="Calibri" w:hAnsi="Segoe UI" w:cs="Segoe UI"/>
                <w:color w:val="2E5395"/>
              </w:rPr>
              <w:t xml:space="preserve">6.3 </w:t>
            </w:r>
            <w:r w:rsidRPr="00D40350">
              <w:rPr>
                <w:rFonts w:ascii="Segoe UI" w:eastAsia="Calibri" w:hAnsi="Segoe UI" w:cs="Segoe UI"/>
                <w:b/>
                <w:bCs/>
                <w:color w:val="2E5395"/>
              </w:rPr>
              <w:t>Future Scalability</w:t>
            </w:r>
          </w:p>
          <w:p w14:paraId="3496CB42" w14:textId="77777777" w:rsidR="00F81151" w:rsidRPr="00757FFC" w:rsidRDefault="00F81151" w:rsidP="00F81151">
            <w:pPr>
              <w:spacing w:after="160" w:line="276" w:lineRule="auto"/>
              <w:rPr>
                <w:rFonts w:cs="Segoe UI"/>
              </w:rPr>
            </w:pPr>
            <w:r w:rsidRPr="00757FFC">
              <w:rPr>
                <w:rFonts w:eastAsia="Calibri" w:cs="Segoe UI"/>
              </w:rPr>
              <w:t>One of the main advantages of Azure over our current spreadsheet system is that it grows with us. As Paws &amp; Whiskers opens more branches or takes on more customers, storage and processing power can be increased with a few clicks rather than buying new hardware, and we only pay for what we use. This means the same setup proposed here can support the business whether we stay a single shop or expand into a small chain.</w:t>
            </w:r>
          </w:p>
          <w:p w14:paraId="1800782C" w14:textId="77777777" w:rsidR="00F81151" w:rsidRPr="00757FFC" w:rsidRDefault="00F81151" w:rsidP="00F81151">
            <w:pPr>
              <w:pStyle w:val="Heading2"/>
              <w:spacing w:before="240" w:after="120"/>
              <w:rPr>
                <w:rFonts w:ascii="Segoe UI" w:hAnsi="Segoe UI" w:cs="Segoe UI"/>
              </w:rPr>
            </w:pPr>
            <w:r w:rsidRPr="00757FFC">
              <w:rPr>
                <w:rFonts w:ascii="Segoe UI" w:eastAsia="Calibri" w:hAnsi="Segoe UI" w:cs="Segoe UI"/>
                <w:color w:val="2E5395"/>
              </w:rPr>
              <w:t xml:space="preserve">6.4 </w:t>
            </w:r>
            <w:r w:rsidRPr="00D40350">
              <w:rPr>
                <w:rFonts w:ascii="Segoe UI" w:eastAsia="Calibri" w:hAnsi="Segoe UI" w:cs="Segoe UI"/>
                <w:b/>
                <w:bCs/>
                <w:color w:val="2E5395"/>
              </w:rPr>
              <w:t>Recommended Next Steps</w:t>
            </w:r>
          </w:p>
          <w:p w14:paraId="650EF79D" w14:textId="77777777" w:rsidR="00F81151" w:rsidRPr="00757FFC" w:rsidRDefault="00F81151" w:rsidP="00F81151">
            <w:pPr>
              <w:pStyle w:val="ListParagraph"/>
              <w:numPr>
                <w:ilvl w:val="0"/>
                <w:numId w:val="9"/>
              </w:numPr>
              <w:spacing w:after="80" w:line="276" w:lineRule="auto"/>
              <w:contextualSpacing w:val="0"/>
              <w:rPr>
                <w:rFonts w:cs="Segoe UI"/>
              </w:rPr>
            </w:pPr>
            <w:r w:rsidRPr="00757FFC">
              <w:rPr>
                <w:rFonts w:eastAsia="Calibri" w:cs="Segoe UI"/>
              </w:rPr>
              <w:t>set up an Azure SQL Database and migrate our current customer, product and sales spreadsheets into properly structured tables.</w:t>
            </w:r>
          </w:p>
          <w:p w14:paraId="0A3E34C1" w14:textId="77777777" w:rsidR="00F81151" w:rsidRPr="00757FFC" w:rsidRDefault="00F81151" w:rsidP="00F81151">
            <w:pPr>
              <w:pStyle w:val="ListParagraph"/>
              <w:numPr>
                <w:ilvl w:val="0"/>
                <w:numId w:val="9"/>
              </w:numPr>
              <w:spacing w:after="80" w:line="276" w:lineRule="auto"/>
              <w:contextualSpacing w:val="0"/>
              <w:rPr>
                <w:rFonts w:cs="Segoe UI"/>
              </w:rPr>
            </w:pPr>
            <w:r w:rsidRPr="00757FFC">
              <w:rPr>
                <w:rFonts w:eastAsia="Calibri" w:cs="Segoe UI"/>
              </w:rPr>
              <w:t>configure Azure Backup so we have automatic, scheduled backups from day one, rather than relying on manual saves.</w:t>
            </w:r>
          </w:p>
          <w:p w14:paraId="0F7A871D" w14:textId="77777777" w:rsidR="00F81151" w:rsidRPr="00757FFC" w:rsidRDefault="00F81151" w:rsidP="00F81151">
            <w:pPr>
              <w:pStyle w:val="ListParagraph"/>
              <w:numPr>
                <w:ilvl w:val="0"/>
                <w:numId w:val="9"/>
              </w:numPr>
              <w:spacing w:after="80" w:line="276" w:lineRule="auto"/>
              <w:contextualSpacing w:val="0"/>
              <w:rPr>
                <w:rFonts w:cs="Segoe UI"/>
              </w:rPr>
            </w:pPr>
            <w:r w:rsidRPr="00757FFC">
              <w:rPr>
                <w:rFonts w:eastAsia="Calibri" w:cs="Segoe UI"/>
              </w:rPr>
              <w:t>build a simple Power BI dashboard covering our most-used reports, such as weekly sales and low-stock alerts, so management sees an early return on the move.</w:t>
            </w:r>
          </w:p>
          <w:p w14:paraId="6A9E2372" w14:textId="77777777" w:rsidR="00F81151" w:rsidRPr="00757FFC" w:rsidRDefault="00F81151" w:rsidP="00F81151">
            <w:pPr>
              <w:pStyle w:val="ListParagraph"/>
              <w:numPr>
                <w:ilvl w:val="0"/>
                <w:numId w:val="9"/>
              </w:numPr>
              <w:spacing w:after="80" w:line="276" w:lineRule="auto"/>
              <w:contextualSpacing w:val="0"/>
              <w:rPr>
                <w:rFonts w:cs="Segoe UI"/>
              </w:rPr>
            </w:pPr>
            <w:r w:rsidRPr="00757FFC">
              <w:rPr>
                <w:rFonts w:eastAsia="Calibri" w:cs="Segoe UI"/>
              </w:rPr>
              <w:lastRenderedPageBreak/>
              <w:t>review access permissions with Azure Active Directory so only the right staff can see customer and payment-related data.</w:t>
            </w:r>
          </w:p>
          <w:p w14:paraId="4FC2CA4B" w14:textId="77777777" w:rsidR="00F81151" w:rsidRPr="00EB7791" w:rsidRDefault="00F81151" w:rsidP="00F81151">
            <w:pPr>
              <w:spacing w:after="160" w:line="276" w:lineRule="auto"/>
            </w:pPr>
            <w:r w:rsidRPr="00EB7791">
              <w:rPr>
                <w:rFonts w:ascii="Calibri" w:eastAsia="Calibri" w:hAnsi="Calibri" w:cs="Calibri"/>
              </w:rPr>
              <w:t>I'd be happy to put together a rough cost estimate and timeline for this migration if it would help with the next stage of planning.</w:t>
            </w:r>
          </w:p>
          <w:p w14:paraId="089820A1" w14:textId="77777777" w:rsidR="00F81151" w:rsidRPr="006A6DE9" w:rsidRDefault="00F81151" w:rsidP="00F81151">
            <w:pPr>
              <w:pStyle w:val="ListParagraph"/>
              <w:spacing w:after="160" w:line="276" w:lineRule="auto"/>
              <w:ind w:left="360"/>
              <w:rPr>
                <w:rFonts w:eastAsia="Calibri" w:cs="Segoe UI"/>
              </w:rPr>
            </w:pPr>
          </w:p>
          <w:p w14:paraId="4D565722" w14:textId="77777777" w:rsidR="006A6DE9" w:rsidRDefault="006A6DE9" w:rsidP="0037729F">
            <w:pPr>
              <w:spacing w:after="160" w:line="276" w:lineRule="auto"/>
              <w:rPr>
                <w:rFonts w:eastAsia="Calibri" w:cs="Segoe UI"/>
              </w:rPr>
            </w:pPr>
          </w:p>
          <w:p w14:paraId="6757D731" w14:textId="77777777" w:rsidR="003B26C6" w:rsidRDefault="003B26C6" w:rsidP="003B26C6">
            <w:pPr>
              <w:pStyle w:val="Heading1"/>
              <w:pBdr>
                <w:bottom w:val="single" w:sz="6" w:space="4" w:color="2E5395"/>
              </w:pBdr>
              <w:spacing w:before="320" w:after="160"/>
            </w:pPr>
            <w:r>
              <w:rPr>
                <w:rFonts w:ascii="Calibri" w:eastAsia="Calibri" w:hAnsi="Calibri" w:cs="Calibri"/>
                <w:b/>
                <w:bCs/>
                <w:color w:val="1F3864"/>
                <w:sz w:val="30"/>
                <w:szCs w:val="30"/>
              </w:rPr>
              <w:t>Sources</w:t>
            </w:r>
          </w:p>
          <w:p w14:paraId="2FE758EE" w14:textId="77777777" w:rsidR="003B26C6" w:rsidRDefault="003B26C6" w:rsidP="003B26C6">
            <w:pPr>
              <w:pStyle w:val="ListParagraph"/>
              <w:numPr>
                <w:ilvl w:val="0"/>
                <w:numId w:val="9"/>
              </w:numPr>
              <w:spacing w:after="80" w:line="276" w:lineRule="auto"/>
              <w:contextualSpacing w:val="0"/>
            </w:pPr>
            <w:r>
              <w:rPr>
                <w:rFonts w:ascii="Calibri" w:eastAsia="Calibri" w:hAnsi="Calibri" w:cs="Calibri"/>
                <w:sz w:val="22"/>
                <w:szCs w:val="22"/>
              </w:rPr>
              <w:t>ICO — Data protection principles: https://ico.org.uk/for-organisations/uk-gdpr-guidance-and-resources/data-protection-principles/</w:t>
            </w:r>
          </w:p>
          <w:p w14:paraId="594B6C0A" w14:textId="77777777" w:rsidR="003B26C6" w:rsidRDefault="003B26C6" w:rsidP="003B26C6">
            <w:pPr>
              <w:pStyle w:val="ListParagraph"/>
              <w:numPr>
                <w:ilvl w:val="0"/>
                <w:numId w:val="9"/>
              </w:numPr>
              <w:spacing w:after="80" w:line="276" w:lineRule="auto"/>
              <w:contextualSpacing w:val="0"/>
            </w:pPr>
            <w:r>
              <w:rPr>
                <w:rFonts w:ascii="Calibri" w:eastAsia="Calibri" w:hAnsi="Calibri" w:cs="Calibri"/>
                <w:sz w:val="22"/>
                <w:szCs w:val="22"/>
              </w:rPr>
              <w:t>GOV.UK — Data protection: https://www.gov.uk/data-protection</w:t>
            </w:r>
          </w:p>
          <w:p w14:paraId="3D7CA3B5" w14:textId="77777777" w:rsidR="003B26C6" w:rsidRDefault="003B26C6" w:rsidP="003B26C6">
            <w:pPr>
              <w:pStyle w:val="ListParagraph"/>
              <w:numPr>
                <w:ilvl w:val="0"/>
                <w:numId w:val="9"/>
              </w:numPr>
              <w:spacing w:after="80" w:line="276" w:lineRule="auto"/>
              <w:contextualSpacing w:val="0"/>
            </w:pPr>
            <w:r>
              <w:rPr>
                <w:rFonts w:ascii="Calibri" w:eastAsia="Calibri" w:hAnsi="Calibri" w:cs="Calibri"/>
                <w:sz w:val="22"/>
                <w:szCs w:val="22"/>
              </w:rPr>
              <w:t>PCI Security Standards Council — PCI DSS: https://www.pcisecuritystandards.org/standards/pci-dss/</w:t>
            </w:r>
          </w:p>
          <w:p w14:paraId="71A13C0E" w14:textId="77777777" w:rsidR="003B26C6" w:rsidRDefault="003B26C6" w:rsidP="003B26C6">
            <w:pPr>
              <w:pStyle w:val="ListParagraph"/>
              <w:numPr>
                <w:ilvl w:val="0"/>
                <w:numId w:val="9"/>
              </w:numPr>
              <w:spacing w:after="80" w:line="276" w:lineRule="auto"/>
              <w:contextualSpacing w:val="0"/>
            </w:pPr>
            <w:r>
              <w:rPr>
                <w:rFonts w:ascii="Calibri" w:eastAsia="Calibri" w:hAnsi="Calibri" w:cs="Calibri"/>
                <w:sz w:val="22"/>
                <w:szCs w:val="22"/>
              </w:rPr>
              <w:t>Microsoft Learn — Azure Blob Storage overview: https://learn.microsoft.com/en-us/azure/storage/blobs/storage-blobs-overview</w:t>
            </w:r>
          </w:p>
          <w:p w14:paraId="5189D51A" w14:textId="77777777" w:rsidR="003B26C6" w:rsidRDefault="003B26C6" w:rsidP="003B26C6">
            <w:pPr>
              <w:pStyle w:val="ListParagraph"/>
              <w:numPr>
                <w:ilvl w:val="0"/>
                <w:numId w:val="9"/>
              </w:numPr>
              <w:spacing w:after="80" w:line="276" w:lineRule="auto"/>
              <w:contextualSpacing w:val="0"/>
            </w:pPr>
            <w:r>
              <w:rPr>
                <w:rFonts w:ascii="Calibri" w:eastAsia="Calibri" w:hAnsi="Calibri" w:cs="Calibri"/>
                <w:sz w:val="22"/>
                <w:szCs w:val="22"/>
              </w:rPr>
              <w:t>Microsoft Learn — What is Azure SQL Database: https://learn.microsoft.com/en-us/azure/azure-sql/database/sql-database-paas-overview</w:t>
            </w:r>
          </w:p>
          <w:p w14:paraId="2FC13591" w14:textId="77777777" w:rsidR="003B26C6" w:rsidRDefault="003B26C6" w:rsidP="003B26C6">
            <w:pPr>
              <w:pStyle w:val="ListParagraph"/>
              <w:numPr>
                <w:ilvl w:val="0"/>
                <w:numId w:val="9"/>
              </w:numPr>
              <w:spacing w:after="80" w:line="276" w:lineRule="auto"/>
              <w:contextualSpacing w:val="0"/>
            </w:pPr>
            <w:r>
              <w:rPr>
                <w:rFonts w:ascii="Calibri" w:eastAsia="Calibri" w:hAnsi="Calibri" w:cs="Calibri"/>
                <w:sz w:val="22"/>
                <w:szCs w:val="22"/>
              </w:rPr>
              <w:t>Microsoft Learn — What is Azure Synapse Analytics: https://learn.microsoft.com/en-us/azure/synapse-analytics/overview-what-is</w:t>
            </w:r>
          </w:p>
          <w:p w14:paraId="2230BD77" w14:textId="77777777" w:rsidR="003B26C6" w:rsidRDefault="003B26C6" w:rsidP="003B26C6">
            <w:pPr>
              <w:pStyle w:val="ListParagraph"/>
              <w:numPr>
                <w:ilvl w:val="0"/>
                <w:numId w:val="9"/>
              </w:numPr>
              <w:spacing w:after="80" w:line="276" w:lineRule="auto"/>
              <w:contextualSpacing w:val="0"/>
            </w:pPr>
            <w:r>
              <w:rPr>
                <w:rFonts w:ascii="Calibri" w:eastAsia="Calibri" w:hAnsi="Calibri" w:cs="Calibri"/>
                <w:sz w:val="22"/>
                <w:szCs w:val="22"/>
              </w:rPr>
              <w:t>Microsoft Learn — What is Azure Machine Learning: https://learn.microsoft.com/en-us/azure/machine-learning/overview-what-is-azure-machine-learning</w:t>
            </w:r>
          </w:p>
          <w:p w14:paraId="42E14424" w14:textId="77777777" w:rsidR="003B26C6" w:rsidRDefault="003B26C6" w:rsidP="003B26C6">
            <w:pPr>
              <w:pStyle w:val="ListParagraph"/>
              <w:numPr>
                <w:ilvl w:val="0"/>
                <w:numId w:val="9"/>
              </w:numPr>
              <w:spacing w:after="80" w:line="276" w:lineRule="auto"/>
              <w:contextualSpacing w:val="0"/>
            </w:pPr>
            <w:r>
              <w:rPr>
                <w:rFonts w:ascii="Calibri" w:eastAsia="Calibri" w:hAnsi="Calibri" w:cs="Calibri"/>
                <w:sz w:val="22"/>
                <w:szCs w:val="22"/>
              </w:rPr>
              <w:t>Microsoft Learn — What is Azure Data Factory: https://learn.microsoft.com/en-us/azure/data-factory/introduction</w:t>
            </w:r>
          </w:p>
          <w:p w14:paraId="56FFDE9C" w14:textId="77777777" w:rsidR="003B26C6" w:rsidRDefault="003B26C6" w:rsidP="003B26C6">
            <w:pPr>
              <w:pStyle w:val="ListParagraph"/>
              <w:numPr>
                <w:ilvl w:val="0"/>
                <w:numId w:val="9"/>
              </w:numPr>
              <w:spacing w:after="80" w:line="276" w:lineRule="auto"/>
              <w:contextualSpacing w:val="0"/>
            </w:pPr>
            <w:r>
              <w:rPr>
                <w:rFonts w:ascii="Calibri" w:eastAsia="Calibri" w:hAnsi="Calibri" w:cs="Calibri"/>
                <w:sz w:val="22"/>
                <w:szCs w:val="22"/>
              </w:rPr>
              <w:t>Microsoft Learn — Azure Backup overview: https://learn.microsoft.com/en-us/azure/backup/backup-overview</w:t>
            </w:r>
          </w:p>
          <w:p w14:paraId="310BF617" w14:textId="77777777" w:rsidR="003B26C6" w:rsidRDefault="003B26C6" w:rsidP="003B26C6">
            <w:pPr>
              <w:pStyle w:val="ListParagraph"/>
              <w:numPr>
                <w:ilvl w:val="0"/>
                <w:numId w:val="9"/>
              </w:numPr>
              <w:spacing w:after="80" w:line="276" w:lineRule="auto"/>
              <w:contextualSpacing w:val="0"/>
            </w:pPr>
            <w:r>
              <w:rPr>
                <w:rFonts w:ascii="Calibri" w:eastAsia="Calibri" w:hAnsi="Calibri" w:cs="Calibri"/>
                <w:sz w:val="22"/>
                <w:szCs w:val="22"/>
              </w:rPr>
              <w:t>Microsoft Learn — Azure Site Recovery overview: https://learn.microsoft.com/en-us/azure/site-recovery/site-recovery-overview</w:t>
            </w:r>
          </w:p>
          <w:p w14:paraId="32ECAE04" w14:textId="77777777" w:rsidR="003B26C6" w:rsidRDefault="003B26C6" w:rsidP="003B26C6">
            <w:pPr>
              <w:pStyle w:val="ListParagraph"/>
              <w:numPr>
                <w:ilvl w:val="0"/>
                <w:numId w:val="9"/>
              </w:numPr>
              <w:spacing w:after="80" w:line="276" w:lineRule="auto"/>
              <w:contextualSpacing w:val="0"/>
            </w:pPr>
            <w:proofErr w:type="spellStart"/>
            <w:r>
              <w:rPr>
                <w:rFonts w:ascii="Calibri" w:eastAsia="Calibri" w:hAnsi="Calibri" w:cs="Calibri"/>
                <w:sz w:val="22"/>
                <w:szCs w:val="22"/>
              </w:rPr>
              <w:t>Dremio</w:t>
            </w:r>
            <w:proofErr w:type="spellEnd"/>
            <w:r>
              <w:rPr>
                <w:rFonts w:ascii="Calibri" w:eastAsia="Calibri" w:hAnsi="Calibri" w:cs="Calibri"/>
                <w:sz w:val="22"/>
                <w:szCs w:val="22"/>
              </w:rPr>
              <w:t xml:space="preserve"> — Evolving the Data Lake: CSV/JSON to Parquet: https://www.dremio.com/blog/evolving-the-data-lake-from-csv-json-to-parquet-to-apache-iceberg/</w:t>
            </w:r>
          </w:p>
          <w:p w14:paraId="7C8CEB52" w14:textId="77777777" w:rsidR="006A6DE9" w:rsidRDefault="006A6DE9" w:rsidP="0037729F">
            <w:pPr>
              <w:spacing w:after="160" w:line="276" w:lineRule="auto"/>
              <w:rPr>
                <w:rFonts w:eastAsia="Calibri" w:cs="Segoe UI"/>
              </w:rPr>
            </w:pPr>
          </w:p>
          <w:p w14:paraId="5BFA59DA" w14:textId="77777777" w:rsidR="006A6DE9" w:rsidRDefault="006A6DE9" w:rsidP="0037729F">
            <w:pPr>
              <w:spacing w:after="160" w:line="276" w:lineRule="auto"/>
              <w:rPr>
                <w:rFonts w:eastAsia="Calibri" w:cs="Segoe UI"/>
              </w:rPr>
            </w:pPr>
          </w:p>
          <w:p w14:paraId="2FC26F9F" w14:textId="77777777" w:rsidR="006A6DE9" w:rsidRDefault="006A6DE9" w:rsidP="0037729F">
            <w:pPr>
              <w:spacing w:after="160" w:line="276" w:lineRule="auto"/>
              <w:rPr>
                <w:rFonts w:eastAsia="Calibri" w:cs="Segoe UI"/>
              </w:rPr>
            </w:pPr>
          </w:p>
          <w:p w14:paraId="4550CAA9" w14:textId="77777777" w:rsidR="006A6DE9" w:rsidRDefault="006A6DE9" w:rsidP="0037729F">
            <w:pPr>
              <w:spacing w:after="160" w:line="276" w:lineRule="auto"/>
              <w:rPr>
                <w:rFonts w:eastAsia="Calibri" w:cs="Segoe UI"/>
              </w:rPr>
            </w:pPr>
          </w:p>
          <w:p w14:paraId="6B3856B3" w14:textId="77777777" w:rsidR="006A6DE9" w:rsidRPr="0037729F" w:rsidRDefault="006A6DE9" w:rsidP="0037729F">
            <w:pPr>
              <w:spacing w:after="160" w:line="276" w:lineRule="auto"/>
              <w:rPr>
                <w:rFonts w:cs="Segoe UI"/>
              </w:rPr>
            </w:pPr>
          </w:p>
          <w:p w14:paraId="4E0A35D8" w14:textId="77777777" w:rsidR="001B736C" w:rsidRDefault="001B736C" w:rsidP="00BE09DA">
            <w:pPr>
              <w:pStyle w:val="ListParagraph"/>
              <w:ind w:left="405"/>
            </w:pPr>
          </w:p>
          <w:p w14:paraId="0AE39E69" w14:textId="77777777" w:rsidR="001B736C" w:rsidRDefault="001B736C" w:rsidP="00BE09DA">
            <w:pPr>
              <w:pStyle w:val="ListParagraph"/>
              <w:ind w:left="405"/>
            </w:pPr>
          </w:p>
          <w:p w14:paraId="26759044" w14:textId="77777777" w:rsidR="001B736C" w:rsidRDefault="001B736C" w:rsidP="00BE09DA">
            <w:pPr>
              <w:pStyle w:val="ListParagraph"/>
              <w:ind w:left="405"/>
            </w:pPr>
          </w:p>
          <w:p w14:paraId="4CDAE265" w14:textId="30898163" w:rsidR="001B736C" w:rsidRDefault="001B736C" w:rsidP="00BE09DA">
            <w:pPr>
              <w:pStyle w:val="ListParagraph"/>
              <w:ind w:left="405"/>
            </w:pPr>
          </w:p>
        </w:tc>
      </w:tr>
    </w:tbl>
    <w:p w14:paraId="7E1A5C75" w14:textId="3DBD6ED4" w:rsidR="5B22DC51" w:rsidRDefault="5B22DC51"/>
    <w:p w14:paraId="112F114F" w14:textId="77777777" w:rsidR="00A47E04" w:rsidRDefault="00A47E04"/>
    <w:p w14:paraId="0653CFFF" w14:textId="77777777" w:rsidR="00A47E04" w:rsidRDefault="00A47E04"/>
    <w:p w14:paraId="7F576925" w14:textId="6F4B3ED4" w:rsidR="404954BD" w:rsidRDefault="404954BD" w:rsidP="404954BD">
      <w:pPr>
        <w:pStyle w:val="paragraph"/>
        <w:spacing w:before="0" w:beforeAutospacing="0" w:after="0" w:afterAutospacing="0"/>
        <w:rPr>
          <w:rStyle w:val="eop"/>
          <w:rFonts w:asciiTheme="minorHAnsi" w:hAnsiTheme="minorHAnsi" w:cstheme="minorBidi"/>
          <w:sz w:val="28"/>
          <w:szCs w:val="28"/>
        </w:rPr>
      </w:pP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050632"/>
        <w:tblLook w:val="04A0" w:firstRow="1" w:lastRow="0" w:firstColumn="1" w:lastColumn="0" w:noHBand="0" w:noVBand="1"/>
      </w:tblPr>
      <w:tblGrid>
        <w:gridCol w:w="9628"/>
      </w:tblGrid>
      <w:tr w:rsidR="00A859C7" w:rsidRPr="00312DC5" w14:paraId="67238B8E" w14:textId="77777777" w:rsidTr="009E64C9">
        <w:trPr>
          <w:jc w:val="center"/>
        </w:trPr>
        <w:tc>
          <w:tcPr>
            <w:tcW w:w="9628" w:type="dxa"/>
            <w:shd w:val="clear" w:color="auto" w:fill="2CBA60"/>
          </w:tcPr>
          <w:p w14:paraId="644FDECF" w14:textId="453FB6F2" w:rsidR="00A859C7" w:rsidRPr="00312DC5" w:rsidRDefault="086073CB" w:rsidP="1E064045">
            <w:pPr>
              <w:pStyle w:val="Heading1"/>
              <w:jc w:val="both"/>
              <w:rPr>
                <w:rFonts w:asciiTheme="minorHAnsi" w:hAnsiTheme="minorHAnsi" w:cstheme="minorBidi"/>
                <w:b/>
                <w:bCs/>
                <w:color w:val="FFFFFF" w:themeColor="background1"/>
                <w:sz w:val="44"/>
                <w:szCs w:val="44"/>
              </w:rPr>
            </w:pPr>
            <w:bookmarkStart w:id="17" w:name="_Toc168490848"/>
            <w:bookmarkStart w:id="18" w:name="_Toc220398534"/>
            <w:r w:rsidRPr="5B22DC51">
              <w:rPr>
                <w:rFonts w:asciiTheme="minorHAnsi" w:hAnsiTheme="minorHAnsi" w:cstheme="minorBidi"/>
                <w:b/>
                <w:bCs/>
                <w:color w:val="FFFFFF" w:themeColor="background1"/>
                <w:sz w:val="44"/>
                <w:szCs w:val="44"/>
              </w:rPr>
              <w:t>C</w:t>
            </w:r>
            <w:r w:rsidR="7D384326" w:rsidRPr="5B22DC51">
              <w:rPr>
                <w:rFonts w:asciiTheme="minorHAnsi" w:hAnsiTheme="minorHAnsi" w:cstheme="minorBidi"/>
                <w:b/>
                <w:bCs/>
                <w:color w:val="FFFFFF" w:themeColor="background1"/>
                <w:sz w:val="44"/>
                <w:szCs w:val="44"/>
              </w:rPr>
              <w:t>ourse Notes</w:t>
            </w:r>
            <w:bookmarkEnd w:id="17"/>
            <w:bookmarkEnd w:id="18"/>
          </w:p>
        </w:tc>
      </w:tr>
    </w:tbl>
    <w:p w14:paraId="72E8DDB3" w14:textId="77777777" w:rsidR="00A859C7" w:rsidRPr="00312DC5" w:rsidRDefault="00A859C7" w:rsidP="00A859C7">
      <w:pPr>
        <w:rPr>
          <w:rFonts w:asciiTheme="minorHAnsi" w:hAnsiTheme="minorHAnsi" w:cstheme="minorHAnsi"/>
          <w:sz w:val="28"/>
          <w:szCs w:val="28"/>
        </w:rPr>
      </w:pPr>
    </w:p>
    <w:p w14:paraId="03AB17FC" w14:textId="19B47088" w:rsidR="00A859C7" w:rsidRPr="00312DC5" w:rsidRDefault="00A859C7" w:rsidP="404954BD">
      <w:pPr>
        <w:spacing w:after="200" w:line="276" w:lineRule="auto"/>
        <w:rPr>
          <w:rFonts w:asciiTheme="minorHAnsi" w:hAnsiTheme="minorHAnsi" w:cstheme="minorBidi"/>
          <w:sz w:val="28"/>
          <w:szCs w:val="28"/>
        </w:rPr>
      </w:pPr>
      <w:r w:rsidRPr="404954BD">
        <w:rPr>
          <w:rFonts w:asciiTheme="minorHAnsi" w:hAnsiTheme="minorHAnsi" w:cstheme="minorBidi"/>
          <w:sz w:val="28"/>
          <w:szCs w:val="28"/>
        </w:rPr>
        <w:t>It is recommended to take notes from the course</w:t>
      </w:r>
      <w:r w:rsidR="0094795E" w:rsidRPr="404954BD">
        <w:rPr>
          <w:rFonts w:asciiTheme="minorHAnsi" w:hAnsiTheme="minorHAnsi" w:cstheme="minorBidi"/>
          <w:sz w:val="28"/>
          <w:szCs w:val="28"/>
        </w:rPr>
        <w:t>, use the space below to do so</w:t>
      </w:r>
      <w:r w:rsidR="25E4884A" w:rsidRPr="404954BD">
        <w:rPr>
          <w:rFonts w:asciiTheme="minorHAnsi" w:hAnsiTheme="minorHAnsi" w:cstheme="minorBidi"/>
          <w:sz w:val="28"/>
          <w:szCs w:val="28"/>
        </w:rPr>
        <w:t>, or use the revision guide shared with the class</w:t>
      </w:r>
      <w:r w:rsidR="0094795E" w:rsidRPr="404954BD">
        <w:rPr>
          <w:rFonts w:asciiTheme="minorHAnsi" w:hAnsiTheme="minorHAnsi" w:cstheme="minorBidi"/>
          <w:sz w:val="28"/>
          <w:szCs w:val="28"/>
        </w:rPr>
        <w:t>:</w:t>
      </w:r>
    </w:p>
    <w:p w14:paraId="4D009397" w14:textId="137AC1BF" w:rsidR="00A859C7" w:rsidRPr="00312DC5" w:rsidRDefault="00A859C7" w:rsidP="00A859C7">
      <w:pPr>
        <w:spacing w:after="200" w:line="276" w:lineRule="auto"/>
      </w:pPr>
    </w:p>
    <w:p w14:paraId="271BC462" w14:textId="05B4167F" w:rsidR="00A859C7" w:rsidRPr="00312DC5" w:rsidRDefault="00A859C7" w:rsidP="00A859C7">
      <w:pPr>
        <w:spacing w:after="200" w:line="276" w:lineRule="auto"/>
      </w:pPr>
    </w:p>
    <w:p w14:paraId="22DF0276" w14:textId="4FE6EE3F" w:rsidR="00A859C7" w:rsidRPr="00312DC5" w:rsidRDefault="00A859C7" w:rsidP="404954BD">
      <w:pPr>
        <w:spacing w:after="200" w:line="276" w:lineRule="auto"/>
        <w:rPr>
          <w:rFonts w:asciiTheme="minorHAnsi" w:hAnsiTheme="minorHAnsi" w:cstheme="minorBidi"/>
          <w:b/>
          <w:bCs/>
          <w:noProof/>
          <w:color w:val="00539F"/>
          <w:sz w:val="28"/>
          <w:szCs w:val="28"/>
        </w:rPr>
      </w:pPr>
      <w:r w:rsidRPr="404954BD">
        <w:rPr>
          <w:rFonts w:asciiTheme="minorHAnsi" w:hAnsiTheme="minorHAnsi" w:cstheme="minorBidi"/>
          <w:b/>
          <w:bCs/>
          <w:noProof/>
          <w:color w:val="00539F"/>
          <w:sz w:val="28"/>
          <w:szCs w:val="28"/>
        </w:rPr>
        <w:br w:type="page"/>
      </w:r>
    </w:p>
    <w:tbl>
      <w:tblPr>
        <w:tblStyle w:val="TableGrid"/>
        <w:tblW w:w="0" w:type="auto"/>
        <w:jc w:val="right"/>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050632"/>
        <w:tblLook w:val="04A0" w:firstRow="1" w:lastRow="0" w:firstColumn="1" w:lastColumn="0" w:noHBand="0" w:noVBand="1"/>
      </w:tblPr>
      <w:tblGrid>
        <w:gridCol w:w="9628"/>
      </w:tblGrid>
      <w:tr w:rsidR="00A859C7" w:rsidRPr="00312DC5" w14:paraId="7CA0DDDC" w14:textId="77777777" w:rsidTr="5B22DC51">
        <w:trPr>
          <w:jc w:val="right"/>
        </w:trPr>
        <w:tc>
          <w:tcPr>
            <w:tcW w:w="9628" w:type="dxa"/>
          </w:tcPr>
          <w:p w14:paraId="606E257C" w14:textId="77777777" w:rsidR="00A859C7" w:rsidRPr="00312DC5" w:rsidRDefault="7D384326" w:rsidP="1E064045">
            <w:pPr>
              <w:pStyle w:val="Heading1"/>
              <w:jc w:val="both"/>
              <w:rPr>
                <w:rFonts w:asciiTheme="minorHAnsi" w:hAnsiTheme="minorHAnsi" w:cstheme="minorBidi"/>
                <w:b/>
                <w:bCs/>
                <w:color w:val="FFFFFF" w:themeColor="background1"/>
                <w:sz w:val="44"/>
                <w:szCs w:val="44"/>
              </w:rPr>
            </w:pPr>
            <w:bookmarkStart w:id="19" w:name="_Toc168490849"/>
            <w:bookmarkStart w:id="20" w:name="_Toc220398535"/>
            <w:r w:rsidRPr="5B22DC51">
              <w:rPr>
                <w:rFonts w:asciiTheme="minorHAnsi" w:hAnsiTheme="minorHAnsi" w:cstheme="minorBidi"/>
                <w:b/>
                <w:bCs/>
                <w:color w:val="FFFFFF" w:themeColor="background1"/>
                <w:sz w:val="44"/>
                <w:szCs w:val="44"/>
              </w:rPr>
              <w:lastRenderedPageBreak/>
              <w:t>Additional Information</w:t>
            </w:r>
            <w:bookmarkEnd w:id="19"/>
            <w:bookmarkEnd w:id="20"/>
          </w:p>
        </w:tc>
      </w:tr>
    </w:tbl>
    <w:p w14:paraId="426C3CA1" w14:textId="77777777" w:rsidR="00A859C7" w:rsidRPr="00312DC5" w:rsidRDefault="00A859C7" w:rsidP="00A859C7">
      <w:pPr>
        <w:rPr>
          <w:rFonts w:asciiTheme="minorHAnsi" w:hAnsiTheme="minorHAnsi" w:cstheme="minorHAnsi"/>
          <w:sz w:val="28"/>
          <w:szCs w:val="28"/>
        </w:rPr>
      </w:pPr>
    </w:p>
    <w:p w14:paraId="4D5EC221" w14:textId="77777777" w:rsidR="00A859C7" w:rsidRPr="00312DC5" w:rsidRDefault="00A859C7" w:rsidP="00A859C7">
      <w:pPr>
        <w:rPr>
          <w:rFonts w:asciiTheme="minorHAnsi" w:hAnsiTheme="minorHAnsi" w:cstheme="minorHAnsi"/>
          <w:b/>
          <w:color w:val="002060"/>
          <w:sz w:val="28"/>
          <w:szCs w:val="28"/>
          <w:u w:val="single"/>
        </w:rPr>
      </w:pPr>
    </w:p>
    <w:p w14:paraId="474A5D6E" w14:textId="464951A7" w:rsidR="00A859C7" w:rsidRPr="00312DC5" w:rsidRDefault="00A859C7" w:rsidP="1E064045">
      <w:pPr>
        <w:rPr>
          <w:rFonts w:asciiTheme="minorHAnsi" w:hAnsiTheme="minorHAnsi" w:cstheme="minorBidi"/>
          <w:sz w:val="28"/>
          <w:szCs w:val="28"/>
        </w:rPr>
      </w:pPr>
      <w:r w:rsidRPr="1E064045">
        <w:rPr>
          <w:rFonts w:asciiTheme="minorHAnsi" w:hAnsiTheme="minorHAnsi" w:cstheme="minorBidi"/>
          <w:sz w:val="28"/>
          <w:szCs w:val="28"/>
        </w:rPr>
        <w:t>We have included a range of additional links to further resources and information that you may find useful</w:t>
      </w:r>
      <w:r w:rsidR="0E219B40" w:rsidRPr="1E064045">
        <w:rPr>
          <w:rFonts w:asciiTheme="minorHAnsi" w:hAnsiTheme="minorHAnsi" w:cstheme="minorBidi"/>
          <w:sz w:val="28"/>
          <w:szCs w:val="28"/>
        </w:rPr>
        <w:t xml:space="preserve">, these can be found within your revision guide. </w:t>
      </w:r>
    </w:p>
    <w:p w14:paraId="0AEF1EF4" w14:textId="77777777" w:rsidR="00A859C7" w:rsidRPr="00312DC5" w:rsidRDefault="00A859C7" w:rsidP="00A859C7">
      <w:pPr>
        <w:rPr>
          <w:rFonts w:asciiTheme="minorHAnsi" w:hAnsiTheme="minorHAnsi" w:cstheme="minorHAnsi"/>
          <w:sz w:val="28"/>
          <w:szCs w:val="28"/>
        </w:rPr>
      </w:pPr>
    </w:p>
    <w:p w14:paraId="5BAE5111" w14:textId="77777777" w:rsidR="00A859C7" w:rsidRPr="00312DC5" w:rsidRDefault="00A859C7" w:rsidP="00A859C7">
      <w:pPr>
        <w:spacing w:after="200" w:line="276" w:lineRule="auto"/>
        <w:jc w:val="center"/>
        <w:rPr>
          <w:rFonts w:asciiTheme="minorHAnsi" w:hAnsiTheme="minorHAnsi" w:cstheme="minorHAnsi"/>
          <w:b/>
          <w:sz w:val="28"/>
          <w:szCs w:val="28"/>
        </w:rPr>
      </w:pPr>
      <w:r w:rsidRPr="00312DC5">
        <w:rPr>
          <w:rFonts w:asciiTheme="minorHAnsi" w:hAnsiTheme="minorHAnsi" w:cstheme="minorHAnsi"/>
          <w:b/>
          <w:sz w:val="28"/>
          <w:szCs w:val="28"/>
        </w:rPr>
        <w:t>END OF WORKBOOK</w:t>
      </w:r>
    </w:p>
    <w:p w14:paraId="4968E6F2" w14:textId="77777777" w:rsidR="00A859C7" w:rsidRPr="00312DC5" w:rsidRDefault="00A859C7" w:rsidP="00A859C7">
      <w:pPr>
        <w:jc w:val="center"/>
        <w:rPr>
          <w:rFonts w:asciiTheme="minorHAnsi" w:hAnsiTheme="minorHAnsi" w:cstheme="minorHAnsi"/>
          <w:b/>
          <w:sz w:val="28"/>
          <w:szCs w:val="28"/>
        </w:rPr>
      </w:pPr>
    </w:p>
    <w:p w14:paraId="5870AFB9" w14:textId="6B86299C" w:rsidR="00A859C7" w:rsidRPr="00312DC5" w:rsidRDefault="00A859C7" w:rsidP="1E064045">
      <w:pPr>
        <w:jc w:val="center"/>
        <w:rPr>
          <w:rFonts w:asciiTheme="minorHAnsi" w:hAnsiTheme="minorHAnsi" w:cstheme="minorBidi"/>
          <w:b/>
          <w:bCs/>
          <w:sz w:val="28"/>
          <w:szCs w:val="28"/>
        </w:rPr>
      </w:pPr>
      <w:r w:rsidRPr="1E064045">
        <w:rPr>
          <w:rFonts w:asciiTheme="minorHAnsi" w:hAnsiTheme="minorHAnsi" w:cstheme="minorBidi"/>
          <w:b/>
          <w:bCs/>
          <w:sz w:val="28"/>
          <w:szCs w:val="28"/>
        </w:rPr>
        <w:t>Please check through your work thoroughly before submitting and update the table of contents</w:t>
      </w:r>
      <w:r w:rsidR="2D8402BA" w:rsidRPr="1E064045">
        <w:rPr>
          <w:rFonts w:asciiTheme="minorHAnsi" w:hAnsiTheme="minorHAnsi" w:cstheme="minorBidi"/>
          <w:b/>
          <w:bCs/>
          <w:sz w:val="28"/>
          <w:szCs w:val="28"/>
        </w:rPr>
        <w:t xml:space="preserve"> if required. </w:t>
      </w:r>
    </w:p>
    <w:p w14:paraId="0C9A4DDD" w14:textId="69412811" w:rsidR="1E064045" w:rsidRDefault="1E064045" w:rsidP="1E064045">
      <w:pPr>
        <w:jc w:val="center"/>
        <w:rPr>
          <w:rFonts w:asciiTheme="minorHAnsi" w:hAnsiTheme="minorHAnsi" w:cstheme="minorBidi"/>
          <w:b/>
          <w:bCs/>
          <w:sz w:val="28"/>
          <w:szCs w:val="28"/>
        </w:rPr>
      </w:pPr>
    </w:p>
    <w:p w14:paraId="27AFCB44" w14:textId="77244878" w:rsidR="2D8402BA" w:rsidRDefault="2D8402BA" w:rsidP="1E064045">
      <w:pPr>
        <w:jc w:val="center"/>
        <w:rPr>
          <w:rFonts w:asciiTheme="minorHAnsi" w:hAnsiTheme="minorHAnsi" w:cstheme="minorBidi"/>
          <w:b/>
          <w:bCs/>
          <w:sz w:val="28"/>
          <w:szCs w:val="28"/>
        </w:rPr>
      </w:pPr>
      <w:r w:rsidRPr="1E064045">
        <w:rPr>
          <w:rFonts w:asciiTheme="minorHAnsi" w:hAnsiTheme="minorHAnsi" w:cstheme="minorBidi"/>
          <w:b/>
          <w:bCs/>
          <w:sz w:val="28"/>
          <w:szCs w:val="28"/>
        </w:rPr>
        <w:t xml:space="preserve">Please send your completed work booklet to your trainer. </w:t>
      </w:r>
    </w:p>
    <w:p w14:paraId="2C29DAEE" w14:textId="77777777" w:rsidR="00AA2AA8" w:rsidRPr="00312DC5" w:rsidRDefault="00AA2AA8">
      <w:pPr>
        <w:rPr>
          <w:rFonts w:asciiTheme="minorHAnsi" w:hAnsiTheme="minorHAnsi" w:cstheme="minorHAnsi"/>
        </w:rPr>
      </w:pPr>
    </w:p>
    <w:sectPr w:rsidR="00AA2AA8" w:rsidRPr="00312DC5" w:rsidSect="00D37A85">
      <w:headerReference w:type="default" r:id="rId26"/>
      <w:footerReference w:type="even" r:id="rId27"/>
      <w:footerReference w:type="default" r:id="rId28"/>
      <w:headerReference w:type="first" r:id="rId29"/>
      <w:pgSz w:w="11906" w:h="16838"/>
      <w:pgMar w:top="1134" w:right="1134" w:bottom="992" w:left="1134" w:header="709" w:footer="522"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7B9D4C" w14:textId="77777777" w:rsidR="00CA4EA2" w:rsidRDefault="00CA4EA2" w:rsidP="009F30C8">
      <w:r>
        <w:separator/>
      </w:r>
    </w:p>
  </w:endnote>
  <w:endnote w:type="continuationSeparator" w:id="0">
    <w:p w14:paraId="7F2CD3D2" w14:textId="77777777" w:rsidR="00CA4EA2" w:rsidRDefault="00CA4EA2" w:rsidP="009F30C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gressSans">
    <w:altName w:val="Calibri"/>
    <w:panose1 w:val="00000000000000000000"/>
    <w:charset w:val="00"/>
    <w:family w:val="swiss"/>
    <w:notTrueType/>
    <w:pitch w:val="variable"/>
    <w:sig w:usb0="00000003" w:usb1="00000000" w:usb2="00000000" w:usb3="00000000" w:csb0="00000001" w:csb1="00000000"/>
  </w:font>
  <w:font w:name="Montserrat">
    <w:charset w:val="00"/>
    <w:family w:val="auto"/>
    <w:pitch w:val="variable"/>
    <w:sig w:usb0="2000020F" w:usb1="00000003" w:usb2="00000000" w:usb3="00000000" w:csb0="00000197"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04E3BB" w14:textId="77777777" w:rsidR="00B86B37" w:rsidRDefault="00422B9B" w:rsidP="00B1698C">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2</w:t>
    </w:r>
    <w:r>
      <w:rPr>
        <w:rStyle w:val="PageNumber"/>
      </w:rPr>
      <w:fldChar w:fldCharType="end"/>
    </w:r>
  </w:p>
  <w:p w14:paraId="1CA18BAD" w14:textId="77777777" w:rsidR="00B86B37" w:rsidRDefault="00B86B3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7EC304" w14:textId="1845FBC9" w:rsidR="00B86B37" w:rsidRPr="00105FFF" w:rsidRDefault="00D7779F" w:rsidP="00AF6CBE">
    <w:pPr>
      <w:tabs>
        <w:tab w:val="right" w:pos="9638"/>
      </w:tabs>
      <w:rPr>
        <w:rFonts w:cs="Segoe UI"/>
        <w:color w:val="050632"/>
      </w:rPr>
    </w:pPr>
    <w:r>
      <w:rPr>
        <w:rFonts w:cs="Segoe UI"/>
        <w:b/>
        <w:sz w:val="18"/>
        <w:szCs w:val="16"/>
      </w:rPr>
      <w:t>Data Technician</w:t>
    </w:r>
    <w:r w:rsidR="002C3CFC" w:rsidRPr="002C3CFC">
      <w:rPr>
        <w:rFonts w:cs="Segoe UI"/>
        <w:b/>
        <w:sz w:val="18"/>
        <w:szCs w:val="16"/>
      </w:rPr>
      <w:t xml:space="preserve"> | Workbook | v1. </w:t>
    </w:r>
    <w:sdt>
      <w:sdtPr>
        <w:rPr>
          <w:rFonts w:cs="Segoe UI"/>
        </w:rPr>
        <w:id w:val="1698045235"/>
        <w:docPartObj>
          <w:docPartGallery w:val="Page Numbers (Top of Page)"/>
          <w:docPartUnique/>
        </w:docPartObj>
      </w:sdtPr>
      <w:sdtEndPr>
        <w:rPr>
          <w:color w:val="050632"/>
        </w:rPr>
      </w:sdtEndPr>
      <w:sdtContent>
        <w:r w:rsidR="002C3CFC" w:rsidRPr="00105FFF">
          <w:rPr>
            <w:rFonts w:cs="Segoe UI"/>
            <w:color w:val="050632"/>
          </w:rPr>
          <w:tab/>
        </w:r>
        <w:r w:rsidR="002C3CFC" w:rsidRPr="002C3CFC">
          <w:rPr>
            <w:rFonts w:cs="Segoe UI"/>
            <w:b/>
          </w:rPr>
          <w:t xml:space="preserve">Page </w:t>
        </w:r>
        <w:r w:rsidR="002C3CFC" w:rsidRPr="002C3CFC">
          <w:rPr>
            <w:rFonts w:cs="Segoe UI"/>
            <w:b/>
          </w:rPr>
          <w:fldChar w:fldCharType="begin"/>
        </w:r>
        <w:r w:rsidR="002C3CFC" w:rsidRPr="002C3CFC">
          <w:rPr>
            <w:rFonts w:cs="Segoe UI"/>
            <w:b/>
          </w:rPr>
          <w:instrText xml:space="preserve"> PAGE </w:instrText>
        </w:r>
        <w:r w:rsidR="002C3CFC" w:rsidRPr="002C3CFC">
          <w:rPr>
            <w:rFonts w:cs="Segoe UI"/>
            <w:b/>
          </w:rPr>
          <w:fldChar w:fldCharType="separate"/>
        </w:r>
        <w:r w:rsidR="002C3CFC" w:rsidRPr="002C3CFC">
          <w:rPr>
            <w:rFonts w:cs="Segoe UI"/>
            <w:b/>
            <w:noProof/>
          </w:rPr>
          <w:t>6</w:t>
        </w:r>
        <w:r w:rsidR="002C3CFC" w:rsidRPr="002C3CFC">
          <w:rPr>
            <w:rFonts w:cs="Segoe UI"/>
            <w:b/>
          </w:rPr>
          <w:fldChar w:fldCharType="end"/>
        </w:r>
        <w:r w:rsidR="002C3CFC" w:rsidRPr="002C3CFC">
          <w:rPr>
            <w:rFonts w:cs="Segoe UI"/>
            <w:b/>
          </w:rPr>
          <w:t xml:space="preserve"> of </w:t>
        </w:r>
        <w:r w:rsidR="002C3CFC" w:rsidRPr="002C3CFC">
          <w:rPr>
            <w:rFonts w:cs="Segoe UI"/>
            <w:b/>
          </w:rPr>
          <w:fldChar w:fldCharType="begin"/>
        </w:r>
        <w:r w:rsidR="002C3CFC" w:rsidRPr="002C3CFC">
          <w:rPr>
            <w:rFonts w:cs="Segoe UI"/>
            <w:b/>
          </w:rPr>
          <w:instrText xml:space="preserve"> NUMPAGES  </w:instrText>
        </w:r>
        <w:r w:rsidR="002C3CFC" w:rsidRPr="002C3CFC">
          <w:rPr>
            <w:rFonts w:cs="Segoe UI"/>
            <w:b/>
          </w:rPr>
          <w:fldChar w:fldCharType="separate"/>
        </w:r>
        <w:r w:rsidR="002C3CFC" w:rsidRPr="002C3CFC">
          <w:rPr>
            <w:rFonts w:cs="Segoe UI"/>
            <w:b/>
            <w:noProof/>
          </w:rPr>
          <w:t>6</w:t>
        </w:r>
        <w:r w:rsidR="002C3CFC" w:rsidRPr="002C3CFC">
          <w:rPr>
            <w:rFonts w:cs="Segoe UI"/>
            <w:b/>
          </w:rPr>
          <w:fldChar w:fldCharType="end"/>
        </w:r>
      </w:sdtContent>
    </w:sdt>
  </w:p>
  <w:p w14:paraId="450C3683" w14:textId="33415E1D" w:rsidR="00B86B37" w:rsidRPr="00AF6CBE" w:rsidRDefault="00422B9B" w:rsidP="00AF6CBE">
    <w:pPr>
      <w:pStyle w:val="Footer"/>
      <w:tabs>
        <w:tab w:val="clear" w:pos="4153"/>
        <w:tab w:val="clear" w:pos="8306"/>
        <w:tab w:val="left" w:pos="6684"/>
      </w:tabs>
    </w:pPr>
    <w: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7C4EB2" w14:textId="77777777" w:rsidR="00CA4EA2" w:rsidRDefault="00CA4EA2" w:rsidP="009F30C8">
      <w:r>
        <w:separator/>
      </w:r>
    </w:p>
  </w:footnote>
  <w:footnote w:type="continuationSeparator" w:id="0">
    <w:p w14:paraId="352CA8F8" w14:textId="77777777" w:rsidR="00CA4EA2" w:rsidRDefault="00CA4EA2" w:rsidP="009F30C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619D9C" w14:textId="339F7EB8" w:rsidR="00C47DDF" w:rsidRDefault="00C47DDF">
    <w:pPr>
      <w:pStyle w:val="Header"/>
    </w:pPr>
    <w:r w:rsidRPr="00C7001A">
      <w:rPr>
        <w:noProof/>
      </w:rPr>
      <w:drawing>
        <wp:anchor distT="0" distB="0" distL="114300" distR="114300" simplePos="0" relativeHeight="251669504" behindDoc="1" locked="0" layoutInCell="1" allowOverlap="1" wp14:anchorId="42FBC5C9" wp14:editId="4FDF8690">
          <wp:simplePos x="0" y="0"/>
          <wp:positionH relativeFrom="page">
            <wp:align>left</wp:align>
          </wp:positionH>
          <wp:positionV relativeFrom="paragraph">
            <wp:posOffset>-165100</wp:posOffset>
          </wp:positionV>
          <wp:extent cx="2871470" cy="343535"/>
          <wp:effectExtent l="0" t="0" r="5080" b="0"/>
          <wp:wrapTight wrapText="bothSides">
            <wp:wrapPolygon edited="0">
              <wp:start x="0" y="0"/>
              <wp:lineTo x="0" y="20362"/>
              <wp:lineTo x="21495" y="20362"/>
              <wp:lineTo x="21495" y="0"/>
              <wp:lineTo x="0" y="0"/>
            </wp:wrapPolygon>
          </wp:wrapTight>
          <wp:docPr id="7597442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7283063" name=""/>
                  <pic:cNvPicPr/>
                </pic:nvPicPr>
                <pic:blipFill>
                  <a:blip r:embed="rId1">
                    <a:extLst>
                      <a:ext uri="{28A0092B-C50C-407E-A947-70E740481C1C}">
                        <a14:useLocalDpi xmlns:a14="http://schemas.microsoft.com/office/drawing/2010/main" val="0"/>
                      </a:ext>
                    </a:extLst>
                  </a:blip>
                  <a:stretch>
                    <a:fillRect/>
                  </a:stretch>
                </pic:blipFill>
                <pic:spPr>
                  <a:xfrm>
                    <a:off x="0" y="0"/>
                    <a:ext cx="2871470" cy="343535"/>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8480" behindDoc="0" locked="0" layoutInCell="1" allowOverlap="1" wp14:anchorId="4D3A1449" wp14:editId="4829036B">
          <wp:simplePos x="0" y="0"/>
          <wp:positionH relativeFrom="page">
            <wp:align>right</wp:align>
          </wp:positionH>
          <wp:positionV relativeFrom="paragraph">
            <wp:posOffset>-463127</wp:posOffset>
          </wp:positionV>
          <wp:extent cx="2783840" cy="911225"/>
          <wp:effectExtent l="0" t="0" r="0" b="0"/>
          <wp:wrapSquare wrapText="bothSides"/>
          <wp:docPr id="10576504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2783840" cy="911225"/>
                  </a:xfrm>
                  <a:prstGeom prst="rect">
                    <a:avLst/>
                  </a:prstGeom>
                  <a:noFill/>
                  <a:ln>
                    <a:noFill/>
                  </a:ln>
                </pic:spPr>
              </pic:pic>
            </a:graphicData>
          </a:graphic>
          <wp14:sizeRelH relativeFrom="margin">
            <wp14:pctWidth>0</wp14:pctWidth>
          </wp14:sizeRelH>
          <wp14:sizeRelV relativeFrom="margin">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B1E920" w14:textId="1A2683FD" w:rsidR="00C47DDF" w:rsidRDefault="00C47DDF">
    <w:pPr>
      <w:pStyle w:val="Header"/>
    </w:pPr>
    <w:r w:rsidRPr="00C7001A">
      <w:rPr>
        <w:noProof/>
      </w:rPr>
      <w:drawing>
        <wp:anchor distT="0" distB="0" distL="114300" distR="114300" simplePos="0" relativeHeight="251666432" behindDoc="1" locked="0" layoutInCell="1" allowOverlap="1" wp14:anchorId="55A5BAF2" wp14:editId="5201C82E">
          <wp:simplePos x="0" y="0"/>
          <wp:positionH relativeFrom="page">
            <wp:align>left</wp:align>
          </wp:positionH>
          <wp:positionV relativeFrom="paragraph">
            <wp:posOffset>-165100</wp:posOffset>
          </wp:positionV>
          <wp:extent cx="2871470" cy="343535"/>
          <wp:effectExtent l="0" t="0" r="5080" b="0"/>
          <wp:wrapTight wrapText="bothSides">
            <wp:wrapPolygon edited="0">
              <wp:start x="0" y="0"/>
              <wp:lineTo x="0" y="20362"/>
              <wp:lineTo x="21495" y="20362"/>
              <wp:lineTo x="21495" y="0"/>
              <wp:lineTo x="0" y="0"/>
            </wp:wrapPolygon>
          </wp:wrapTight>
          <wp:docPr id="204681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7283063" name=""/>
                  <pic:cNvPicPr/>
                </pic:nvPicPr>
                <pic:blipFill>
                  <a:blip r:embed="rId1">
                    <a:extLst>
                      <a:ext uri="{28A0092B-C50C-407E-A947-70E740481C1C}">
                        <a14:useLocalDpi xmlns:a14="http://schemas.microsoft.com/office/drawing/2010/main" val="0"/>
                      </a:ext>
                    </a:extLst>
                  </a:blip>
                  <a:stretch>
                    <a:fillRect/>
                  </a:stretch>
                </pic:blipFill>
                <pic:spPr>
                  <a:xfrm>
                    <a:off x="0" y="0"/>
                    <a:ext cx="2871470" cy="343535"/>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5408" behindDoc="0" locked="0" layoutInCell="1" allowOverlap="1" wp14:anchorId="296966A0" wp14:editId="4B92E0C4">
          <wp:simplePos x="0" y="0"/>
          <wp:positionH relativeFrom="page">
            <wp:align>right</wp:align>
          </wp:positionH>
          <wp:positionV relativeFrom="paragraph">
            <wp:posOffset>-463127</wp:posOffset>
          </wp:positionV>
          <wp:extent cx="2783840" cy="911225"/>
          <wp:effectExtent l="0" t="0" r="0" b="0"/>
          <wp:wrapSquare wrapText="bothSides"/>
          <wp:docPr id="4965922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2783840" cy="911225"/>
                  </a:xfrm>
                  <a:prstGeom prst="rect">
                    <a:avLst/>
                  </a:prstGeom>
                  <a:noFill/>
                  <a:ln>
                    <a:noFill/>
                  </a:ln>
                </pic:spPr>
              </pic:pic>
            </a:graphicData>
          </a:graphic>
          <wp14:sizeRelH relativeFrom="margin">
            <wp14:pctWidth>0</wp14:pctWidth>
          </wp14:sizeRelH>
          <wp14:sizeRelV relativeFrom="margin">
            <wp14:pctHeight>0</wp14:pctHeight>
          </wp14:sizeRelV>
        </wp:anchor>
      </w:drawing>
    </w:r>
  </w:p>
</w:hdr>
</file>

<file path=word/intelligence2.xml><?xml version="1.0" encoding="utf-8"?>
<int2:intelligence xmlns:int2="http://schemas.microsoft.com/office/intelligence/2020/intelligence" xmlns:oel="http://schemas.microsoft.com/office/2019/extlst">
  <int2:observations>
    <int2:textHash int2:hashCode="fgJXef1Pb/kvRe" int2:id="TjOjjxoZ">
      <int2:state int2:value="Rejected" int2:type="AugLoop_Text_Critique"/>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5F1043"/>
    <w:multiLevelType w:val="hybridMultilevel"/>
    <w:tmpl w:val="179053C4"/>
    <w:lvl w:ilvl="0" w:tplc="1F44C150">
      <w:start w:val="1"/>
      <w:numFmt w:val="bullet"/>
      <w:lvlText w:val="•"/>
      <w:lvlJc w:val="left"/>
      <w:pPr>
        <w:ind w:left="426" w:hanging="426"/>
      </w:pPr>
    </w:lvl>
    <w:lvl w:ilvl="1" w:tplc="8BB881BA">
      <w:numFmt w:val="decimal"/>
      <w:lvlText w:val=""/>
      <w:lvlJc w:val="left"/>
    </w:lvl>
    <w:lvl w:ilvl="2" w:tplc="2682B7BE">
      <w:numFmt w:val="decimal"/>
      <w:lvlText w:val=""/>
      <w:lvlJc w:val="left"/>
    </w:lvl>
    <w:lvl w:ilvl="3" w:tplc="62E2CEB6">
      <w:numFmt w:val="decimal"/>
      <w:lvlText w:val=""/>
      <w:lvlJc w:val="left"/>
    </w:lvl>
    <w:lvl w:ilvl="4" w:tplc="D0D62FEA">
      <w:numFmt w:val="decimal"/>
      <w:lvlText w:val=""/>
      <w:lvlJc w:val="left"/>
    </w:lvl>
    <w:lvl w:ilvl="5" w:tplc="712AD728">
      <w:numFmt w:val="decimal"/>
      <w:lvlText w:val=""/>
      <w:lvlJc w:val="left"/>
    </w:lvl>
    <w:lvl w:ilvl="6" w:tplc="AAC4C97A">
      <w:numFmt w:val="decimal"/>
      <w:lvlText w:val=""/>
      <w:lvlJc w:val="left"/>
    </w:lvl>
    <w:lvl w:ilvl="7" w:tplc="049E7EB2">
      <w:numFmt w:val="decimal"/>
      <w:lvlText w:val=""/>
      <w:lvlJc w:val="left"/>
    </w:lvl>
    <w:lvl w:ilvl="8" w:tplc="FAF66786">
      <w:numFmt w:val="decimal"/>
      <w:lvlText w:val=""/>
      <w:lvlJc w:val="left"/>
    </w:lvl>
  </w:abstractNum>
  <w:abstractNum w:abstractNumId="1" w15:restartNumberingAfterBreak="0">
    <w:nsid w:val="0DFC38CE"/>
    <w:multiLevelType w:val="hybridMultilevel"/>
    <w:tmpl w:val="D242E564"/>
    <w:lvl w:ilvl="0" w:tplc="E5B01DF8">
      <w:start w:val="1"/>
      <w:numFmt w:val="decimal"/>
      <w:lvlText w:val="%1."/>
      <w:lvlJc w:val="left"/>
      <w:pPr>
        <w:ind w:left="720" w:hanging="360"/>
      </w:pPr>
    </w:lvl>
    <w:lvl w:ilvl="1" w:tplc="06F08508">
      <w:start w:val="1"/>
      <w:numFmt w:val="lowerLetter"/>
      <w:lvlText w:val="%2."/>
      <w:lvlJc w:val="left"/>
      <w:pPr>
        <w:ind w:left="1440" w:hanging="360"/>
      </w:pPr>
    </w:lvl>
    <w:lvl w:ilvl="2" w:tplc="0B4CCBD0">
      <w:start w:val="1"/>
      <w:numFmt w:val="lowerRoman"/>
      <w:lvlText w:val="%3."/>
      <w:lvlJc w:val="right"/>
      <w:pPr>
        <w:ind w:left="2160" w:hanging="180"/>
      </w:pPr>
    </w:lvl>
    <w:lvl w:ilvl="3" w:tplc="925A054C">
      <w:start w:val="1"/>
      <w:numFmt w:val="decimal"/>
      <w:lvlText w:val="%4."/>
      <w:lvlJc w:val="left"/>
      <w:pPr>
        <w:ind w:left="2880" w:hanging="360"/>
      </w:pPr>
    </w:lvl>
    <w:lvl w:ilvl="4" w:tplc="6E66A86C">
      <w:start w:val="1"/>
      <w:numFmt w:val="lowerLetter"/>
      <w:lvlText w:val="%5."/>
      <w:lvlJc w:val="left"/>
      <w:pPr>
        <w:ind w:left="3600" w:hanging="360"/>
      </w:pPr>
    </w:lvl>
    <w:lvl w:ilvl="5" w:tplc="D046BFDC">
      <w:start w:val="1"/>
      <w:numFmt w:val="lowerRoman"/>
      <w:lvlText w:val="%6."/>
      <w:lvlJc w:val="right"/>
      <w:pPr>
        <w:ind w:left="4320" w:hanging="180"/>
      </w:pPr>
    </w:lvl>
    <w:lvl w:ilvl="6" w:tplc="1264CCC8">
      <w:start w:val="1"/>
      <w:numFmt w:val="decimal"/>
      <w:lvlText w:val="%7."/>
      <w:lvlJc w:val="left"/>
      <w:pPr>
        <w:ind w:left="5040" w:hanging="360"/>
      </w:pPr>
    </w:lvl>
    <w:lvl w:ilvl="7" w:tplc="A02E8262">
      <w:start w:val="1"/>
      <w:numFmt w:val="lowerLetter"/>
      <w:lvlText w:val="%8."/>
      <w:lvlJc w:val="left"/>
      <w:pPr>
        <w:ind w:left="5760" w:hanging="360"/>
      </w:pPr>
    </w:lvl>
    <w:lvl w:ilvl="8" w:tplc="86E20AFA">
      <w:start w:val="1"/>
      <w:numFmt w:val="lowerRoman"/>
      <w:lvlText w:val="%9."/>
      <w:lvlJc w:val="right"/>
      <w:pPr>
        <w:ind w:left="6480" w:hanging="180"/>
      </w:pPr>
    </w:lvl>
  </w:abstractNum>
  <w:abstractNum w:abstractNumId="2" w15:restartNumberingAfterBreak="0">
    <w:nsid w:val="2FC685AB"/>
    <w:multiLevelType w:val="hybridMultilevel"/>
    <w:tmpl w:val="9ECC92C4"/>
    <w:lvl w:ilvl="0" w:tplc="162E37BA">
      <w:start w:val="1"/>
      <w:numFmt w:val="bullet"/>
      <w:lvlText w:val=""/>
      <w:lvlJc w:val="left"/>
      <w:pPr>
        <w:ind w:left="720" w:hanging="360"/>
      </w:pPr>
      <w:rPr>
        <w:rFonts w:ascii="Symbol" w:hAnsi="Symbol" w:hint="default"/>
      </w:rPr>
    </w:lvl>
    <w:lvl w:ilvl="1" w:tplc="3AB0C70A">
      <w:start w:val="1"/>
      <w:numFmt w:val="bullet"/>
      <w:lvlText w:val="o"/>
      <w:lvlJc w:val="left"/>
      <w:pPr>
        <w:ind w:left="1440" w:hanging="360"/>
      </w:pPr>
      <w:rPr>
        <w:rFonts w:ascii="Courier New" w:hAnsi="Courier New" w:hint="default"/>
      </w:rPr>
    </w:lvl>
    <w:lvl w:ilvl="2" w:tplc="7E5C284A">
      <w:start w:val="1"/>
      <w:numFmt w:val="bullet"/>
      <w:lvlText w:val=""/>
      <w:lvlJc w:val="left"/>
      <w:pPr>
        <w:ind w:left="2160" w:hanging="360"/>
      </w:pPr>
      <w:rPr>
        <w:rFonts w:ascii="Wingdings" w:hAnsi="Wingdings" w:hint="default"/>
      </w:rPr>
    </w:lvl>
    <w:lvl w:ilvl="3" w:tplc="E908649E">
      <w:start w:val="1"/>
      <w:numFmt w:val="bullet"/>
      <w:lvlText w:val=""/>
      <w:lvlJc w:val="left"/>
      <w:pPr>
        <w:ind w:left="2880" w:hanging="360"/>
      </w:pPr>
      <w:rPr>
        <w:rFonts w:ascii="Symbol" w:hAnsi="Symbol" w:hint="default"/>
      </w:rPr>
    </w:lvl>
    <w:lvl w:ilvl="4" w:tplc="A1C82598">
      <w:start w:val="1"/>
      <w:numFmt w:val="bullet"/>
      <w:lvlText w:val="o"/>
      <w:lvlJc w:val="left"/>
      <w:pPr>
        <w:ind w:left="3600" w:hanging="360"/>
      </w:pPr>
      <w:rPr>
        <w:rFonts w:ascii="Courier New" w:hAnsi="Courier New" w:hint="default"/>
      </w:rPr>
    </w:lvl>
    <w:lvl w:ilvl="5" w:tplc="A29E2A02">
      <w:start w:val="1"/>
      <w:numFmt w:val="bullet"/>
      <w:lvlText w:val=""/>
      <w:lvlJc w:val="left"/>
      <w:pPr>
        <w:ind w:left="4320" w:hanging="360"/>
      </w:pPr>
      <w:rPr>
        <w:rFonts w:ascii="Wingdings" w:hAnsi="Wingdings" w:hint="default"/>
      </w:rPr>
    </w:lvl>
    <w:lvl w:ilvl="6" w:tplc="E062A70C">
      <w:start w:val="1"/>
      <w:numFmt w:val="bullet"/>
      <w:lvlText w:val=""/>
      <w:lvlJc w:val="left"/>
      <w:pPr>
        <w:ind w:left="5040" w:hanging="360"/>
      </w:pPr>
      <w:rPr>
        <w:rFonts w:ascii="Symbol" w:hAnsi="Symbol" w:hint="default"/>
      </w:rPr>
    </w:lvl>
    <w:lvl w:ilvl="7" w:tplc="274012EE">
      <w:start w:val="1"/>
      <w:numFmt w:val="bullet"/>
      <w:lvlText w:val="o"/>
      <w:lvlJc w:val="left"/>
      <w:pPr>
        <w:ind w:left="5760" w:hanging="360"/>
      </w:pPr>
      <w:rPr>
        <w:rFonts w:ascii="Courier New" w:hAnsi="Courier New" w:hint="default"/>
      </w:rPr>
    </w:lvl>
    <w:lvl w:ilvl="8" w:tplc="B546D234">
      <w:start w:val="1"/>
      <w:numFmt w:val="bullet"/>
      <w:lvlText w:val=""/>
      <w:lvlJc w:val="left"/>
      <w:pPr>
        <w:ind w:left="6480" w:hanging="360"/>
      </w:pPr>
      <w:rPr>
        <w:rFonts w:ascii="Wingdings" w:hAnsi="Wingdings" w:hint="default"/>
      </w:rPr>
    </w:lvl>
  </w:abstractNum>
  <w:abstractNum w:abstractNumId="3" w15:restartNumberingAfterBreak="0">
    <w:nsid w:val="3FE835F5"/>
    <w:multiLevelType w:val="hybridMultilevel"/>
    <w:tmpl w:val="C4BCDB94"/>
    <w:lvl w:ilvl="0" w:tplc="45A678E2">
      <w:start w:val="1"/>
      <w:numFmt w:val="bullet"/>
      <w:lvlText w:val=""/>
      <w:lvlJc w:val="left"/>
      <w:pPr>
        <w:ind w:left="720" w:hanging="360"/>
      </w:pPr>
      <w:rPr>
        <w:rFonts w:ascii="Symbol" w:hAnsi="Symbol" w:hint="default"/>
      </w:rPr>
    </w:lvl>
    <w:lvl w:ilvl="1" w:tplc="E670F800">
      <w:start w:val="1"/>
      <w:numFmt w:val="bullet"/>
      <w:lvlText w:val="o"/>
      <w:lvlJc w:val="left"/>
      <w:pPr>
        <w:ind w:left="1440" w:hanging="360"/>
      </w:pPr>
      <w:rPr>
        <w:rFonts w:ascii="Courier New" w:hAnsi="Courier New" w:hint="default"/>
      </w:rPr>
    </w:lvl>
    <w:lvl w:ilvl="2" w:tplc="D4E264B8">
      <w:start w:val="1"/>
      <w:numFmt w:val="bullet"/>
      <w:lvlText w:val=""/>
      <w:lvlJc w:val="left"/>
      <w:pPr>
        <w:ind w:left="2160" w:hanging="360"/>
      </w:pPr>
      <w:rPr>
        <w:rFonts w:ascii="Wingdings" w:hAnsi="Wingdings" w:hint="default"/>
      </w:rPr>
    </w:lvl>
    <w:lvl w:ilvl="3" w:tplc="5810EAF8">
      <w:start w:val="1"/>
      <w:numFmt w:val="bullet"/>
      <w:lvlText w:val=""/>
      <w:lvlJc w:val="left"/>
      <w:pPr>
        <w:ind w:left="2880" w:hanging="360"/>
      </w:pPr>
      <w:rPr>
        <w:rFonts w:ascii="Symbol" w:hAnsi="Symbol" w:hint="default"/>
      </w:rPr>
    </w:lvl>
    <w:lvl w:ilvl="4" w:tplc="A8FEAE9A">
      <w:start w:val="1"/>
      <w:numFmt w:val="bullet"/>
      <w:lvlText w:val="o"/>
      <w:lvlJc w:val="left"/>
      <w:pPr>
        <w:ind w:left="3600" w:hanging="360"/>
      </w:pPr>
      <w:rPr>
        <w:rFonts w:ascii="Courier New" w:hAnsi="Courier New" w:hint="default"/>
      </w:rPr>
    </w:lvl>
    <w:lvl w:ilvl="5" w:tplc="D4C05602">
      <w:start w:val="1"/>
      <w:numFmt w:val="bullet"/>
      <w:lvlText w:val=""/>
      <w:lvlJc w:val="left"/>
      <w:pPr>
        <w:ind w:left="4320" w:hanging="360"/>
      </w:pPr>
      <w:rPr>
        <w:rFonts w:ascii="Wingdings" w:hAnsi="Wingdings" w:hint="default"/>
      </w:rPr>
    </w:lvl>
    <w:lvl w:ilvl="6" w:tplc="EBAA8B5A">
      <w:start w:val="1"/>
      <w:numFmt w:val="bullet"/>
      <w:lvlText w:val=""/>
      <w:lvlJc w:val="left"/>
      <w:pPr>
        <w:ind w:left="5040" w:hanging="360"/>
      </w:pPr>
      <w:rPr>
        <w:rFonts w:ascii="Symbol" w:hAnsi="Symbol" w:hint="default"/>
      </w:rPr>
    </w:lvl>
    <w:lvl w:ilvl="7" w:tplc="82BAA0C6">
      <w:start w:val="1"/>
      <w:numFmt w:val="bullet"/>
      <w:lvlText w:val="o"/>
      <w:lvlJc w:val="left"/>
      <w:pPr>
        <w:ind w:left="5760" w:hanging="360"/>
      </w:pPr>
      <w:rPr>
        <w:rFonts w:ascii="Courier New" w:hAnsi="Courier New" w:hint="default"/>
      </w:rPr>
    </w:lvl>
    <w:lvl w:ilvl="8" w:tplc="37F40BF6">
      <w:start w:val="1"/>
      <w:numFmt w:val="bullet"/>
      <w:lvlText w:val=""/>
      <w:lvlJc w:val="left"/>
      <w:pPr>
        <w:ind w:left="6480" w:hanging="360"/>
      </w:pPr>
      <w:rPr>
        <w:rFonts w:ascii="Wingdings" w:hAnsi="Wingdings" w:hint="default"/>
      </w:rPr>
    </w:lvl>
  </w:abstractNum>
  <w:abstractNum w:abstractNumId="4" w15:restartNumberingAfterBreak="0">
    <w:nsid w:val="45E83DB7"/>
    <w:multiLevelType w:val="hybridMultilevel"/>
    <w:tmpl w:val="8984319E"/>
    <w:lvl w:ilvl="0" w:tplc="E0F6F8B6">
      <w:start w:val="1"/>
      <w:numFmt w:val="bullet"/>
      <w:lvlText w:val=""/>
      <w:lvlJc w:val="left"/>
      <w:pPr>
        <w:ind w:left="720" w:hanging="360"/>
      </w:pPr>
      <w:rPr>
        <w:rFonts w:ascii="Symbol" w:hAnsi="Symbol" w:hint="default"/>
      </w:rPr>
    </w:lvl>
    <w:lvl w:ilvl="1" w:tplc="FEF6D51C">
      <w:start w:val="1"/>
      <w:numFmt w:val="bullet"/>
      <w:lvlText w:val="o"/>
      <w:lvlJc w:val="left"/>
      <w:pPr>
        <w:ind w:left="1440" w:hanging="360"/>
      </w:pPr>
      <w:rPr>
        <w:rFonts w:ascii="Courier New" w:hAnsi="Courier New" w:hint="default"/>
      </w:rPr>
    </w:lvl>
    <w:lvl w:ilvl="2" w:tplc="2D98A360">
      <w:start w:val="1"/>
      <w:numFmt w:val="bullet"/>
      <w:lvlText w:val=""/>
      <w:lvlJc w:val="left"/>
      <w:pPr>
        <w:ind w:left="2160" w:hanging="360"/>
      </w:pPr>
      <w:rPr>
        <w:rFonts w:ascii="Wingdings" w:hAnsi="Wingdings" w:hint="default"/>
      </w:rPr>
    </w:lvl>
    <w:lvl w:ilvl="3" w:tplc="262CC6D0">
      <w:start w:val="1"/>
      <w:numFmt w:val="bullet"/>
      <w:lvlText w:val=""/>
      <w:lvlJc w:val="left"/>
      <w:pPr>
        <w:ind w:left="2880" w:hanging="360"/>
      </w:pPr>
      <w:rPr>
        <w:rFonts w:ascii="Symbol" w:hAnsi="Symbol" w:hint="default"/>
      </w:rPr>
    </w:lvl>
    <w:lvl w:ilvl="4" w:tplc="AF329D36">
      <w:start w:val="1"/>
      <w:numFmt w:val="bullet"/>
      <w:lvlText w:val="o"/>
      <w:lvlJc w:val="left"/>
      <w:pPr>
        <w:ind w:left="3600" w:hanging="360"/>
      </w:pPr>
      <w:rPr>
        <w:rFonts w:ascii="Courier New" w:hAnsi="Courier New" w:hint="default"/>
      </w:rPr>
    </w:lvl>
    <w:lvl w:ilvl="5" w:tplc="C69E34EE">
      <w:start w:val="1"/>
      <w:numFmt w:val="bullet"/>
      <w:lvlText w:val=""/>
      <w:lvlJc w:val="left"/>
      <w:pPr>
        <w:ind w:left="4320" w:hanging="360"/>
      </w:pPr>
      <w:rPr>
        <w:rFonts w:ascii="Wingdings" w:hAnsi="Wingdings" w:hint="default"/>
      </w:rPr>
    </w:lvl>
    <w:lvl w:ilvl="6" w:tplc="0D12E3F2">
      <w:start w:val="1"/>
      <w:numFmt w:val="bullet"/>
      <w:lvlText w:val=""/>
      <w:lvlJc w:val="left"/>
      <w:pPr>
        <w:ind w:left="5040" w:hanging="360"/>
      </w:pPr>
      <w:rPr>
        <w:rFonts w:ascii="Symbol" w:hAnsi="Symbol" w:hint="default"/>
      </w:rPr>
    </w:lvl>
    <w:lvl w:ilvl="7" w:tplc="36BAF882">
      <w:start w:val="1"/>
      <w:numFmt w:val="bullet"/>
      <w:lvlText w:val="o"/>
      <w:lvlJc w:val="left"/>
      <w:pPr>
        <w:ind w:left="5760" w:hanging="360"/>
      </w:pPr>
      <w:rPr>
        <w:rFonts w:ascii="Courier New" w:hAnsi="Courier New" w:hint="default"/>
      </w:rPr>
    </w:lvl>
    <w:lvl w:ilvl="8" w:tplc="3D0C3FCA">
      <w:start w:val="1"/>
      <w:numFmt w:val="bullet"/>
      <w:lvlText w:val=""/>
      <w:lvlJc w:val="left"/>
      <w:pPr>
        <w:ind w:left="6480" w:hanging="360"/>
      </w:pPr>
      <w:rPr>
        <w:rFonts w:ascii="Wingdings" w:hAnsi="Wingdings" w:hint="default"/>
      </w:rPr>
    </w:lvl>
  </w:abstractNum>
  <w:abstractNum w:abstractNumId="5" w15:restartNumberingAfterBreak="0">
    <w:nsid w:val="5A8CB986"/>
    <w:multiLevelType w:val="hybridMultilevel"/>
    <w:tmpl w:val="FD16DF1C"/>
    <w:lvl w:ilvl="0" w:tplc="D55CD908">
      <w:start w:val="1"/>
      <w:numFmt w:val="bullet"/>
      <w:lvlText w:val=""/>
      <w:lvlJc w:val="left"/>
      <w:pPr>
        <w:ind w:left="720" w:hanging="360"/>
      </w:pPr>
      <w:rPr>
        <w:rFonts w:ascii="Symbol" w:hAnsi="Symbol" w:hint="default"/>
      </w:rPr>
    </w:lvl>
    <w:lvl w:ilvl="1" w:tplc="934C5E08">
      <w:start w:val="1"/>
      <w:numFmt w:val="bullet"/>
      <w:lvlText w:val="o"/>
      <w:lvlJc w:val="left"/>
      <w:pPr>
        <w:ind w:left="1440" w:hanging="360"/>
      </w:pPr>
      <w:rPr>
        <w:rFonts w:ascii="Courier New" w:hAnsi="Courier New" w:hint="default"/>
      </w:rPr>
    </w:lvl>
    <w:lvl w:ilvl="2" w:tplc="B164E518">
      <w:start w:val="1"/>
      <w:numFmt w:val="bullet"/>
      <w:lvlText w:val=""/>
      <w:lvlJc w:val="left"/>
      <w:pPr>
        <w:ind w:left="2160" w:hanging="360"/>
      </w:pPr>
      <w:rPr>
        <w:rFonts w:ascii="Wingdings" w:hAnsi="Wingdings" w:hint="default"/>
      </w:rPr>
    </w:lvl>
    <w:lvl w:ilvl="3" w:tplc="67082D4E">
      <w:start w:val="1"/>
      <w:numFmt w:val="bullet"/>
      <w:lvlText w:val=""/>
      <w:lvlJc w:val="left"/>
      <w:pPr>
        <w:ind w:left="2880" w:hanging="360"/>
      </w:pPr>
      <w:rPr>
        <w:rFonts w:ascii="Symbol" w:hAnsi="Symbol" w:hint="default"/>
      </w:rPr>
    </w:lvl>
    <w:lvl w:ilvl="4" w:tplc="5AAAA4E4">
      <w:start w:val="1"/>
      <w:numFmt w:val="bullet"/>
      <w:lvlText w:val="o"/>
      <w:lvlJc w:val="left"/>
      <w:pPr>
        <w:ind w:left="3600" w:hanging="360"/>
      </w:pPr>
      <w:rPr>
        <w:rFonts w:ascii="Courier New" w:hAnsi="Courier New" w:hint="default"/>
      </w:rPr>
    </w:lvl>
    <w:lvl w:ilvl="5" w:tplc="7274288C">
      <w:start w:val="1"/>
      <w:numFmt w:val="bullet"/>
      <w:lvlText w:val=""/>
      <w:lvlJc w:val="left"/>
      <w:pPr>
        <w:ind w:left="4320" w:hanging="360"/>
      </w:pPr>
      <w:rPr>
        <w:rFonts w:ascii="Wingdings" w:hAnsi="Wingdings" w:hint="default"/>
      </w:rPr>
    </w:lvl>
    <w:lvl w:ilvl="6" w:tplc="E3DE6BEC">
      <w:start w:val="1"/>
      <w:numFmt w:val="bullet"/>
      <w:lvlText w:val=""/>
      <w:lvlJc w:val="left"/>
      <w:pPr>
        <w:ind w:left="5040" w:hanging="360"/>
      </w:pPr>
      <w:rPr>
        <w:rFonts w:ascii="Symbol" w:hAnsi="Symbol" w:hint="default"/>
      </w:rPr>
    </w:lvl>
    <w:lvl w:ilvl="7" w:tplc="B1FCAC82">
      <w:start w:val="1"/>
      <w:numFmt w:val="bullet"/>
      <w:lvlText w:val="o"/>
      <w:lvlJc w:val="left"/>
      <w:pPr>
        <w:ind w:left="5760" w:hanging="360"/>
      </w:pPr>
      <w:rPr>
        <w:rFonts w:ascii="Courier New" w:hAnsi="Courier New" w:hint="default"/>
      </w:rPr>
    </w:lvl>
    <w:lvl w:ilvl="8" w:tplc="6EA2BF0A">
      <w:start w:val="1"/>
      <w:numFmt w:val="bullet"/>
      <w:lvlText w:val=""/>
      <w:lvlJc w:val="left"/>
      <w:pPr>
        <w:ind w:left="6480" w:hanging="360"/>
      </w:pPr>
      <w:rPr>
        <w:rFonts w:ascii="Wingdings" w:hAnsi="Wingdings" w:hint="default"/>
      </w:rPr>
    </w:lvl>
  </w:abstractNum>
  <w:abstractNum w:abstractNumId="6" w15:restartNumberingAfterBreak="0">
    <w:nsid w:val="631608BF"/>
    <w:multiLevelType w:val="multilevel"/>
    <w:tmpl w:val="0809001F"/>
    <w:lvl w:ilvl="0">
      <w:start w:val="1"/>
      <w:numFmt w:val="decimal"/>
      <w:lvlText w:val="%1."/>
      <w:lvlJc w:val="left"/>
      <w:pPr>
        <w:ind w:left="360" w:hanging="360"/>
      </w:pPr>
      <w:rPr>
        <w:rFonts w:hint="default"/>
        <w:b/>
        <w:color w:val="4472C4" w:themeColor="accent1"/>
      </w:rPr>
    </w:lvl>
    <w:lvl w:ilvl="1">
      <w:start w:val="1"/>
      <w:numFmt w:val="decimal"/>
      <w:lvlText w:val="%1.%2."/>
      <w:lvlJc w:val="left"/>
      <w:pPr>
        <w:ind w:left="792" w:hanging="432"/>
      </w:pPr>
      <w:rPr>
        <w:rFonts w:hint="default"/>
        <w:b/>
        <w:color w:val="4472C4" w:themeColor="accent1"/>
      </w:rPr>
    </w:lvl>
    <w:lvl w:ilvl="2">
      <w:start w:val="1"/>
      <w:numFmt w:val="decimal"/>
      <w:lvlText w:val="%1.%2.%3."/>
      <w:lvlJc w:val="left"/>
      <w:pPr>
        <w:ind w:left="1224" w:hanging="504"/>
      </w:pPr>
      <w:rPr>
        <w:rFonts w:hint="default"/>
        <w:b/>
        <w:color w:val="4472C4" w:themeColor="accent1"/>
      </w:rPr>
    </w:lvl>
    <w:lvl w:ilvl="3">
      <w:start w:val="1"/>
      <w:numFmt w:val="decimal"/>
      <w:lvlText w:val="%1.%2.%3.%4."/>
      <w:lvlJc w:val="left"/>
      <w:pPr>
        <w:ind w:left="1728" w:hanging="648"/>
      </w:pPr>
      <w:rPr>
        <w:rFonts w:hint="default"/>
        <w:b/>
        <w:color w:val="4472C4" w:themeColor="accent1"/>
      </w:rPr>
    </w:lvl>
    <w:lvl w:ilvl="4">
      <w:start w:val="1"/>
      <w:numFmt w:val="decimal"/>
      <w:lvlText w:val="%1.%2.%3.%4.%5."/>
      <w:lvlJc w:val="left"/>
      <w:pPr>
        <w:ind w:left="2232" w:hanging="792"/>
      </w:pPr>
      <w:rPr>
        <w:rFonts w:hint="default"/>
        <w:b/>
        <w:color w:val="4472C4" w:themeColor="accent1"/>
      </w:rPr>
    </w:lvl>
    <w:lvl w:ilvl="5">
      <w:start w:val="1"/>
      <w:numFmt w:val="decimal"/>
      <w:lvlText w:val="%1.%2.%3.%4.%5.%6."/>
      <w:lvlJc w:val="left"/>
      <w:pPr>
        <w:ind w:left="2736" w:hanging="936"/>
      </w:pPr>
      <w:rPr>
        <w:rFonts w:hint="default"/>
        <w:b/>
        <w:color w:val="4472C4" w:themeColor="accent1"/>
      </w:rPr>
    </w:lvl>
    <w:lvl w:ilvl="6">
      <w:start w:val="1"/>
      <w:numFmt w:val="decimal"/>
      <w:lvlText w:val="%1.%2.%3.%4.%5.%6.%7."/>
      <w:lvlJc w:val="left"/>
      <w:pPr>
        <w:ind w:left="3240" w:hanging="1080"/>
      </w:pPr>
      <w:rPr>
        <w:rFonts w:hint="default"/>
        <w:b/>
        <w:color w:val="4472C4" w:themeColor="accent1"/>
      </w:rPr>
    </w:lvl>
    <w:lvl w:ilvl="7">
      <w:start w:val="1"/>
      <w:numFmt w:val="decimal"/>
      <w:lvlText w:val="%1.%2.%3.%4.%5.%6.%7.%8."/>
      <w:lvlJc w:val="left"/>
      <w:pPr>
        <w:ind w:left="3744" w:hanging="1224"/>
      </w:pPr>
      <w:rPr>
        <w:rFonts w:hint="default"/>
        <w:b/>
        <w:color w:val="4472C4" w:themeColor="accent1"/>
      </w:rPr>
    </w:lvl>
    <w:lvl w:ilvl="8">
      <w:start w:val="1"/>
      <w:numFmt w:val="decimal"/>
      <w:lvlText w:val="%1.%2.%3.%4.%5.%6.%7.%8.%9."/>
      <w:lvlJc w:val="left"/>
      <w:pPr>
        <w:ind w:left="4320" w:hanging="1440"/>
      </w:pPr>
      <w:rPr>
        <w:rFonts w:hint="default"/>
        <w:b/>
        <w:color w:val="4472C4" w:themeColor="accent1"/>
      </w:rPr>
    </w:lvl>
  </w:abstractNum>
  <w:abstractNum w:abstractNumId="7" w15:restartNumberingAfterBreak="0">
    <w:nsid w:val="75F8C941"/>
    <w:multiLevelType w:val="hybridMultilevel"/>
    <w:tmpl w:val="4A8C6C4C"/>
    <w:lvl w:ilvl="0" w:tplc="F7449312">
      <w:start w:val="1"/>
      <w:numFmt w:val="bullet"/>
      <w:lvlText w:val=""/>
      <w:lvlJc w:val="left"/>
      <w:pPr>
        <w:ind w:left="720" w:hanging="360"/>
      </w:pPr>
      <w:rPr>
        <w:rFonts w:ascii="Symbol" w:hAnsi="Symbol" w:hint="default"/>
      </w:rPr>
    </w:lvl>
    <w:lvl w:ilvl="1" w:tplc="BC30F22C">
      <w:start w:val="1"/>
      <w:numFmt w:val="bullet"/>
      <w:lvlText w:val="o"/>
      <w:lvlJc w:val="left"/>
      <w:pPr>
        <w:ind w:left="1440" w:hanging="360"/>
      </w:pPr>
      <w:rPr>
        <w:rFonts w:ascii="Courier New" w:hAnsi="Courier New" w:hint="default"/>
      </w:rPr>
    </w:lvl>
    <w:lvl w:ilvl="2" w:tplc="160E8C0E">
      <w:start w:val="1"/>
      <w:numFmt w:val="bullet"/>
      <w:lvlText w:val=""/>
      <w:lvlJc w:val="left"/>
      <w:pPr>
        <w:ind w:left="2160" w:hanging="360"/>
      </w:pPr>
      <w:rPr>
        <w:rFonts w:ascii="Wingdings" w:hAnsi="Wingdings" w:hint="default"/>
      </w:rPr>
    </w:lvl>
    <w:lvl w:ilvl="3" w:tplc="5F244CF6">
      <w:start w:val="1"/>
      <w:numFmt w:val="bullet"/>
      <w:lvlText w:val=""/>
      <w:lvlJc w:val="left"/>
      <w:pPr>
        <w:ind w:left="2880" w:hanging="360"/>
      </w:pPr>
      <w:rPr>
        <w:rFonts w:ascii="Symbol" w:hAnsi="Symbol" w:hint="default"/>
      </w:rPr>
    </w:lvl>
    <w:lvl w:ilvl="4" w:tplc="DAEE7C0E">
      <w:start w:val="1"/>
      <w:numFmt w:val="bullet"/>
      <w:lvlText w:val="o"/>
      <w:lvlJc w:val="left"/>
      <w:pPr>
        <w:ind w:left="3600" w:hanging="360"/>
      </w:pPr>
      <w:rPr>
        <w:rFonts w:ascii="Courier New" w:hAnsi="Courier New" w:hint="default"/>
      </w:rPr>
    </w:lvl>
    <w:lvl w:ilvl="5" w:tplc="B39E4B16">
      <w:start w:val="1"/>
      <w:numFmt w:val="bullet"/>
      <w:lvlText w:val=""/>
      <w:lvlJc w:val="left"/>
      <w:pPr>
        <w:ind w:left="4320" w:hanging="360"/>
      </w:pPr>
      <w:rPr>
        <w:rFonts w:ascii="Wingdings" w:hAnsi="Wingdings" w:hint="default"/>
      </w:rPr>
    </w:lvl>
    <w:lvl w:ilvl="6" w:tplc="193EE43C">
      <w:start w:val="1"/>
      <w:numFmt w:val="bullet"/>
      <w:lvlText w:val=""/>
      <w:lvlJc w:val="left"/>
      <w:pPr>
        <w:ind w:left="5040" w:hanging="360"/>
      </w:pPr>
      <w:rPr>
        <w:rFonts w:ascii="Symbol" w:hAnsi="Symbol" w:hint="default"/>
      </w:rPr>
    </w:lvl>
    <w:lvl w:ilvl="7" w:tplc="76504DB4">
      <w:start w:val="1"/>
      <w:numFmt w:val="bullet"/>
      <w:lvlText w:val="o"/>
      <w:lvlJc w:val="left"/>
      <w:pPr>
        <w:ind w:left="5760" w:hanging="360"/>
      </w:pPr>
      <w:rPr>
        <w:rFonts w:ascii="Courier New" w:hAnsi="Courier New" w:hint="default"/>
      </w:rPr>
    </w:lvl>
    <w:lvl w:ilvl="8" w:tplc="4F9229BA">
      <w:start w:val="1"/>
      <w:numFmt w:val="bullet"/>
      <w:lvlText w:val=""/>
      <w:lvlJc w:val="left"/>
      <w:pPr>
        <w:ind w:left="6480" w:hanging="360"/>
      </w:pPr>
      <w:rPr>
        <w:rFonts w:ascii="Wingdings" w:hAnsi="Wingdings" w:hint="default"/>
      </w:rPr>
    </w:lvl>
  </w:abstractNum>
  <w:abstractNum w:abstractNumId="8" w15:restartNumberingAfterBreak="0">
    <w:nsid w:val="76A264EC"/>
    <w:multiLevelType w:val="hybridMultilevel"/>
    <w:tmpl w:val="BC348C56"/>
    <w:lvl w:ilvl="0" w:tplc="5B122418">
      <w:start w:val="1"/>
      <w:numFmt w:val="bullet"/>
      <w:lvlText w:val=""/>
      <w:lvlJc w:val="left"/>
      <w:pPr>
        <w:ind w:left="720" w:hanging="360"/>
      </w:pPr>
      <w:rPr>
        <w:rFonts w:ascii="Symbol" w:hAnsi="Symbol" w:hint="default"/>
      </w:rPr>
    </w:lvl>
    <w:lvl w:ilvl="1" w:tplc="F0744FDA">
      <w:start w:val="1"/>
      <w:numFmt w:val="bullet"/>
      <w:lvlText w:val="o"/>
      <w:lvlJc w:val="left"/>
      <w:pPr>
        <w:ind w:left="1440" w:hanging="360"/>
      </w:pPr>
      <w:rPr>
        <w:rFonts w:ascii="Courier New" w:hAnsi="Courier New" w:hint="default"/>
      </w:rPr>
    </w:lvl>
    <w:lvl w:ilvl="2" w:tplc="F0605628">
      <w:start w:val="1"/>
      <w:numFmt w:val="bullet"/>
      <w:lvlText w:val=""/>
      <w:lvlJc w:val="left"/>
      <w:pPr>
        <w:ind w:left="2160" w:hanging="360"/>
      </w:pPr>
      <w:rPr>
        <w:rFonts w:ascii="Wingdings" w:hAnsi="Wingdings" w:hint="default"/>
      </w:rPr>
    </w:lvl>
    <w:lvl w:ilvl="3" w:tplc="B44EAE24">
      <w:start w:val="1"/>
      <w:numFmt w:val="bullet"/>
      <w:lvlText w:val=""/>
      <w:lvlJc w:val="left"/>
      <w:pPr>
        <w:ind w:left="2880" w:hanging="360"/>
      </w:pPr>
      <w:rPr>
        <w:rFonts w:ascii="Symbol" w:hAnsi="Symbol" w:hint="default"/>
      </w:rPr>
    </w:lvl>
    <w:lvl w:ilvl="4" w:tplc="29A875CC">
      <w:start w:val="1"/>
      <w:numFmt w:val="bullet"/>
      <w:lvlText w:val="o"/>
      <w:lvlJc w:val="left"/>
      <w:pPr>
        <w:ind w:left="3600" w:hanging="360"/>
      </w:pPr>
      <w:rPr>
        <w:rFonts w:ascii="Courier New" w:hAnsi="Courier New" w:hint="default"/>
      </w:rPr>
    </w:lvl>
    <w:lvl w:ilvl="5" w:tplc="91366812">
      <w:start w:val="1"/>
      <w:numFmt w:val="bullet"/>
      <w:lvlText w:val=""/>
      <w:lvlJc w:val="left"/>
      <w:pPr>
        <w:ind w:left="4320" w:hanging="360"/>
      </w:pPr>
      <w:rPr>
        <w:rFonts w:ascii="Wingdings" w:hAnsi="Wingdings" w:hint="default"/>
      </w:rPr>
    </w:lvl>
    <w:lvl w:ilvl="6" w:tplc="1A8277B4">
      <w:start w:val="1"/>
      <w:numFmt w:val="bullet"/>
      <w:lvlText w:val=""/>
      <w:lvlJc w:val="left"/>
      <w:pPr>
        <w:ind w:left="5040" w:hanging="360"/>
      </w:pPr>
      <w:rPr>
        <w:rFonts w:ascii="Symbol" w:hAnsi="Symbol" w:hint="default"/>
      </w:rPr>
    </w:lvl>
    <w:lvl w:ilvl="7" w:tplc="9104E5C8">
      <w:start w:val="1"/>
      <w:numFmt w:val="bullet"/>
      <w:lvlText w:val="o"/>
      <w:lvlJc w:val="left"/>
      <w:pPr>
        <w:ind w:left="5760" w:hanging="360"/>
      </w:pPr>
      <w:rPr>
        <w:rFonts w:ascii="Courier New" w:hAnsi="Courier New" w:hint="default"/>
      </w:rPr>
    </w:lvl>
    <w:lvl w:ilvl="8" w:tplc="EEA82CEE">
      <w:start w:val="1"/>
      <w:numFmt w:val="bullet"/>
      <w:lvlText w:val=""/>
      <w:lvlJc w:val="left"/>
      <w:pPr>
        <w:ind w:left="6480" w:hanging="360"/>
      </w:pPr>
      <w:rPr>
        <w:rFonts w:ascii="Wingdings" w:hAnsi="Wingdings" w:hint="default"/>
      </w:rPr>
    </w:lvl>
  </w:abstractNum>
  <w:num w:numId="1" w16cid:durableId="1700620809">
    <w:abstractNumId w:val="1"/>
  </w:num>
  <w:num w:numId="2" w16cid:durableId="1682194990">
    <w:abstractNumId w:val="2"/>
  </w:num>
  <w:num w:numId="3" w16cid:durableId="146630187">
    <w:abstractNumId w:val="7"/>
  </w:num>
  <w:num w:numId="4" w16cid:durableId="1160150528">
    <w:abstractNumId w:val="4"/>
  </w:num>
  <w:num w:numId="5" w16cid:durableId="492718080">
    <w:abstractNumId w:val="3"/>
  </w:num>
  <w:num w:numId="6" w16cid:durableId="57290723">
    <w:abstractNumId w:val="5"/>
  </w:num>
  <w:num w:numId="7" w16cid:durableId="1158763310">
    <w:abstractNumId w:val="8"/>
  </w:num>
  <w:num w:numId="8" w16cid:durableId="1028915215">
    <w:abstractNumId w:val="6"/>
  </w:num>
  <w:num w:numId="9" w16cid:durableId="484014225">
    <w:abstractNumId w:val="0"/>
    <w:lvlOverride w:ilvl="0">
      <w:startOverride w:val="1"/>
    </w:lvlOverride>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59C7"/>
    <w:rsid w:val="000005E4"/>
    <w:rsid w:val="000115A7"/>
    <w:rsid w:val="00021BF1"/>
    <w:rsid w:val="00021E88"/>
    <w:rsid w:val="00024899"/>
    <w:rsid w:val="00025862"/>
    <w:rsid w:val="00032823"/>
    <w:rsid w:val="00033AA9"/>
    <w:rsid w:val="000354BC"/>
    <w:rsid w:val="0004152F"/>
    <w:rsid w:val="00051123"/>
    <w:rsid w:val="00065FC3"/>
    <w:rsid w:val="000718EC"/>
    <w:rsid w:val="000768F3"/>
    <w:rsid w:val="00093A54"/>
    <w:rsid w:val="000A63A8"/>
    <w:rsid w:val="000A790E"/>
    <w:rsid w:val="000B00A4"/>
    <w:rsid w:val="000D7010"/>
    <w:rsid w:val="000E4B65"/>
    <w:rsid w:val="000E5AEA"/>
    <w:rsid w:val="000F36E0"/>
    <w:rsid w:val="000F382F"/>
    <w:rsid w:val="000F5849"/>
    <w:rsid w:val="000F5B28"/>
    <w:rsid w:val="00103283"/>
    <w:rsid w:val="0010538F"/>
    <w:rsid w:val="00122587"/>
    <w:rsid w:val="001231AB"/>
    <w:rsid w:val="00134086"/>
    <w:rsid w:val="0014158C"/>
    <w:rsid w:val="00153922"/>
    <w:rsid w:val="00156408"/>
    <w:rsid w:val="00170FBE"/>
    <w:rsid w:val="00180CBF"/>
    <w:rsid w:val="00185A4A"/>
    <w:rsid w:val="001A5336"/>
    <w:rsid w:val="001A6F44"/>
    <w:rsid w:val="001B4068"/>
    <w:rsid w:val="001B736C"/>
    <w:rsid w:val="001D5169"/>
    <w:rsid w:val="001D6EE1"/>
    <w:rsid w:val="001D7A05"/>
    <w:rsid w:val="001E120C"/>
    <w:rsid w:val="001F1744"/>
    <w:rsid w:val="001F41C8"/>
    <w:rsid w:val="00201A78"/>
    <w:rsid w:val="00201E2C"/>
    <w:rsid w:val="00207D81"/>
    <w:rsid w:val="0021534E"/>
    <w:rsid w:val="002202D0"/>
    <w:rsid w:val="0022765F"/>
    <w:rsid w:val="00231A07"/>
    <w:rsid w:val="00233DE1"/>
    <w:rsid w:val="00235F24"/>
    <w:rsid w:val="0024124A"/>
    <w:rsid w:val="0024436C"/>
    <w:rsid w:val="002477C2"/>
    <w:rsid w:val="002530A4"/>
    <w:rsid w:val="00257D26"/>
    <w:rsid w:val="002663E7"/>
    <w:rsid w:val="002678EA"/>
    <w:rsid w:val="00270FDB"/>
    <w:rsid w:val="00271FD1"/>
    <w:rsid w:val="00272965"/>
    <w:rsid w:val="002750D7"/>
    <w:rsid w:val="00284CF3"/>
    <w:rsid w:val="00291006"/>
    <w:rsid w:val="002C2788"/>
    <w:rsid w:val="002C3CFC"/>
    <w:rsid w:val="002C5887"/>
    <w:rsid w:val="002E6B71"/>
    <w:rsid w:val="00312DC5"/>
    <w:rsid w:val="00314200"/>
    <w:rsid w:val="003156A7"/>
    <w:rsid w:val="00324DC9"/>
    <w:rsid w:val="00333442"/>
    <w:rsid w:val="0034381D"/>
    <w:rsid w:val="00375A05"/>
    <w:rsid w:val="00376E5F"/>
    <w:rsid w:val="0037729F"/>
    <w:rsid w:val="00381933"/>
    <w:rsid w:val="0038707D"/>
    <w:rsid w:val="003875C8"/>
    <w:rsid w:val="0039361F"/>
    <w:rsid w:val="003943F3"/>
    <w:rsid w:val="003A110E"/>
    <w:rsid w:val="003A4146"/>
    <w:rsid w:val="003B26C6"/>
    <w:rsid w:val="003B5FB6"/>
    <w:rsid w:val="003C3C97"/>
    <w:rsid w:val="003D0ABA"/>
    <w:rsid w:val="003D17F8"/>
    <w:rsid w:val="003D1B7C"/>
    <w:rsid w:val="003D3FA6"/>
    <w:rsid w:val="003D613D"/>
    <w:rsid w:val="003D776C"/>
    <w:rsid w:val="003E0C3C"/>
    <w:rsid w:val="00400817"/>
    <w:rsid w:val="00400ACE"/>
    <w:rsid w:val="0041041F"/>
    <w:rsid w:val="00415A9F"/>
    <w:rsid w:val="00422B9B"/>
    <w:rsid w:val="004277EF"/>
    <w:rsid w:val="0044523F"/>
    <w:rsid w:val="00453DB7"/>
    <w:rsid w:val="00453FDC"/>
    <w:rsid w:val="0045491E"/>
    <w:rsid w:val="00487499"/>
    <w:rsid w:val="00490869"/>
    <w:rsid w:val="004B4095"/>
    <w:rsid w:val="004C0286"/>
    <w:rsid w:val="004D023F"/>
    <w:rsid w:val="004D4340"/>
    <w:rsid w:val="004D472E"/>
    <w:rsid w:val="004E7426"/>
    <w:rsid w:val="004F585C"/>
    <w:rsid w:val="00503963"/>
    <w:rsid w:val="00507612"/>
    <w:rsid w:val="00512D4E"/>
    <w:rsid w:val="00513508"/>
    <w:rsid w:val="00513F2E"/>
    <w:rsid w:val="00516A04"/>
    <w:rsid w:val="00526997"/>
    <w:rsid w:val="0052798F"/>
    <w:rsid w:val="00536FD6"/>
    <w:rsid w:val="0055338E"/>
    <w:rsid w:val="00557EC1"/>
    <w:rsid w:val="00570130"/>
    <w:rsid w:val="00571BFC"/>
    <w:rsid w:val="00580D36"/>
    <w:rsid w:val="005A6BD5"/>
    <w:rsid w:val="005B03EB"/>
    <w:rsid w:val="005B07F7"/>
    <w:rsid w:val="005B4714"/>
    <w:rsid w:val="005B6145"/>
    <w:rsid w:val="005B7345"/>
    <w:rsid w:val="005B7C24"/>
    <w:rsid w:val="005C15C3"/>
    <w:rsid w:val="005D74E3"/>
    <w:rsid w:val="005E003B"/>
    <w:rsid w:val="005E58E1"/>
    <w:rsid w:val="005F3185"/>
    <w:rsid w:val="005F584A"/>
    <w:rsid w:val="00610D88"/>
    <w:rsid w:val="00611079"/>
    <w:rsid w:val="00624B07"/>
    <w:rsid w:val="00680C55"/>
    <w:rsid w:val="006908CE"/>
    <w:rsid w:val="0069344C"/>
    <w:rsid w:val="006A0027"/>
    <w:rsid w:val="006A3A17"/>
    <w:rsid w:val="006A5A08"/>
    <w:rsid w:val="006A6DE9"/>
    <w:rsid w:val="006A6E1F"/>
    <w:rsid w:val="006B25C2"/>
    <w:rsid w:val="006B51F7"/>
    <w:rsid w:val="006B5FED"/>
    <w:rsid w:val="006C3AC3"/>
    <w:rsid w:val="006CE43C"/>
    <w:rsid w:val="006D64AB"/>
    <w:rsid w:val="006E07ED"/>
    <w:rsid w:val="0071373A"/>
    <w:rsid w:val="00727F3F"/>
    <w:rsid w:val="00732E1E"/>
    <w:rsid w:val="00744858"/>
    <w:rsid w:val="007552D7"/>
    <w:rsid w:val="00757FFC"/>
    <w:rsid w:val="0076133C"/>
    <w:rsid w:val="00762425"/>
    <w:rsid w:val="0076422C"/>
    <w:rsid w:val="00770686"/>
    <w:rsid w:val="00771044"/>
    <w:rsid w:val="007747BF"/>
    <w:rsid w:val="00780A18"/>
    <w:rsid w:val="00785DDE"/>
    <w:rsid w:val="00792F7B"/>
    <w:rsid w:val="007A0F2C"/>
    <w:rsid w:val="007B0536"/>
    <w:rsid w:val="007B1E13"/>
    <w:rsid w:val="007B444A"/>
    <w:rsid w:val="007B6229"/>
    <w:rsid w:val="007B6525"/>
    <w:rsid w:val="007B71C7"/>
    <w:rsid w:val="007B7921"/>
    <w:rsid w:val="007C0F04"/>
    <w:rsid w:val="007D10F8"/>
    <w:rsid w:val="007D36EA"/>
    <w:rsid w:val="007D6587"/>
    <w:rsid w:val="007E55A4"/>
    <w:rsid w:val="007F1F1A"/>
    <w:rsid w:val="007F4738"/>
    <w:rsid w:val="00800891"/>
    <w:rsid w:val="00812199"/>
    <w:rsid w:val="008129FD"/>
    <w:rsid w:val="00822CE4"/>
    <w:rsid w:val="00822E7E"/>
    <w:rsid w:val="008239D0"/>
    <w:rsid w:val="00825070"/>
    <w:rsid w:val="0083642E"/>
    <w:rsid w:val="00867878"/>
    <w:rsid w:val="00868CB3"/>
    <w:rsid w:val="0087118C"/>
    <w:rsid w:val="008749E3"/>
    <w:rsid w:val="00883929"/>
    <w:rsid w:val="00884F63"/>
    <w:rsid w:val="008911CB"/>
    <w:rsid w:val="0089662E"/>
    <w:rsid w:val="00896AB0"/>
    <w:rsid w:val="008A27CA"/>
    <w:rsid w:val="008A4292"/>
    <w:rsid w:val="008B5E37"/>
    <w:rsid w:val="008C427A"/>
    <w:rsid w:val="008D2E87"/>
    <w:rsid w:val="008D4BF0"/>
    <w:rsid w:val="008E0538"/>
    <w:rsid w:val="008E678E"/>
    <w:rsid w:val="008F6EDE"/>
    <w:rsid w:val="00900644"/>
    <w:rsid w:val="00907FD0"/>
    <w:rsid w:val="00914866"/>
    <w:rsid w:val="00915A5A"/>
    <w:rsid w:val="00933C0B"/>
    <w:rsid w:val="00936A75"/>
    <w:rsid w:val="009379A5"/>
    <w:rsid w:val="00945EDF"/>
    <w:rsid w:val="0094795E"/>
    <w:rsid w:val="00952D2E"/>
    <w:rsid w:val="0096195F"/>
    <w:rsid w:val="0096613D"/>
    <w:rsid w:val="0097186F"/>
    <w:rsid w:val="00977FAF"/>
    <w:rsid w:val="00980821"/>
    <w:rsid w:val="00981E39"/>
    <w:rsid w:val="00982505"/>
    <w:rsid w:val="0099178B"/>
    <w:rsid w:val="009B09A9"/>
    <w:rsid w:val="009B1635"/>
    <w:rsid w:val="009B516C"/>
    <w:rsid w:val="009B53F6"/>
    <w:rsid w:val="009C012A"/>
    <w:rsid w:val="009C3EF9"/>
    <w:rsid w:val="009C4D27"/>
    <w:rsid w:val="009D3B37"/>
    <w:rsid w:val="009D3FC4"/>
    <w:rsid w:val="009E1049"/>
    <w:rsid w:val="009E64C9"/>
    <w:rsid w:val="009F30C8"/>
    <w:rsid w:val="00A044C3"/>
    <w:rsid w:val="00A07337"/>
    <w:rsid w:val="00A10704"/>
    <w:rsid w:val="00A11C48"/>
    <w:rsid w:val="00A124A9"/>
    <w:rsid w:val="00A17558"/>
    <w:rsid w:val="00A370A2"/>
    <w:rsid w:val="00A4023A"/>
    <w:rsid w:val="00A47E04"/>
    <w:rsid w:val="00A57D58"/>
    <w:rsid w:val="00A64E9A"/>
    <w:rsid w:val="00A77E0E"/>
    <w:rsid w:val="00A81941"/>
    <w:rsid w:val="00A859C7"/>
    <w:rsid w:val="00A95D56"/>
    <w:rsid w:val="00AA2AA8"/>
    <w:rsid w:val="00AA4409"/>
    <w:rsid w:val="00AB4F1D"/>
    <w:rsid w:val="00AC77AD"/>
    <w:rsid w:val="00AD7B8D"/>
    <w:rsid w:val="00AD7D01"/>
    <w:rsid w:val="00AE5D23"/>
    <w:rsid w:val="00AE5E3C"/>
    <w:rsid w:val="00AF5994"/>
    <w:rsid w:val="00B12503"/>
    <w:rsid w:val="00B149A5"/>
    <w:rsid w:val="00B251D5"/>
    <w:rsid w:val="00B2674E"/>
    <w:rsid w:val="00B27173"/>
    <w:rsid w:val="00B3355F"/>
    <w:rsid w:val="00B55AFA"/>
    <w:rsid w:val="00B6076B"/>
    <w:rsid w:val="00B618CF"/>
    <w:rsid w:val="00B7045B"/>
    <w:rsid w:val="00B86B37"/>
    <w:rsid w:val="00BA2E1A"/>
    <w:rsid w:val="00BB0C7A"/>
    <w:rsid w:val="00BB2651"/>
    <w:rsid w:val="00BE09DA"/>
    <w:rsid w:val="00BE614E"/>
    <w:rsid w:val="00BE6DAC"/>
    <w:rsid w:val="00BF0A9E"/>
    <w:rsid w:val="00C0165D"/>
    <w:rsid w:val="00C35718"/>
    <w:rsid w:val="00C35E00"/>
    <w:rsid w:val="00C464AD"/>
    <w:rsid w:val="00C47DDF"/>
    <w:rsid w:val="00C54F22"/>
    <w:rsid w:val="00C71DA8"/>
    <w:rsid w:val="00C73266"/>
    <w:rsid w:val="00C73296"/>
    <w:rsid w:val="00C75225"/>
    <w:rsid w:val="00C77538"/>
    <w:rsid w:val="00C82520"/>
    <w:rsid w:val="00C8300D"/>
    <w:rsid w:val="00C84928"/>
    <w:rsid w:val="00C8792B"/>
    <w:rsid w:val="00C963A0"/>
    <w:rsid w:val="00C97ED1"/>
    <w:rsid w:val="00CA4EA2"/>
    <w:rsid w:val="00CA7AF6"/>
    <w:rsid w:val="00CB518E"/>
    <w:rsid w:val="00CB52F6"/>
    <w:rsid w:val="00CC0354"/>
    <w:rsid w:val="00CC3A93"/>
    <w:rsid w:val="00CC5FB1"/>
    <w:rsid w:val="00CC749E"/>
    <w:rsid w:val="00CD0A68"/>
    <w:rsid w:val="00CD215B"/>
    <w:rsid w:val="00CD3AF6"/>
    <w:rsid w:val="00CD4AE2"/>
    <w:rsid w:val="00CD515C"/>
    <w:rsid w:val="00CD7A41"/>
    <w:rsid w:val="00CF2DD1"/>
    <w:rsid w:val="00CF5ED6"/>
    <w:rsid w:val="00D0614B"/>
    <w:rsid w:val="00D11460"/>
    <w:rsid w:val="00D1610A"/>
    <w:rsid w:val="00D22740"/>
    <w:rsid w:val="00D34C0F"/>
    <w:rsid w:val="00D35EAD"/>
    <w:rsid w:val="00D37A85"/>
    <w:rsid w:val="00D37B2F"/>
    <w:rsid w:val="00D40350"/>
    <w:rsid w:val="00D455B2"/>
    <w:rsid w:val="00D50A40"/>
    <w:rsid w:val="00D54F8E"/>
    <w:rsid w:val="00D62D97"/>
    <w:rsid w:val="00D6D612"/>
    <w:rsid w:val="00D756CF"/>
    <w:rsid w:val="00D7779F"/>
    <w:rsid w:val="00D80665"/>
    <w:rsid w:val="00D912BD"/>
    <w:rsid w:val="00D940EC"/>
    <w:rsid w:val="00D964FC"/>
    <w:rsid w:val="00DA3F71"/>
    <w:rsid w:val="00DA65C2"/>
    <w:rsid w:val="00DB435D"/>
    <w:rsid w:val="00DB5275"/>
    <w:rsid w:val="00DB6948"/>
    <w:rsid w:val="00DB697E"/>
    <w:rsid w:val="00DD26F3"/>
    <w:rsid w:val="00DD40D5"/>
    <w:rsid w:val="00DE1736"/>
    <w:rsid w:val="00DE30D2"/>
    <w:rsid w:val="00DE62C6"/>
    <w:rsid w:val="00DE705D"/>
    <w:rsid w:val="00DF1939"/>
    <w:rsid w:val="00DF1ABE"/>
    <w:rsid w:val="00E04FA2"/>
    <w:rsid w:val="00E1111F"/>
    <w:rsid w:val="00E24F6E"/>
    <w:rsid w:val="00E4605E"/>
    <w:rsid w:val="00E46535"/>
    <w:rsid w:val="00E6010A"/>
    <w:rsid w:val="00E732BA"/>
    <w:rsid w:val="00E73CE0"/>
    <w:rsid w:val="00E853A9"/>
    <w:rsid w:val="00E92FB5"/>
    <w:rsid w:val="00E97FFA"/>
    <w:rsid w:val="00EA7E26"/>
    <w:rsid w:val="00EA7F24"/>
    <w:rsid w:val="00EB7791"/>
    <w:rsid w:val="00ED2D1D"/>
    <w:rsid w:val="00ED7896"/>
    <w:rsid w:val="00EF2586"/>
    <w:rsid w:val="00EF267E"/>
    <w:rsid w:val="00EF3550"/>
    <w:rsid w:val="00F0420C"/>
    <w:rsid w:val="00F07A7D"/>
    <w:rsid w:val="00F1330E"/>
    <w:rsid w:val="00F17D8C"/>
    <w:rsid w:val="00F44F77"/>
    <w:rsid w:val="00F4650D"/>
    <w:rsid w:val="00F47488"/>
    <w:rsid w:val="00F55FB8"/>
    <w:rsid w:val="00F60094"/>
    <w:rsid w:val="00F64240"/>
    <w:rsid w:val="00F65A92"/>
    <w:rsid w:val="00F65FDF"/>
    <w:rsid w:val="00F72336"/>
    <w:rsid w:val="00F8103E"/>
    <w:rsid w:val="00F81151"/>
    <w:rsid w:val="00F823DA"/>
    <w:rsid w:val="00F9090B"/>
    <w:rsid w:val="00F91484"/>
    <w:rsid w:val="00F92253"/>
    <w:rsid w:val="00FB2320"/>
    <w:rsid w:val="00FB401C"/>
    <w:rsid w:val="00FC1342"/>
    <w:rsid w:val="00FC1E06"/>
    <w:rsid w:val="00FC636C"/>
    <w:rsid w:val="00FE7FC7"/>
    <w:rsid w:val="012427F6"/>
    <w:rsid w:val="012EC623"/>
    <w:rsid w:val="017510D7"/>
    <w:rsid w:val="01E8C6A1"/>
    <w:rsid w:val="023F697A"/>
    <w:rsid w:val="02B6E50A"/>
    <w:rsid w:val="02D494BD"/>
    <w:rsid w:val="02D8546A"/>
    <w:rsid w:val="035A33C8"/>
    <w:rsid w:val="035AE59D"/>
    <w:rsid w:val="0529404C"/>
    <w:rsid w:val="05B4EE46"/>
    <w:rsid w:val="06D29A2A"/>
    <w:rsid w:val="06DED1B4"/>
    <w:rsid w:val="075280A4"/>
    <w:rsid w:val="07F655B5"/>
    <w:rsid w:val="08299852"/>
    <w:rsid w:val="086073CB"/>
    <w:rsid w:val="08B396C0"/>
    <w:rsid w:val="08E2C610"/>
    <w:rsid w:val="08ED2673"/>
    <w:rsid w:val="09D7CCE0"/>
    <w:rsid w:val="0A39A651"/>
    <w:rsid w:val="0A8392A1"/>
    <w:rsid w:val="0AD2A109"/>
    <w:rsid w:val="0C0D1AE2"/>
    <w:rsid w:val="0C35D51A"/>
    <w:rsid w:val="0D5FB917"/>
    <w:rsid w:val="0D8A90E2"/>
    <w:rsid w:val="0DC6B982"/>
    <w:rsid w:val="0E07C342"/>
    <w:rsid w:val="0E219B40"/>
    <w:rsid w:val="0EBA0392"/>
    <w:rsid w:val="0EF5E0DA"/>
    <w:rsid w:val="0F177085"/>
    <w:rsid w:val="0F41AFC6"/>
    <w:rsid w:val="0FF411AD"/>
    <w:rsid w:val="11098BB2"/>
    <w:rsid w:val="11DC30AE"/>
    <w:rsid w:val="11F2B76F"/>
    <w:rsid w:val="11F9409A"/>
    <w:rsid w:val="12B78F26"/>
    <w:rsid w:val="13365A69"/>
    <w:rsid w:val="134E583B"/>
    <w:rsid w:val="1394F313"/>
    <w:rsid w:val="13D43C63"/>
    <w:rsid w:val="15047090"/>
    <w:rsid w:val="1521E5B3"/>
    <w:rsid w:val="15A8858C"/>
    <w:rsid w:val="15C805AE"/>
    <w:rsid w:val="15CC893C"/>
    <w:rsid w:val="160D5638"/>
    <w:rsid w:val="1618C4C5"/>
    <w:rsid w:val="16371FB7"/>
    <w:rsid w:val="17410F3F"/>
    <w:rsid w:val="176A8678"/>
    <w:rsid w:val="17F8278C"/>
    <w:rsid w:val="188F3397"/>
    <w:rsid w:val="1912D988"/>
    <w:rsid w:val="19CFBC29"/>
    <w:rsid w:val="1A5A408B"/>
    <w:rsid w:val="1A99E396"/>
    <w:rsid w:val="1B2C0D3B"/>
    <w:rsid w:val="1C1A0034"/>
    <w:rsid w:val="1C8DFA79"/>
    <w:rsid w:val="1D3EC38A"/>
    <w:rsid w:val="1D638CDA"/>
    <w:rsid w:val="1D92BCDD"/>
    <w:rsid w:val="1DF0360D"/>
    <w:rsid w:val="1E064045"/>
    <w:rsid w:val="1E8FB7CD"/>
    <w:rsid w:val="1EDE28EB"/>
    <w:rsid w:val="1F2B6E6B"/>
    <w:rsid w:val="1FA0F867"/>
    <w:rsid w:val="201CDEF6"/>
    <w:rsid w:val="206DDD14"/>
    <w:rsid w:val="20992D50"/>
    <w:rsid w:val="20CD6839"/>
    <w:rsid w:val="217C08B8"/>
    <w:rsid w:val="21B6DDE4"/>
    <w:rsid w:val="2218B025"/>
    <w:rsid w:val="224DDB45"/>
    <w:rsid w:val="2346F35E"/>
    <w:rsid w:val="2350E7C8"/>
    <w:rsid w:val="2354EE57"/>
    <w:rsid w:val="2356DF41"/>
    <w:rsid w:val="23C4CEED"/>
    <w:rsid w:val="23D0B216"/>
    <w:rsid w:val="2449F23C"/>
    <w:rsid w:val="246E6402"/>
    <w:rsid w:val="25183A7D"/>
    <w:rsid w:val="258E4170"/>
    <w:rsid w:val="25A4369D"/>
    <w:rsid w:val="25E4884A"/>
    <w:rsid w:val="2663DCEE"/>
    <w:rsid w:val="26D858D9"/>
    <w:rsid w:val="276F85FD"/>
    <w:rsid w:val="28010C3F"/>
    <w:rsid w:val="28011DF2"/>
    <w:rsid w:val="298EE197"/>
    <w:rsid w:val="29D64148"/>
    <w:rsid w:val="2B1FAA7F"/>
    <w:rsid w:val="2BAFE046"/>
    <w:rsid w:val="2BB49A9A"/>
    <w:rsid w:val="2BEB3E1C"/>
    <w:rsid w:val="2C1B91D8"/>
    <w:rsid w:val="2C4C8252"/>
    <w:rsid w:val="2C84AC98"/>
    <w:rsid w:val="2CA3C15D"/>
    <w:rsid w:val="2D0B03CE"/>
    <w:rsid w:val="2D1CD3F8"/>
    <w:rsid w:val="2D8402BA"/>
    <w:rsid w:val="2E6BCCCD"/>
    <w:rsid w:val="2E7C1D66"/>
    <w:rsid w:val="2F086D4C"/>
    <w:rsid w:val="2F116DA0"/>
    <w:rsid w:val="2F169952"/>
    <w:rsid w:val="2FD7B5D3"/>
    <w:rsid w:val="30DC003A"/>
    <w:rsid w:val="30E1534E"/>
    <w:rsid w:val="31347AF9"/>
    <w:rsid w:val="314E7BFC"/>
    <w:rsid w:val="3196AE55"/>
    <w:rsid w:val="31EC9408"/>
    <w:rsid w:val="329FE2C7"/>
    <w:rsid w:val="32AFF53B"/>
    <w:rsid w:val="32B99BAD"/>
    <w:rsid w:val="32BE7CFF"/>
    <w:rsid w:val="32C4F282"/>
    <w:rsid w:val="32C86453"/>
    <w:rsid w:val="332180EC"/>
    <w:rsid w:val="33BDBE70"/>
    <w:rsid w:val="3444A09F"/>
    <w:rsid w:val="348E05B4"/>
    <w:rsid w:val="34C375A3"/>
    <w:rsid w:val="3513FD6F"/>
    <w:rsid w:val="352F54C5"/>
    <w:rsid w:val="354A0FE7"/>
    <w:rsid w:val="35A5D832"/>
    <w:rsid w:val="36293375"/>
    <w:rsid w:val="36876CB4"/>
    <w:rsid w:val="37274CBC"/>
    <w:rsid w:val="3756D811"/>
    <w:rsid w:val="375E5152"/>
    <w:rsid w:val="37E7224D"/>
    <w:rsid w:val="38685CB9"/>
    <w:rsid w:val="38FBB60A"/>
    <w:rsid w:val="391A9BA6"/>
    <w:rsid w:val="39D7C2D6"/>
    <w:rsid w:val="3A14F518"/>
    <w:rsid w:val="3AC794EB"/>
    <w:rsid w:val="3C41E7B8"/>
    <w:rsid w:val="3C52A9DB"/>
    <w:rsid w:val="3C64CAFF"/>
    <w:rsid w:val="3D12671B"/>
    <w:rsid w:val="3D3CE073"/>
    <w:rsid w:val="3D64B44D"/>
    <w:rsid w:val="3E4AC8D6"/>
    <w:rsid w:val="3E8B0E3C"/>
    <w:rsid w:val="3EC8D911"/>
    <w:rsid w:val="3F0771D4"/>
    <w:rsid w:val="3F1C2E95"/>
    <w:rsid w:val="3F5CFC10"/>
    <w:rsid w:val="3FF7E0DF"/>
    <w:rsid w:val="403EED4A"/>
    <w:rsid w:val="404954BD"/>
    <w:rsid w:val="40CE5524"/>
    <w:rsid w:val="40CF5BCC"/>
    <w:rsid w:val="40DE9E24"/>
    <w:rsid w:val="414E5338"/>
    <w:rsid w:val="42871EC1"/>
    <w:rsid w:val="4347B0B9"/>
    <w:rsid w:val="43DD764B"/>
    <w:rsid w:val="44CFFA66"/>
    <w:rsid w:val="44E12745"/>
    <w:rsid w:val="44F44594"/>
    <w:rsid w:val="453CAD77"/>
    <w:rsid w:val="453ED8B2"/>
    <w:rsid w:val="4557AF99"/>
    <w:rsid w:val="46BDFFB7"/>
    <w:rsid w:val="47962B32"/>
    <w:rsid w:val="4796FAB2"/>
    <w:rsid w:val="485B99C0"/>
    <w:rsid w:val="48A673B4"/>
    <w:rsid w:val="49571A78"/>
    <w:rsid w:val="49D7C72A"/>
    <w:rsid w:val="49FF2DCD"/>
    <w:rsid w:val="4A58780A"/>
    <w:rsid w:val="4A91EEFE"/>
    <w:rsid w:val="4A9A7909"/>
    <w:rsid w:val="4AE6706A"/>
    <w:rsid w:val="4B222712"/>
    <w:rsid w:val="4B44ADFC"/>
    <w:rsid w:val="4B72D9F3"/>
    <w:rsid w:val="4BDEB2E2"/>
    <w:rsid w:val="4D071E96"/>
    <w:rsid w:val="4D1568D9"/>
    <w:rsid w:val="4D70C375"/>
    <w:rsid w:val="4DA9058D"/>
    <w:rsid w:val="4DF1FE46"/>
    <w:rsid w:val="4E56177D"/>
    <w:rsid w:val="4E701E5C"/>
    <w:rsid w:val="4E7D36D7"/>
    <w:rsid w:val="4F202230"/>
    <w:rsid w:val="4F31072F"/>
    <w:rsid w:val="4FA007CF"/>
    <w:rsid w:val="4FDA97DA"/>
    <w:rsid w:val="5057C3BE"/>
    <w:rsid w:val="5087663C"/>
    <w:rsid w:val="50D4026E"/>
    <w:rsid w:val="5114AED7"/>
    <w:rsid w:val="515FB1A9"/>
    <w:rsid w:val="51851AD0"/>
    <w:rsid w:val="51D576FA"/>
    <w:rsid w:val="52819800"/>
    <w:rsid w:val="52B8F93F"/>
    <w:rsid w:val="52D800C3"/>
    <w:rsid w:val="52F7673F"/>
    <w:rsid w:val="52F8E40A"/>
    <w:rsid w:val="52FFA7EA"/>
    <w:rsid w:val="53858C5B"/>
    <w:rsid w:val="53DEDA58"/>
    <w:rsid w:val="543EC3D6"/>
    <w:rsid w:val="54963FCB"/>
    <w:rsid w:val="5499A9B0"/>
    <w:rsid w:val="54B4A5C9"/>
    <w:rsid w:val="54CB08CD"/>
    <w:rsid w:val="555AFA8F"/>
    <w:rsid w:val="55996B3C"/>
    <w:rsid w:val="55AA5FA2"/>
    <w:rsid w:val="55E29622"/>
    <w:rsid w:val="560E336E"/>
    <w:rsid w:val="562DC089"/>
    <w:rsid w:val="57BF207D"/>
    <w:rsid w:val="57FDABD3"/>
    <w:rsid w:val="5822614F"/>
    <w:rsid w:val="582F456C"/>
    <w:rsid w:val="5875411C"/>
    <w:rsid w:val="5877FC4D"/>
    <w:rsid w:val="59596BD4"/>
    <w:rsid w:val="59A708F5"/>
    <w:rsid w:val="5A0215D9"/>
    <w:rsid w:val="5A257A67"/>
    <w:rsid w:val="5A7241E1"/>
    <w:rsid w:val="5A820F05"/>
    <w:rsid w:val="5A8B086B"/>
    <w:rsid w:val="5AF6FB1D"/>
    <w:rsid w:val="5B22DC51"/>
    <w:rsid w:val="5B513991"/>
    <w:rsid w:val="5B918441"/>
    <w:rsid w:val="5BA83126"/>
    <w:rsid w:val="5BB72756"/>
    <w:rsid w:val="5BC247D2"/>
    <w:rsid w:val="5C128F01"/>
    <w:rsid w:val="5C368635"/>
    <w:rsid w:val="5C50A922"/>
    <w:rsid w:val="5D014C1E"/>
    <w:rsid w:val="5D608C3F"/>
    <w:rsid w:val="5D783B4B"/>
    <w:rsid w:val="5D946781"/>
    <w:rsid w:val="5DA54A05"/>
    <w:rsid w:val="5DD01FA2"/>
    <w:rsid w:val="5E85BE97"/>
    <w:rsid w:val="5EBE04A5"/>
    <w:rsid w:val="5F2FECAB"/>
    <w:rsid w:val="5FB4DA14"/>
    <w:rsid w:val="5FB87E4C"/>
    <w:rsid w:val="6036B51C"/>
    <w:rsid w:val="60BA95FA"/>
    <w:rsid w:val="618F15E2"/>
    <w:rsid w:val="61EB72B4"/>
    <w:rsid w:val="61FDD1E4"/>
    <w:rsid w:val="620FAEA2"/>
    <w:rsid w:val="6225FD6D"/>
    <w:rsid w:val="622B4873"/>
    <w:rsid w:val="624B3D50"/>
    <w:rsid w:val="6338120A"/>
    <w:rsid w:val="6396EAD9"/>
    <w:rsid w:val="63AF7E10"/>
    <w:rsid w:val="63FF2D77"/>
    <w:rsid w:val="6517B09A"/>
    <w:rsid w:val="6572B157"/>
    <w:rsid w:val="6577CBA4"/>
    <w:rsid w:val="657859DD"/>
    <w:rsid w:val="65E32902"/>
    <w:rsid w:val="669BC7CA"/>
    <w:rsid w:val="66AB29A9"/>
    <w:rsid w:val="66B08C6C"/>
    <w:rsid w:val="679A9E68"/>
    <w:rsid w:val="67BFE948"/>
    <w:rsid w:val="6804C85D"/>
    <w:rsid w:val="687A2A40"/>
    <w:rsid w:val="688D5337"/>
    <w:rsid w:val="68CFBECC"/>
    <w:rsid w:val="68EB5166"/>
    <w:rsid w:val="690841B8"/>
    <w:rsid w:val="693DDC64"/>
    <w:rsid w:val="69FB9E1E"/>
    <w:rsid w:val="6A0D423E"/>
    <w:rsid w:val="6A3B475B"/>
    <w:rsid w:val="6AA1E396"/>
    <w:rsid w:val="6ACBD4AD"/>
    <w:rsid w:val="6AE296AD"/>
    <w:rsid w:val="6B7F8821"/>
    <w:rsid w:val="6B9E626A"/>
    <w:rsid w:val="6C0D235C"/>
    <w:rsid w:val="6C104479"/>
    <w:rsid w:val="6C30D4DC"/>
    <w:rsid w:val="6C8324A7"/>
    <w:rsid w:val="6D9C971F"/>
    <w:rsid w:val="6DA2D887"/>
    <w:rsid w:val="6DA7926B"/>
    <w:rsid w:val="6DB4F6ED"/>
    <w:rsid w:val="6DF63680"/>
    <w:rsid w:val="6E20475D"/>
    <w:rsid w:val="6E6FF140"/>
    <w:rsid w:val="6E7C2948"/>
    <w:rsid w:val="6EBB7FC9"/>
    <w:rsid w:val="6EC5ECEF"/>
    <w:rsid w:val="6F80CB90"/>
    <w:rsid w:val="6F90C342"/>
    <w:rsid w:val="6F99C2D0"/>
    <w:rsid w:val="6FAB7906"/>
    <w:rsid w:val="6FFDEE63"/>
    <w:rsid w:val="7055C1C3"/>
    <w:rsid w:val="70CE5525"/>
    <w:rsid w:val="7175616C"/>
    <w:rsid w:val="736392F0"/>
    <w:rsid w:val="73A6DB15"/>
    <w:rsid w:val="73A8AA05"/>
    <w:rsid w:val="73F770CD"/>
    <w:rsid w:val="741A73C9"/>
    <w:rsid w:val="74C9AC49"/>
    <w:rsid w:val="74DAB738"/>
    <w:rsid w:val="754F9B26"/>
    <w:rsid w:val="758240E8"/>
    <w:rsid w:val="766C4BD1"/>
    <w:rsid w:val="76933D6E"/>
    <w:rsid w:val="769C6E50"/>
    <w:rsid w:val="775798FF"/>
    <w:rsid w:val="783ECBB9"/>
    <w:rsid w:val="784C33D5"/>
    <w:rsid w:val="786DF608"/>
    <w:rsid w:val="788E6757"/>
    <w:rsid w:val="791885F1"/>
    <w:rsid w:val="79556700"/>
    <w:rsid w:val="79F641F3"/>
    <w:rsid w:val="7A88623B"/>
    <w:rsid w:val="7AD1F948"/>
    <w:rsid w:val="7AF05E38"/>
    <w:rsid w:val="7B2835AF"/>
    <w:rsid w:val="7B4894E0"/>
    <w:rsid w:val="7B4DD77D"/>
    <w:rsid w:val="7BE445B6"/>
    <w:rsid w:val="7C6E8159"/>
    <w:rsid w:val="7CD8D49D"/>
    <w:rsid w:val="7CFE1DCB"/>
    <w:rsid w:val="7D384326"/>
    <w:rsid w:val="7D74DF9A"/>
    <w:rsid w:val="7DB5D347"/>
    <w:rsid w:val="7DC76D3E"/>
    <w:rsid w:val="7DF00628"/>
    <w:rsid w:val="7DF2DF9A"/>
    <w:rsid w:val="7E5ECA9A"/>
    <w:rsid w:val="7EC6E39F"/>
    <w:rsid w:val="7F12ACA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470EDA"/>
  <w15:chartTrackingRefBased/>
  <w15:docId w15:val="{042EB2F2-41C0-4C72-90FE-7A9A80FAEA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Activity"/>
    <w:qFormat/>
    <w:rsid w:val="00A859C7"/>
    <w:pPr>
      <w:spacing w:after="0" w:line="240" w:lineRule="auto"/>
    </w:pPr>
    <w:rPr>
      <w:rFonts w:ascii="Segoe UI" w:eastAsia="Times New Roman" w:hAnsi="Segoe UI" w:cs="Times New Roman"/>
      <w:kern w:val="0"/>
      <w:sz w:val="24"/>
      <w:szCs w:val="24"/>
      <w:lang w:eastAsia="en-GB"/>
      <w14:ligatures w14:val="none"/>
    </w:rPr>
  </w:style>
  <w:style w:type="paragraph" w:styleId="Heading1">
    <w:name w:val="heading 1"/>
    <w:basedOn w:val="Normal"/>
    <w:next w:val="Normal"/>
    <w:link w:val="Heading1Char"/>
    <w:uiPriority w:val="9"/>
    <w:qFormat/>
    <w:rsid w:val="00A859C7"/>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aliases w:val="Marks"/>
    <w:basedOn w:val="Normal"/>
    <w:next w:val="Normal"/>
    <w:link w:val="Heading2Char"/>
    <w:uiPriority w:val="9"/>
    <w:unhideWhenUsed/>
    <w:qFormat/>
    <w:rsid w:val="00A859C7"/>
    <w:pPr>
      <w:autoSpaceDE w:val="0"/>
      <w:autoSpaceDN w:val="0"/>
      <w:adjustRightInd w:val="0"/>
      <w:outlineLvl w:val="1"/>
    </w:pPr>
    <w:rPr>
      <w:rFonts w:ascii="CongressSans" w:hAnsi="CongressSans" w:cs="CongressSans"/>
      <w:color w:val="000000"/>
    </w:rPr>
  </w:style>
  <w:style w:type="paragraph" w:styleId="Heading3">
    <w:name w:val="heading 3"/>
    <w:basedOn w:val="Normal"/>
    <w:next w:val="Normal"/>
    <w:uiPriority w:val="9"/>
    <w:unhideWhenUsed/>
    <w:qFormat/>
    <w:rsid w:val="5B22DC51"/>
    <w:pPr>
      <w:keepNext/>
      <w:keepLines/>
      <w:spacing w:before="160" w:after="80"/>
      <w:outlineLvl w:val="2"/>
    </w:pPr>
    <w:rPr>
      <w:rFonts w:eastAsiaTheme="minorEastAsia" w:cstheme="majorEastAsia"/>
      <w:color w:val="2F5496" w:themeColor="accent1" w:themeShade="BF"/>
      <w:sz w:val="28"/>
      <w:szCs w:val="28"/>
    </w:rPr>
  </w:style>
  <w:style w:type="paragraph" w:styleId="Heading4">
    <w:name w:val="heading 4"/>
    <w:basedOn w:val="Normal"/>
    <w:next w:val="Normal"/>
    <w:uiPriority w:val="9"/>
    <w:unhideWhenUsed/>
    <w:qFormat/>
    <w:rsid w:val="1E064045"/>
    <w:pPr>
      <w:keepNext/>
      <w:keepLines/>
      <w:spacing w:before="80" w:after="40"/>
      <w:outlineLvl w:val="3"/>
    </w:pPr>
    <w:rPr>
      <w:rFonts w:eastAsiaTheme="minorEastAsia" w:cstheme="majorEastAsia"/>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859C7"/>
    <w:rPr>
      <w:rFonts w:asciiTheme="majorHAnsi" w:eastAsiaTheme="majorEastAsia" w:hAnsiTheme="majorHAnsi" w:cstheme="majorBidi"/>
      <w:color w:val="2F5496" w:themeColor="accent1" w:themeShade="BF"/>
      <w:kern w:val="0"/>
      <w:sz w:val="32"/>
      <w:szCs w:val="32"/>
      <w:lang w:eastAsia="en-GB"/>
      <w14:ligatures w14:val="none"/>
    </w:rPr>
  </w:style>
  <w:style w:type="character" w:customStyle="1" w:styleId="Heading2Char">
    <w:name w:val="Heading 2 Char"/>
    <w:aliases w:val="Marks Char"/>
    <w:basedOn w:val="DefaultParagraphFont"/>
    <w:link w:val="Heading2"/>
    <w:uiPriority w:val="9"/>
    <w:rsid w:val="00A859C7"/>
    <w:rPr>
      <w:rFonts w:ascii="CongressSans" w:eastAsia="Times New Roman" w:hAnsi="CongressSans" w:cs="CongressSans"/>
      <w:color w:val="000000"/>
      <w:kern w:val="0"/>
      <w:sz w:val="24"/>
      <w:szCs w:val="24"/>
      <w:lang w:eastAsia="en-GB"/>
      <w14:ligatures w14:val="none"/>
    </w:rPr>
  </w:style>
  <w:style w:type="paragraph" w:styleId="Footer">
    <w:name w:val="footer"/>
    <w:basedOn w:val="Normal"/>
    <w:link w:val="FooterChar"/>
    <w:rsid w:val="00A859C7"/>
    <w:pPr>
      <w:tabs>
        <w:tab w:val="center" w:pos="4153"/>
        <w:tab w:val="right" w:pos="8306"/>
      </w:tabs>
    </w:pPr>
  </w:style>
  <w:style w:type="character" w:customStyle="1" w:styleId="FooterChar">
    <w:name w:val="Footer Char"/>
    <w:basedOn w:val="DefaultParagraphFont"/>
    <w:link w:val="Footer"/>
    <w:rsid w:val="00A859C7"/>
    <w:rPr>
      <w:rFonts w:ascii="Segoe UI" w:eastAsia="Times New Roman" w:hAnsi="Segoe UI" w:cs="Times New Roman"/>
      <w:kern w:val="0"/>
      <w:sz w:val="24"/>
      <w:szCs w:val="24"/>
      <w:lang w:eastAsia="en-GB"/>
      <w14:ligatures w14:val="none"/>
    </w:rPr>
  </w:style>
  <w:style w:type="character" w:styleId="PageNumber">
    <w:name w:val="page number"/>
    <w:basedOn w:val="DefaultParagraphFont"/>
    <w:rsid w:val="00A859C7"/>
  </w:style>
  <w:style w:type="paragraph" w:styleId="Header">
    <w:name w:val="header"/>
    <w:basedOn w:val="Normal"/>
    <w:link w:val="HeaderChar"/>
    <w:rsid w:val="00A859C7"/>
    <w:pPr>
      <w:tabs>
        <w:tab w:val="center" w:pos="4153"/>
        <w:tab w:val="right" w:pos="8306"/>
      </w:tabs>
    </w:pPr>
  </w:style>
  <w:style w:type="character" w:customStyle="1" w:styleId="HeaderChar">
    <w:name w:val="Header Char"/>
    <w:basedOn w:val="DefaultParagraphFont"/>
    <w:link w:val="Header"/>
    <w:rsid w:val="00A859C7"/>
    <w:rPr>
      <w:rFonts w:ascii="Segoe UI" w:eastAsia="Times New Roman" w:hAnsi="Segoe UI" w:cs="Times New Roman"/>
      <w:kern w:val="0"/>
      <w:sz w:val="24"/>
      <w:szCs w:val="24"/>
      <w:lang w:eastAsia="en-GB"/>
      <w14:ligatures w14:val="none"/>
    </w:rPr>
  </w:style>
  <w:style w:type="table" w:styleId="TableGrid">
    <w:name w:val="Table Grid"/>
    <w:basedOn w:val="TableNormal"/>
    <w:uiPriority w:val="59"/>
    <w:rsid w:val="00A859C7"/>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qFormat/>
    <w:rsid w:val="00A859C7"/>
    <w:pPr>
      <w:ind w:left="720"/>
      <w:contextualSpacing/>
    </w:pPr>
  </w:style>
  <w:style w:type="character" w:customStyle="1" w:styleId="ANSWERS">
    <w:name w:val="ANSWERS"/>
    <w:qFormat/>
    <w:rsid w:val="00A859C7"/>
    <w:rPr>
      <w:rFonts w:ascii="Segoe UI" w:hAnsi="Segoe UI"/>
      <w:b w:val="0"/>
      <w:color w:val="050632"/>
      <w:sz w:val="24"/>
      <w:szCs w:val="20"/>
    </w:rPr>
  </w:style>
  <w:style w:type="character" w:styleId="Hyperlink">
    <w:name w:val="Hyperlink"/>
    <w:basedOn w:val="DefaultParagraphFont"/>
    <w:uiPriority w:val="99"/>
    <w:unhideWhenUsed/>
    <w:rsid w:val="00A859C7"/>
    <w:rPr>
      <w:color w:val="0563C1" w:themeColor="hyperlink"/>
      <w:u w:val="single"/>
    </w:rPr>
  </w:style>
  <w:style w:type="table" w:customStyle="1" w:styleId="Activity1">
    <w:name w:val="Activity 1"/>
    <w:basedOn w:val="TableNormal"/>
    <w:uiPriority w:val="99"/>
    <w:rsid w:val="00A859C7"/>
    <w:pPr>
      <w:spacing w:after="0" w:line="240" w:lineRule="auto"/>
    </w:pPr>
    <w:rPr>
      <w:rFonts w:ascii="Segoe UI" w:hAnsi="Segoe UI"/>
      <w:color w:val="050632"/>
      <w:kern w:val="0"/>
      <w:sz w:val="24"/>
      <w14:ligatures w14:val="none"/>
    </w:rPr>
    <w:tblP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2F2F2" w:themeFill="background1" w:themeFillShade="F2"/>
    </w:tcPr>
    <w:tblStylePr w:type="firstCol">
      <w:pPr>
        <w:jc w:val="center"/>
      </w:pPr>
      <w:rPr>
        <w:rFonts w:ascii="Segoe UI" w:hAnsi="Segoe UI"/>
        <w:b/>
        <w:color w:val="FFFFFF" w:themeColor="background1"/>
        <w:sz w:val="24"/>
      </w:rPr>
      <w:tblPr/>
      <w:tcPr>
        <w:shd w:val="clear" w:color="auto" w:fill="050632"/>
        <w:vAlign w:val="center"/>
      </w:tcPr>
    </w:tblStylePr>
  </w:style>
  <w:style w:type="table" w:customStyle="1" w:styleId="WBANSWERBOXES">
    <w:name w:val="WB ANSWER BOXES"/>
    <w:basedOn w:val="TableNormal"/>
    <w:uiPriority w:val="99"/>
    <w:rsid w:val="00A859C7"/>
    <w:pPr>
      <w:spacing w:after="0" w:line="240" w:lineRule="auto"/>
    </w:pPr>
    <w:rPr>
      <w:rFonts w:ascii="Segoe UI" w:hAnsi="Segoe UI"/>
      <w:kern w:val="0"/>
      <w:sz w:val="24"/>
      <w14:ligatures w14:val="none"/>
    </w:rPr>
    <w:tblPr/>
    <w:tcPr>
      <w:shd w:val="clear" w:color="auto" w:fill="F2F2F2" w:themeFill="background1" w:themeFillShade="F2"/>
    </w:tcPr>
  </w:style>
  <w:style w:type="table" w:customStyle="1" w:styleId="WBActivity2">
    <w:name w:val="WB Activity 2"/>
    <w:basedOn w:val="TableNormal"/>
    <w:uiPriority w:val="99"/>
    <w:rsid w:val="00A859C7"/>
    <w:pPr>
      <w:spacing w:after="0" w:line="240" w:lineRule="auto"/>
    </w:pPr>
    <w:rPr>
      <w:rFonts w:ascii="Segoe UI" w:hAnsi="Segoe UI"/>
      <w:kern w:val="0"/>
      <w:sz w:val="24"/>
      <w14:ligatures w14:val="none"/>
    </w:rPr>
    <w:tblP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2F2F2" w:themeFill="background1" w:themeFillShade="F2"/>
    </w:tcPr>
    <w:tblStylePr w:type="firstRow">
      <w:pPr>
        <w:jc w:val="center"/>
      </w:pPr>
      <w:rPr>
        <w:rFonts w:ascii="Segoe UI" w:hAnsi="Segoe UI"/>
        <w:b/>
        <w:color w:val="FFFFFF" w:themeColor="background1"/>
        <w:sz w:val="24"/>
      </w:rPr>
      <w:tblPr/>
      <w:tcPr>
        <w:shd w:val="clear" w:color="auto" w:fill="050632"/>
        <w:vAlign w:val="center"/>
      </w:tcPr>
    </w:tblStylePr>
  </w:style>
  <w:style w:type="paragraph" w:styleId="TOCHeading">
    <w:name w:val="TOC Heading"/>
    <w:basedOn w:val="Heading1"/>
    <w:next w:val="Normal"/>
    <w:uiPriority w:val="39"/>
    <w:unhideWhenUsed/>
    <w:qFormat/>
    <w:rsid w:val="00A859C7"/>
    <w:pPr>
      <w:spacing w:line="259" w:lineRule="auto"/>
      <w:outlineLvl w:val="9"/>
    </w:pPr>
    <w:rPr>
      <w:lang w:val="en-US" w:eastAsia="en-US"/>
    </w:rPr>
  </w:style>
  <w:style w:type="paragraph" w:styleId="TOC1">
    <w:name w:val="toc 1"/>
    <w:basedOn w:val="Normal"/>
    <w:next w:val="Normal"/>
    <w:autoRedefine/>
    <w:uiPriority w:val="39"/>
    <w:unhideWhenUsed/>
    <w:rsid w:val="00A859C7"/>
    <w:pPr>
      <w:spacing w:after="100"/>
    </w:pPr>
  </w:style>
  <w:style w:type="paragraph" w:customStyle="1" w:styleId="paragraph">
    <w:name w:val="paragraph"/>
    <w:basedOn w:val="Normal"/>
    <w:rsid w:val="00A859C7"/>
    <w:pPr>
      <w:spacing w:before="100" w:beforeAutospacing="1" w:after="100" w:afterAutospacing="1"/>
    </w:pPr>
    <w:rPr>
      <w:rFonts w:ascii="Times New Roman" w:hAnsi="Times New Roman"/>
    </w:rPr>
  </w:style>
  <w:style w:type="character" w:customStyle="1" w:styleId="eop">
    <w:name w:val="eop"/>
    <w:basedOn w:val="DefaultParagraphFont"/>
    <w:rsid w:val="00A859C7"/>
  </w:style>
  <w:style w:type="paragraph" w:styleId="TOC4">
    <w:name w:val="toc 4"/>
    <w:basedOn w:val="Normal"/>
    <w:next w:val="Normal"/>
    <w:uiPriority w:val="39"/>
    <w:unhideWhenUsed/>
    <w:rsid w:val="1E064045"/>
    <w:pPr>
      <w:spacing w:after="100"/>
      <w:ind w:left="660"/>
    </w:pPr>
  </w:style>
  <w:style w:type="table" w:styleId="TableGridLight">
    <w:name w:val="Grid Table Light"/>
    <w:basedOn w:val="TableNormal"/>
    <w:uiPriority w:val="40"/>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TOC3">
    <w:name w:val="toc 3"/>
    <w:basedOn w:val="Normal"/>
    <w:next w:val="Normal"/>
    <w:uiPriority w:val="39"/>
    <w:unhideWhenUsed/>
    <w:rsid w:val="5B22DC51"/>
    <w:pPr>
      <w:spacing w:after="100"/>
      <w:ind w:left="440"/>
    </w:pPr>
  </w:style>
  <w:style w:type="table" w:styleId="GridTable4-Accent1">
    <w:name w:val="Grid Table 4 Accent 1"/>
    <w:basedOn w:val="TableNormal"/>
    <w:uiPriority w:val="49"/>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character" w:styleId="FollowedHyperlink">
    <w:name w:val="FollowedHyperlink"/>
    <w:basedOn w:val="DefaultParagraphFont"/>
    <w:uiPriority w:val="99"/>
    <w:semiHidden/>
    <w:unhideWhenUsed/>
    <w:rsid w:val="0024436C"/>
    <w:rPr>
      <w:color w:val="954F72" w:themeColor="followedHyperlink"/>
      <w:u w:val="single"/>
    </w:rPr>
  </w:style>
  <w:style w:type="character" w:styleId="UnresolvedMention">
    <w:name w:val="Unresolved Mention"/>
    <w:basedOn w:val="DefaultParagraphFont"/>
    <w:uiPriority w:val="99"/>
    <w:semiHidden/>
    <w:unhideWhenUsed/>
    <w:rsid w:val="00A124A9"/>
    <w:rPr>
      <w:color w:val="605E5C"/>
      <w:shd w:val="clear" w:color="auto" w:fill="E1DFDD"/>
    </w:rPr>
  </w:style>
  <w:style w:type="table" w:styleId="PlainTable3">
    <w:name w:val="Plain Table 3"/>
    <w:basedOn w:val="TableNormal"/>
    <w:uiPriority w:val="43"/>
    <w:rsid w:val="00770686"/>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uklawreference.com/legislation/computer-misuse-act-1990" TargetMode="External"/><Relationship Id="rId18" Type="http://schemas.openxmlformats.org/officeDocument/2006/relationships/hyperlink" Target="https://www.gov.uk/personal-data-my-employer-can-keep-about-me" TargetMode="External"/><Relationship Id="rId26" Type="http://schemas.openxmlformats.org/officeDocument/2006/relationships/header" Target="header1.xml"/><Relationship Id="rId3" Type="http://schemas.openxmlformats.org/officeDocument/2006/relationships/customXml" Target="../customXml/item3.xml"/><Relationship Id="rId21" Type="http://schemas.openxmlformats.org/officeDocument/2006/relationships/hyperlink" Target="https://copyrightalliance.org/differences-copyright-infringement-plagiarism/" TargetMode="External"/><Relationship Id="rId7" Type="http://schemas.openxmlformats.org/officeDocument/2006/relationships/settings" Target="settings.xml"/><Relationship Id="rId12" Type="http://schemas.openxmlformats.org/officeDocument/2006/relationships/hyperlink" Target="https://learn.microsoft.com/en-us/training/paths/azure-data-fundamentals-explore-core-data-concepts/" TargetMode="External"/><Relationship Id="rId17" Type="http://schemas.openxmlformats.org/officeDocument/2006/relationships/hyperlink" Target="https://wiki.openrightsgroup.org/wiki/Police_and_Justice_Act_2006" TargetMode="External"/><Relationship Id="rId25" Type="http://schemas.openxmlformats.org/officeDocument/2006/relationships/image" Target="media/image4.png"/><Relationship Id="rId2" Type="http://schemas.openxmlformats.org/officeDocument/2006/relationships/customXml" Target="../customXml/item2.xml"/><Relationship Id="rId16" Type="http://schemas.openxmlformats.org/officeDocument/2006/relationships/hyperlink" Target="https://legislation.gov.uk/ukpga/2006/48/notes/division/5/1/5/2" TargetMode="External"/><Relationship Id="rId20" Type="http://schemas.openxmlformats.org/officeDocument/2006/relationships/hyperlink" Target="https://ori.hhs.gov/copyright-infringement-fair-use-and-plagiarism" TargetMode="External"/><Relationship Id="rId29"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image" Target="media/image3.png"/><Relationship Id="rId32" Type="http://schemas.microsoft.com/office/2020/10/relationships/intelligence" Target="intelligence2.xml"/><Relationship Id="rId5" Type="http://schemas.openxmlformats.org/officeDocument/2006/relationships/numbering" Target="numbering.xml"/><Relationship Id="rId15" Type="http://schemas.openxmlformats.org/officeDocument/2006/relationships/hyperlink" Target="https://uklawreference.com/legislation/computer-misuse-act-1990" TargetMode="External"/><Relationship Id="rId23" Type="http://schemas.openxmlformats.org/officeDocument/2006/relationships/image" Target="media/image2.png"/><Relationship Id="rId28" Type="http://schemas.openxmlformats.org/officeDocument/2006/relationships/footer" Target="footer2.xml"/><Relationship Id="rId10" Type="http://schemas.openxmlformats.org/officeDocument/2006/relationships/endnotes" Target="endnotes.xml"/><Relationship Id="rId19" Type="http://schemas.openxmlformats.org/officeDocument/2006/relationships/hyperlink" Target="https://researchguides.dartmouth.edu/c.php?g=243675&amp;p=9334983" TargetMode="External"/><Relationship Id="rId31"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www.legislation.gov.uk/ukpga/2015/9/notes/paragraph/126" TargetMode="External"/><Relationship Id="rId22" Type="http://schemas.openxmlformats.org/officeDocument/2006/relationships/hyperlink" Target="https://www.london-law.co.uk/breaching-copyright-criminal-offence/" TargetMode="External"/><Relationship Id="rId27" Type="http://schemas.openxmlformats.org/officeDocument/2006/relationships/footer" Target="footer1.xml"/><Relationship Id="rId30"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6.png"/><Relationship Id="rId1" Type="http://schemas.openxmlformats.org/officeDocument/2006/relationships/image" Target="media/image5.png"/></Relationships>
</file>

<file path=word/_rels/header2.xml.rels><?xml version="1.0" encoding="UTF-8" standalone="yes"?>
<Relationships xmlns="http://schemas.openxmlformats.org/package/2006/relationships"><Relationship Id="rId2" Type="http://schemas.openxmlformats.org/officeDocument/2006/relationships/image" Target="media/image6.png"/><Relationship Id="rId1"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5A2423D64BE23246A298044471C4EEFF" ma:contentTypeVersion="11" ma:contentTypeDescription="Create a new document." ma:contentTypeScope="" ma:versionID="e4bf5a75e0c4a730415768bf3ef97e30">
  <xsd:schema xmlns:xsd="http://www.w3.org/2001/XMLSchema" xmlns:xs="http://www.w3.org/2001/XMLSchema" xmlns:p="http://schemas.microsoft.com/office/2006/metadata/properties" xmlns:ns2="4c7cc8e5-7188-4676-a55f-59caab2bd3de" xmlns:ns3="20e6482d-3103-4289-9aac-24e9cc7765b8" targetNamespace="http://schemas.microsoft.com/office/2006/metadata/properties" ma:root="true" ma:fieldsID="33c38cce96e646aae73c719774501d0f" ns2:_="" ns3:_="">
    <xsd:import namespace="4c7cc8e5-7188-4676-a55f-59caab2bd3de"/>
    <xsd:import namespace="20e6482d-3103-4289-9aac-24e9cc7765b8"/>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c7cc8e5-7188-4676-a55f-59caab2bd3de"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lcf76f155ced4ddcb4097134ff3c332f" ma:index="14" nillable="true" ma:taxonomy="true" ma:internalName="lcf76f155ced4ddcb4097134ff3c332f" ma:taxonomyFieldName="MediaServiceImageTags" ma:displayName="Image Tags" ma:readOnly="false" ma:fieldId="{5cf76f15-5ced-4ddc-b409-7134ff3c332f}" ma:taxonomyMulti="true" ma:sspId="c6e2f221-faf5-4ac5-b3d1-90a6d47e69f2" ma:termSetId="09814cd3-568e-fe90-9814-8d621ff8fb84" ma:anchorId="fba54fb3-c3e1-fe81-a776-ca4b69148c4d" ma:open="true" ma:isKeyword="false">
      <xsd:complexType>
        <xsd:sequence>
          <xsd:element ref="pc:Terms" minOccurs="0" maxOccurs="1"/>
        </xsd:sequence>
      </xsd:complex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20e6482d-3103-4289-9aac-24e9cc7765b8" elementFormDefault="qualified">
    <xsd:import namespace="http://schemas.microsoft.com/office/2006/documentManagement/types"/>
    <xsd:import namespace="http://schemas.microsoft.com/office/infopath/2007/PartnerControls"/>
    <xsd:element name="TaxCatchAll" ma:index="15" nillable="true" ma:displayName="Taxonomy Catch All Column" ma:hidden="true" ma:list="{e218c7c2-53c1-4b73-bffd-be30a8929ba3}" ma:internalName="TaxCatchAll" ma:showField="CatchAllData" ma:web="20e6482d-3103-4289-9aac-24e9cc7765b8">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20e6482d-3103-4289-9aac-24e9cc7765b8" xsi:nil="true"/>
    <lcf76f155ced4ddcb4097134ff3c332f xmlns="4c7cc8e5-7188-4676-a55f-59caab2bd3de">
      <Terms xmlns="http://schemas.microsoft.com/office/infopath/2007/PartnerControls"/>
    </lcf76f155ced4ddcb4097134ff3c332f>
    <ReferenceId xmlns="4c7cc8e5-7188-4676-a55f-59caab2bd3de" xsi:nil="true"/>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E7471C2-22B6-4473-9E71-64F75D987166}"/>
</file>

<file path=customXml/itemProps2.xml><?xml version="1.0" encoding="utf-8"?>
<ds:datastoreItem xmlns:ds="http://schemas.openxmlformats.org/officeDocument/2006/customXml" ds:itemID="{66A4418A-AC25-46E1-9AF4-9385D2EE962D}">
  <ds:schemaRefs>
    <ds:schemaRef ds:uri="http://schemas.microsoft.com/sharepoint/v3/contenttype/forms"/>
  </ds:schemaRefs>
</ds:datastoreItem>
</file>

<file path=customXml/itemProps3.xml><?xml version="1.0" encoding="utf-8"?>
<ds:datastoreItem xmlns:ds="http://schemas.openxmlformats.org/officeDocument/2006/customXml" ds:itemID="{F24344ED-1AE4-4237-A979-49C41F0ACC60}">
  <ds:schemaRefs>
    <ds:schemaRef ds:uri="http://schemas.microsoft.com/office/2006/metadata/properties"/>
    <ds:schemaRef ds:uri="http://schemas.microsoft.com/office/infopath/2007/PartnerControls"/>
    <ds:schemaRef ds:uri="1956ea1f-240b-48d6-9a83-d547789804b7"/>
  </ds:schemaRefs>
</ds:datastoreItem>
</file>

<file path=customXml/itemProps4.xml><?xml version="1.0" encoding="utf-8"?>
<ds:datastoreItem xmlns:ds="http://schemas.openxmlformats.org/officeDocument/2006/customXml" ds:itemID="{6952A263-A14D-40A9-A5AA-AA1CDBC9F13C}">
  <ds:schemaRefs>
    <ds:schemaRef ds:uri="http://schemas.openxmlformats.org/officeDocument/2006/bibliography"/>
  </ds:schemaRefs>
</ds:datastoreItem>
</file>

<file path=docMetadata/LabelInfo.xml><?xml version="1.0" encoding="utf-8"?>
<clbl:labelList xmlns:clbl="http://schemas.microsoft.com/office/2020/mipLabelMetadata">
  <clbl:label id="{3ea7c128-c601-4479-a003-e14d00c0b5cb}" enabled="0" method="" siteId="{3ea7c128-c601-4479-a003-e14d00c0b5cb}" removed="1"/>
</clbl:labelList>
</file>

<file path=docProps/app.xml><?xml version="1.0" encoding="utf-8"?>
<Properties xmlns="http://schemas.openxmlformats.org/officeDocument/2006/extended-properties" xmlns:vt="http://schemas.openxmlformats.org/officeDocument/2006/docPropsVTypes">
  <Template>Normal</Template>
  <TotalTime>2290</TotalTime>
  <Pages>28</Pages>
  <Words>4330</Words>
  <Characters>24597</Characters>
  <Application>Microsoft Office Word</Application>
  <DocSecurity>0</DocSecurity>
  <Lines>523</Lines>
  <Paragraphs>275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28652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 Parkin</dc:creator>
  <cp:keywords/>
  <dc:description/>
  <cp:lastModifiedBy>ROY UNSEEN</cp:lastModifiedBy>
  <cp:revision>167</cp:revision>
  <dcterms:created xsi:type="dcterms:W3CDTF">2026-08-10T09:51:00Z</dcterms:created>
  <dcterms:modified xsi:type="dcterms:W3CDTF">2026-08-13T14:13:00Z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0x0101005A2423D64BE23246A298044471C4EEFF</vt:lpwstr>
  </property>
  <property fmtid="{D5CDD505-2E9C-101B-9397-08002B2CF9AE}" pid="3" name="Order">
    <vt:r8>59700</vt:r8>
  </property>
  <property fmtid="{D5CDD505-2E9C-101B-9397-08002B2CF9AE}" pid="4" name="MediaServiceImageTags">
    <vt:lpwstr/>
  </property>
  <property fmtid="{D5CDD505-2E9C-101B-9397-08002B2CF9AE}" pid="5" name="GrammarlyDocumentId">
    <vt:lpwstr>e8ebc081-f934-4bb6-882a-2a85adf219e1</vt:lpwstr>
  </property>
</Properties>
</file>