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left"/>
        <w:rPr>
          <w:rFonts w:ascii="BrowalliaUPC" w:hAnsi="BrowalliaUPC" w:cs="BrowalliaUPC"/>
          <w:b/>
          <w:bCs/>
          <w:sz w:val="36"/>
          <w:szCs w:val="36"/>
        </w:rPr>
      </w:pPr>
      <w:r>
        <w:rPr>
          <w:noProof/>
          <w:lang w:eastAsia="ja-JP"/>
        </w:rPr>
        <w:drawing>
          <wp:inline distT="0" distB="0" distL="0" distR="0">
            <wp:extent cx="2047875" cy="409575"/>
            <wp:effectExtent l="0" t="0" r="9525" b="9525"/>
            <wp:docPr id="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  <w:r>
        <w:rPr>
          <w:rFonts w:ascii="BrowalliaUPC" w:hAnsi="BrowalliaUPC" w:cs="BrowalliaUPC"/>
          <w:b/>
          <w:bCs/>
          <w:noProof/>
          <w:sz w:val="36"/>
          <w:szCs w:val="36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288290</wp:posOffset>
                </wp:positionV>
                <wp:extent cx="5838825" cy="0"/>
                <wp:effectExtent l="95250" t="57150" r="0" b="1143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  <a:ln w="28575"/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25pt,22.7pt" to="46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" strokecolor="#4472c4 [3208]" strokeweight="2.25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</w:p>
    <w:p>
      <w:pPr>
        <w:rPr>
          <w:rFonts w:ascii="BrowalliaUPC" w:hAnsi="BrowalliaUPC" w:cs="BrowalliaUPC"/>
          <w:sz w:val="16"/>
          <w:szCs w:val="16"/>
        </w:rPr>
      </w:pPr>
    </w:p>
    <w:p>
      <w:pPr>
        <w:jc w:val="center"/>
        <w:rPr>
          <w:rFonts w:ascii="BrowalliaUPC" w:hAnsi="BrowalliaUPC" w:cs="BrowalliaUPC"/>
          <w:b/>
          <w:bCs/>
          <w:sz w:val="14"/>
          <w:szCs w:val="14"/>
          <w:u w:val="single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</w:rPr>
        <w:t>แบบตอบกลับการยืนยันสถานะความเป็นผู้ประกอบธุรกิจขนาดกลางและขนาดย่อม (</w:t>
      </w:r>
      <w:r>
        <w:rPr>
          <w:rFonts w:ascii="BrowalliaUPC" w:hAnsi="BrowalliaUPC" w:cs="BrowalliaUPC"/>
          <w:b/>
          <w:bCs/>
          <w:sz w:val="32"/>
          <w:szCs w:val="32"/>
          <w:u w:val="single"/>
        </w:rPr>
        <w:t>SMEs</w:t>
      </w:r>
      <w:r>
        <w:rPr>
          <w:rFonts w:ascii="BrowalliaUPC" w:hAnsi="BrowalliaUPC" w:cs="BrowalliaUPC"/>
          <w:b/>
          <w:bCs/>
          <w:sz w:val="32"/>
          <w:szCs w:val="32"/>
          <w:u w:val="single"/>
          <w:cs/>
        </w:rPr>
        <w:t>)</w:t>
      </w:r>
    </w:p>
    <w:p>
      <w:pPr>
        <w:jc w:val="center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Vendor </w:t>
      </w:r>
      <w:proofErr w:type="gramStart"/>
      <w:r>
        <w:rPr>
          <w:rFonts w:ascii="BrowalliaUPC" w:hAnsi="BrowalliaUPC" w:cs="BrowalliaUPC"/>
          <w:b/>
          <w:bCs/>
          <w:sz w:val="28"/>
        </w:rPr>
        <w:t xml:space="preserve">Code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ชื่อผู้ประกอบการ / คู่ค้า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THAI</w:t>
      </w:r>
      <w:r>
        <w:rPr>
          <w:rFonts w:ascii="BrowalliaUPC" w:hAnsi="BrowalliaUPC" w:cs="BrowalliaUPC"/>
          <w:b/>
          <w:bCs/>
          <w:sz w:val="28"/>
          <w:cs/>
        </w:rPr>
        <w:t>) :</w:t>
      </w:r>
      <w:r>
        <w:rPr>
          <w:rFonts w:ascii="BrowalliaUPC" w:hAnsi="BrowalliaUPC" w:cs="BrowalliaUPC"/>
          <w:sz w:val="28"/>
        </w:rPr>
        <w:t xml:space="preserve"> 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ชื่อผู้ประกอบการ / คู่ค้า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ENGLISH</w:t>
      </w:r>
      <w:r>
        <w:rPr>
          <w:rFonts w:ascii="BrowalliaUPC" w:hAnsi="BrowalliaUPC" w:cs="BrowalliaUPC"/>
          <w:b/>
          <w:bCs/>
          <w:sz w:val="28"/>
          <w:cs/>
        </w:rPr>
        <w:t>) :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ที่อยู่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  <w:cs/>
        </w:rPr>
        <w:t xml:space="preserve">  </w:t>
      </w:r>
      <w:r>
        <w:rPr>
          <w:rFonts w:ascii="BrowalliaUPC" w:hAnsi="BrowalliaUPC" w:cs="BrowalliaUPC"/>
          <w:sz w:val="28"/>
        </w:rPr>
        <w:t>_____________________________________________________________________________________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___________________________________________________________________________________________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ทะเบียนนิติบุคคลเลขที่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โทร.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Ext</w:t>
      </w:r>
      <w:r>
        <w:rPr>
          <w:rFonts w:ascii="BrowalliaUPC" w:hAnsi="BrowalliaUPC" w:cs="BrowalliaUPC"/>
          <w:b/>
          <w:bCs/>
          <w:sz w:val="28"/>
          <w:cs/>
        </w:rPr>
        <w:t>. :</w:t>
      </w:r>
      <w:r>
        <w:rPr>
          <w:rFonts w:ascii="BrowalliaUPC" w:hAnsi="BrowalliaUPC" w:cs="BrowalliaUPC"/>
          <w:sz w:val="28"/>
        </w:rPr>
        <w:t xml:space="preserve"> __________ </w:t>
      </w:r>
      <w:r>
        <w:rPr>
          <w:rFonts w:ascii="BrowalliaUPC" w:hAnsi="BrowalliaUPC" w:cs="BrowalliaUPC"/>
          <w:b/>
          <w:bCs/>
          <w:sz w:val="28"/>
        </w:rPr>
        <w:t xml:space="preserve">Mobile Phone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______________________________</w:t>
      </w:r>
    </w:p>
    <w:p>
      <w:pPr>
        <w:jc w:val="left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ข้อ </w:t>
      </w:r>
      <w:r>
        <w:rPr>
          <w:rFonts w:ascii="BrowalliaUPC" w:hAnsi="BrowalliaUPC" w:cs="BrowalliaUPC"/>
          <w:b/>
          <w:bCs/>
          <w:sz w:val="28"/>
        </w:rPr>
        <w:t>1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) </w:t>
      </w:r>
      <w:r>
        <w:rPr>
          <w:rFonts w:ascii="BrowalliaUPC" w:hAnsi="BrowalliaUPC" w:cs="BrowalliaUPC" w:hint="cs"/>
          <w:sz w:val="28"/>
          <w:cs/>
        </w:rPr>
        <w:t>กรุณาระบุประเภทธุรกิจ (ข้อ</w:t>
      </w:r>
      <w:r>
        <w:rPr>
          <w:rFonts w:ascii="BrowalliaUPC" w:hAnsi="BrowalliaUPC" w:cs="BrowalliaUPC"/>
          <w:sz w:val="28"/>
        </w:rPr>
        <w:t xml:space="preserve">1 </w:t>
      </w:r>
      <w:r>
        <w:rPr>
          <w:rFonts w:ascii="BrowalliaUPC" w:hAnsi="BrowalliaUPC" w:cs="BrowalliaUPC" w:hint="cs"/>
          <w:sz w:val="28"/>
          <w:cs/>
        </w:rPr>
        <w:t xml:space="preserve">หรือ </w:t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และระบุรายได้ต่อปีและจำนวนการจ้างงาน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835"/>
        <w:gridCol w:w="2524"/>
      </w:tblGrid>
      <w:tr>
        <w:tc>
          <w:tcPr>
            <w:tcW w:w="4106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 w:hint="cs"/>
                <w:b/>
                <w:bCs/>
                <w:sz w:val="28"/>
                <w:cs/>
              </w:rPr>
              <w:t>ประเภทธุรกิจ</w:t>
            </w:r>
          </w:p>
        </w:tc>
        <w:tc>
          <w:tcPr>
            <w:tcW w:w="2835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 w:hint="cs"/>
                <w:b/>
                <w:bCs/>
                <w:sz w:val="28"/>
                <w:cs/>
              </w:rPr>
              <w:t>รายได้ต่อปี (บาท)</w:t>
            </w:r>
          </w:p>
        </w:tc>
        <w:tc>
          <w:tcPr>
            <w:tcW w:w="2524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 w:hint="cs"/>
                <w:b/>
                <w:bCs/>
                <w:sz w:val="28"/>
                <w:cs/>
              </w:rPr>
              <w:t>จำนวนการจ้างงาน (คน)</w:t>
            </w: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>1. ผู้ผลิตสินค้า</w:t>
            </w:r>
          </w:p>
        </w:tc>
        <w:tc>
          <w:tcPr>
            <w:tcW w:w="2835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>2. ผู้ให้บริการ กิจการค้าส่ง หรือ กิจการค้าปลีก</w:t>
            </w:r>
          </w:p>
        </w:tc>
        <w:tc>
          <w:tcPr>
            <w:tcW w:w="2835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</w:tbl>
    <w:p>
      <w:pPr>
        <w:jc w:val="left"/>
        <w:rPr>
          <w:rFonts w:ascii="BrowalliaUPC" w:hAnsi="BrowalliaUPC" w:cs="BrowalliaUPC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>
        <w:tc>
          <w:tcPr>
            <w:tcW w:w="9465" w:type="dxa"/>
            <w:gridSpan w:val="3"/>
          </w:tcPr>
          <w:p>
            <w:pPr>
              <w:jc w:val="left"/>
              <w:rPr>
                <w:rFonts w:ascii="Cordia New" w:hAnsi="Cordia New" w:cs="Cordia New"/>
                <w:b/>
                <w:bCs/>
                <w:szCs w:val="22"/>
                <w:cs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เงื่อนไข : 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การเข้า</w:t>
            </w:r>
            <w:r>
              <w:rPr>
                <w:rFonts w:ascii="Cordia New" w:hAnsi="Cordia New" w:cs="Cordia New" w:hint="cs"/>
                <w:sz w:val="20"/>
                <w:szCs w:val="20"/>
                <w:cs/>
              </w:rPr>
              <w:t xml:space="preserve">ตามหลักเกณฑ์ ตามประกาศคณะกรรมการการแข่งขันทางการค้า </w:t>
            </w:r>
            <w:r>
              <w:rPr>
                <w:rFonts w:ascii="Cordia New" w:hAnsi="Cordia New" w:cs="Cordia New" w:hint="cs"/>
                <w:szCs w:val="22"/>
                <w:cs/>
              </w:rPr>
              <w:t xml:space="preserve">(ฉบับลงวันที่ </w:t>
            </w:r>
            <w:r>
              <w:rPr>
                <w:rFonts w:ascii="Cordia New" w:hAnsi="Cordia New" w:cs="Cordia New"/>
                <w:szCs w:val="22"/>
              </w:rPr>
              <w:t xml:space="preserve">6 </w:t>
            </w:r>
            <w:r>
              <w:rPr>
                <w:rFonts w:ascii="Cordia New" w:hAnsi="Cordia New" w:cs="Cordia New" w:hint="cs"/>
                <w:szCs w:val="22"/>
                <w:cs/>
              </w:rPr>
              <w:t xml:space="preserve">กรกฎาคม </w:t>
            </w:r>
            <w:r>
              <w:rPr>
                <w:rFonts w:ascii="Cordia New" w:hAnsi="Cordia New" w:cs="Cordia New"/>
                <w:szCs w:val="22"/>
              </w:rPr>
              <w:t>2565</w:t>
            </w:r>
            <w:r>
              <w:rPr>
                <w:rFonts w:ascii="Cordia New" w:hAnsi="Cordia New" w:cs="Cordia New" w:hint="cs"/>
                <w:szCs w:val="22"/>
                <w:cs/>
              </w:rPr>
              <w:t>)</w:t>
            </w:r>
          </w:p>
        </w:tc>
      </w:tr>
      <w:tr>
        <w:trPr>
          <w:trHeight w:val="241"/>
        </w:trPr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ประเภทธุรกิจ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รายได้</w:t>
            </w:r>
            <w:r>
              <w:rPr>
                <w:rFonts w:ascii="Cordia New" w:hAnsi="Cordia New" w:cs="Cordia New" w:hint="cs"/>
                <w:b/>
                <w:bCs/>
                <w:sz w:val="20"/>
                <w:szCs w:val="20"/>
                <w:cs/>
              </w:rPr>
              <w:t>ต่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อปี ไม่เกิน (ล้านบาท) </w:t>
            </w:r>
            <w:r>
              <w:rPr>
                <w:rFonts w:ascii="Cordia New" w:hAnsi="Cordia New" w:cs="Cordia New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และ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จำนวนการจ้างงาน</w:t>
            </w:r>
            <w:r>
              <w:rPr>
                <w:rFonts w:ascii="Cordia New" w:hAnsi="Cordia New" w:cs="Cordia New" w:hint="cs"/>
                <w:b/>
                <w:bCs/>
                <w:sz w:val="20"/>
                <w:szCs w:val="20"/>
                <w:cs/>
              </w:rPr>
              <w:t xml:space="preserve"> ไม่เกิน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 (คน) 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>1. ผู้ผลิตสินค้า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5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2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>2. ผู้ให้บริการ กิจการค้าส่ง หรือ กิจการค้าปลีก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3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1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</w:tbl>
    <w:p>
      <w:pPr>
        <w:jc w:val="left"/>
        <w:rPr>
          <w:rFonts w:ascii="BrowalliaUPC" w:hAnsi="BrowalliaUPC" w:cs="BrowalliaUPC"/>
          <w:sz w:val="20"/>
          <w:szCs w:val="20"/>
          <w:cs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ข้อ </w:t>
      </w:r>
      <w:r>
        <w:rPr>
          <w:rFonts w:ascii="BrowalliaUPC" w:hAnsi="BrowalliaUPC" w:cs="BrowalliaUPC"/>
          <w:b/>
          <w:bCs/>
          <w:sz w:val="28"/>
        </w:rPr>
        <w:t>2</w:t>
      </w:r>
      <w:r>
        <w:rPr>
          <w:rFonts w:ascii="BrowalliaUPC" w:hAnsi="BrowalliaUPC" w:cs="BrowalliaUPC" w:hint="cs"/>
          <w:b/>
          <w:bCs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ตามที่เดิมข้าพเจ้าได้เคยแจ้งกับบริษัท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ว่าข้าพเจ้า</w:t>
      </w:r>
      <w:r>
        <w:rPr>
          <w:rFonts w:ascii="BrowalliaUPC" w:hAnsi="BrowalliaUPC" w:cs="BrowalliaUPC"/>
          <w:sz w:val="28"/>
          <w:cs/>
        </w:rPr>
        <w:t>เป็นผู้ประกอบธุรกิจขนาดกลางและขนาดย่อม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นั้น ข้าพเจ้าขอยืนยันว่า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tabs>
          <w:tab w:val="left" w:pos="284"/>
        </w:tabs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ข้าพเจ้าไม่ใช่</w:t>
      </w:r>
      <w:r>
        <w:rPr>
          <w:rFonts w:ascii="BrowalliaUPC" w:hAnsi="BrowalliaUPC" w:cs="BrowalliaUPC"/>
          <w:sz w:val="28"/>
          <w:cs/>
        </w:rPr>
        <w:t>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 xml:space="preserve">) </w:t>
      </w:r>
      <w:r>
        <w:rPr>
          <w:rFonts w:ascii="BrowalliaUPC" w:hAnsi="BrowalliaUPC" w:cs="BrowalliaUPC" w:hint="cs"/>
          <w:sz w:val="28"/>
          <w:cs/>
        </w:rPr>
        <w:t xml:space="preserve">อีกต่อไป และข้าพเจ้ายินยอมให้บริษัท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 xml:space="preserve">ปรับระยะเวลาการให้สินเชื่อการค้า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Credit Term</w:t>
      </w:r>
      <w:r>
        <w:rPr>
          <w:rFonts w:ascii="BrowalliaUPC" w:hAnsi="BrowalliaUPC" w:cs="BrowalliaUPC"/>
          <w:sz w:val="28"/>
          <w:cs/>
        </w:rPr>
        <w:t xml:space="preserve">) </w:t>
      </w:r>
      <w:r>
        <w:rPr>
          <w:rFonts w:ascii="BrowalliaUPC" w:hAnsi="BrowalliaUPC" w:cs="BrowalliaUPC" w:hint="cs"/>
          <w:sz w:val="28"/>
          <w:cs/>
        </w:rPr>
        <w:t xml:space="preserve">เป็น </w:t>
      </w:r>
      <w:r>
        <w:rPr>
          <w:rFonts w:ascii="BrowalliaUPC" w:hAnsi="BrowalliaUPC" w:cs="BrowalliaUPC" w:hint="cs"/>
          <w:sz w:val="28"/>
          <w:highlight w:val="yellow"/>
          <w:cs/>
        </w:rPr>
        <w:t>........</w:t>
      </w:r>
      <w:r>
        <w:rPr>
          <w:rFonts w:ascii="BrowalliaUPC" w:hAnsi="BrowalliaUPC" w:cs="BrowalliaUPC" w:hint="cs"/>
          <w:sz w:val="28"/>
          <w:cs/>
        </w:rPr>
        <w:t xml:space="preserve"> วัน ซึ่งเป็นระยะเวลาการให้สินเชื่อการค้า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Credit Term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เดิมที่ข้าพเจ้าเคยตกลงไว้กับบริษัท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และให้มีผลใช้บังคับแก่ใบเรียกเก็บเงิน (</w:t>
      </w:r>
      <w:r>
        <w:rPr>
          <w:rFonts w:ascii="BrowalliaUPC" w:hAnsi="BrowalliaUPC" w:cs="BrowalliaUPC"/>
          <w:sz w:val="28"/>
        </w:rPr>
        <w:t>Tax Invoice</w:t>
      </w:r>
      <w:r>
        <w:rPr>
          <w:rFonts w:ascii="BrowalliaUPC" w:hAnsi="BrowalliaUPC" w:cs="BrowalliaUPC" w:hint="cs"/>
          <w:sz w:val="28"/>
          <w:cs/>
        </w:rPr>
        <w:t xml:space="preserve">) 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ได้รับในวันที่ </w:t>
      </w:r>
      <w:r>
        <w:rPr>
          <w:rFonts w:ascii="BrowalliaUPC" w:hAnsi="BrowalliaUPC" w:cs="BrowalliaUPC"/>
          <w:b/>
          <w:bCs/>
          <w:sz w:val="28"/>
        </w:rPr>
        <w:t xml:space="preserve">1 </w:t>
      </w:r>
      <w:r>
        <w:rPr>
          <w:rFonts w:ascii="BrowalliaUPC" w:hAnsi="BrowalliaUPC" w:cs="BrowalliaUPC" w:hint="cs"/>
          <w:b/>
          <w:bCs/>
          <w:sz w:val="28"/>
          <w:cs/>
          <w:lang w:eastAsia="ja-JP"/>
        </w:rPr>
        <w:t>สิงหาคม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256</w:t>
      </w:r>
      <w:r>
        <w:rPr>
          <w:rFonts w:ascii="BrowalliaUPC" w:hAnsi="BrowalliaUPC" w:cs="BrowalliaUPC" w:hint="eastAsia"/>
          <w:b/>
          <w:bCs/>
          <w:sz w:val="28"/>
          <w:lang w:eastAsia="ja-JP"/>
        </w:rPr>
        <w:t>8</w:t>
      </w:r>
      <w:r>
        <w:rPr>
          <w:rFonts w:ascii="BrowalliaUPC" w:hAnsi="BrowalliaUPC" w:cs="BrowalliaUPC"/>
          <w:b/>
          <w:bCs/>
          <w:sz w:val="28"/>
          <w:cs/>
        </w:rPr>
        <w:t xml:space="preserve"> </w:t>
      </w:r>
      <w:r>
        <w:rPr>
          <w:rFonts w:ascii="BrowalliaUPC" w:hAnsi="BrowalliaUPC" w:cs="BrowalliaUPC" w:hint="cs"/>
          <w:b/>
          <w:bCs/>
          <w:sz w:val="28"/>
          <w:cs/>
        </w:rPr>
        <w:t>หรือภายหลัง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tabs>
          <w:tab w:val="left" w:pos="284"/>
        </w:tabs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ข้าพเจ้าเป็น</w:t>
      </w:r>
      <w:r>
        <w:rPr>
          <w:rFonts w:ascii="BrowalliaUPC" w:hAnsi="BrowalliaUPC" w:cs="BrowalliaUPC"/>
          <w:sz w:val="28"/>
          <w:cs/>
        </w:rPr>
        <w:t>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>) ตามประกาศ</w:t>
      </w:r>
      <w:r>
        <w:rPr>
          <w:rFonts w:ascii="BrowalliaUPC" w:hAnsi="BrowalliaUPC" w:cs="BrowalliaUPC" w:hint="cs"/>
          <w:sz w:val="28"/>
          <w:cs/>
        </w:rPr>
        <w:t xml:space="preserve">ฯ </w:t>
      </w:r>
      <w:r>
        <w:rPr>
          <w:rFonts w:ascii="BrowalliaUPC" w:hAnsi="BrowalliaUPC" w:cs="BrowalliaUPC"/>
          <w:sz w:val="28"/>
          <w:cs/>
        </w:rPr>
        <w:t xml:space="preserve">ฉบับลงวันที่ </w:t>
      </w:r>
      <w:r>
        <w:rPr>
          <w:rFonts w:ascii="BrowalliaUPC" w:hAnsi="BrowalliaUPC" w:cs="BrowalliaUPC"/>
          <w:sz w:val="28"/>
        </w:rPr>
        <w:t xml:space="preserve">6 </w:t>
      </w:r>
      <w:r>
        <w:rPr>
          <w:rFonts w:ascii="BrowalliaUPC" w:hAnsi="BrowalliaUPC" w:cs="BrowalliaUPC"/>
          <w:sz w:val="28"/>
          <w:cs/>
        </w:rPr>
        <w:t xml:space="preserve">กรกฎาคม </w:t>
      </w:r>
      <w:r>
        <w:rPr>
          <w:rFonts w:ascii="BrowalliaUPC" w:hAnsi="BrowalliaUPC" w:cs="BrowalliaUPC"/>
          <w:sz w:val="28"/>
        </w:rPr>
        <w:t>2565</w:t>
      </w:r>
    </w:p>
    <w:p>
      <w:pPr>
        <w:ind w:left="720" w:hanging="11"/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>ทั้งนี้ ได้แนบเอกสารเพื่อเป็นหลักฐานตามข้อมูลข้างต้น ดังนี้</w:t>
      </w: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>.1) สำเนางบการเงิน</w:t>
      </w:r>
      <w:r>
        <w:rPr>
          <w:rFonts w:ascii="BrowalliaUPC" w:hAnsi="BrowalliaUPC" w:cs="BrowalliaUPC" w:hint="cs"/>
          <w:b/>
          <w:bCs/>
          <w:sz w:val="28"/>
          <w:u w:val="single"/>
          <w:cs/>
        </w:rPr>
        <w:t>ปีล่าสุด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และ</w:t>
      </w:r>
      <w:r>
        <w:rPr>
          <w:rFonts w:ascii="BrowalliaUPC" w:hAnsi="BrowalliaUPC" w:cs="BrowalliaUPC"/>
          <w:b/>
          <w:bCs/>
          <w:sz w:val="28"/>
          <w:cs/>
        </w:rPr>
        <w:tab/>
      </w:r>
    </w:p>
    <w:p>
      <w:pPr>
        <w:ind w:firstLine="720"/>
        <w:jc w:val="left"/>
        <w:rPr>
          <w:rFonts w:ascii="BrowalliaUPC" w:hAnsi="BrowalliaUPC" w:cs="BrowalliaUPC"/>
          <w:b/>
          <w:bCs/>
          <w:sz w:val="28"/>
          <w:u w:val="single"/>
        </w:rPr>
      </w:pP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>.2) สำเนาแบบ ส.ป.ส.1-10 แบบแสดงการส่งเงินสมทบส่วนที่ 1 เพื่อยืนยันจำนวนการจ้างงาน</w:t>
      </w:r>
      <w:r>
        <w:rPr>
          <w:rFonts w:ascii="BrowalliaUPC" w:hAnsi="BrowalliaUPC" w:cs="BrowalliaUPC" w:hint="cs"/>
          <w:b/>
          <w:bCs/>
          <w:sz w:val="28"/>
          <w:u w:val="single"/>
          <w:cs/>
        </w:rPr>
        <w:t>เดือนล่าสุด</w:t>
      </w: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 w:hint="cs"/>
          <w:sz w:val="28"/>
          <w:cs/>
        </w:rPr>
        <w:t xml:space="preserve">ข้าพเจ้ารับทราบและตกลงกับการที่บริษัท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>จะปรับเปลี่ยนกำหนดระยะเวลาการจ่ายเงินให้แก่</w:t>
      </w:r>
      <w:r>
        <w:rPr>
          <w:rFonts w:ascii="BrowalliaUPC" w:hAnsi="BrowalliaUPC" w:cs="BrowalliaUPC"/>
          <w:sz w:val="28"/>
          <w:cs/>
        </w:rPr>
        <w:t>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เนื่องจาก</w:t>
      </w:r>
      <w:r>
        <w:rPr>
          <w:rFonts w:ascii="BrowalliaUPC" w:hAnsi="BrowalliaUPC" w:cs="BrowalliaUPC"/>
          <w:sz w:val="28"/>
          <w:cs/>
        </w:rPr>
        <w:t>เดิม</w:t>
      </w:r>
      <w:r>
        <w:rPr>
          <w:rFonts w:ascii="BrowalliaUPC" w:hAnsi="BrowalliaUPC" w:cs="BrowalliaUPC" w:hint="cs"/>
          <w:sz w:val="28"/>
          <w:cs/>
        </w:rPr>
        <w:t xml:space="preserve">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  <w:cs/>
        </w:rPr>
        <w:t>ได้กำหนดระยะเวลาการจ่ายเงินสั้นกว่า</w:t>
      </w:r>
      <w:r>
        <w:rPr>
          <w:rFonts w:ascii="BrowalliaUPC" w:hAnsi="BrowalliaUPC" w:cs="BrowalliaUPC"/>
          <w:sz w:val="28"/>
          <w:cs/>
        </w:rPr>
        <w:lastRenderedPageBreak/>
        <w:t>ระยะเวลาที่กฎหมายกำหนดไว้มาก และปรากฏในภายหลังว่าระยะเวลาดังกล่าวมีผลกับการดำเนินการจ่ายเงินของ</w:t>
      </w:r>
      <w:r>
        <w:rPr>
          <w:rFonts w:ascii="BrowalliaUPC" w:hAnsi="BrowalliaUPC" w:cs="BrowalliaUPC" w:hint="cs"/>
          <w:sz w:val="28"/>
          <w:cs/>
        </w:rPr>
        <w:t xml:space="preserve">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  <w:cs/>
        </w:rPr>
        <w:t xml:space="preserve">ในทางปฏิบัติ จึงจะปรับระยะเวลาการจ่ายเงินเสียใหม่เป็น </w:t>
      </w:r>
      <w:r>
        <w:rPr>
          <w:rFonts w:ascii="BrowalliaUPC" w:hAnsi="BrowalliaUPC" w:cs="BrowalliaUPC"/>
          <w:b/>
          <w:bCs/>
          <w:sz w:val="28"/>
        </w:rPr>
        <w:t xml:space="preserve">35 </w:t>
      </w:r>
      <w:r>
        <w:rPr>
          <w:rFonts w:ascii="BrowalliaUPC" w:hAnsi="BrowalliaUPC" w:cs="BrowalliaUPC" w:hint="cs"/>
          <w:b/>
          <w:bCs/>
          <w:sz w:val="28"/>
          <w:cs/>
        </w:rPr>
        <w:t>วัน</w:t>
      </w:r>
      <w:r>
        <w:rPr>
          <w:rFonts w:ascii="BrowalliaUPC" w:hAnsi="BrowalliaUPC" w:cs="BrowalliaUPC" w:hint="cs"/>
          <w:sz w:val="28"/>
          <w:cs/>
        </w:rPr>
        <w:t xml:space="preserve">นับแต่วันสุดท้ายของเดือนที่บริษัท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ได้รับใบเรียกเก็บเงินที่ถูกต้องครบถ้วน โดยให้มีผลใช้บังคับแก่ใบเรียกเก็บเงินที่บริษัท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ได้รับในวันที่ </w:t>
      </w:r>
      <w:r>
        <w:rPr>
          <w:rFonts w:ascii="BrowalliaUPC" w:hAnsi="BrowalliaUPC" w:cs="BrowalliaUPC"/>
          <w:b/>
          <w:bCs/>
          <w:sz w:val="28"/>
        </w:rPr>
        <w:t xml:space="preserve">1 </w:t>
      </w:r>
      <w:r>
        <w:rPr>
          <w:rFonts w:ascii="BrowalliaUPC" w:hAnsi="BrowalliaUPC" w:cs="BrowalliaUPC" w:hint="cs"/>
          <w:b/>
          <w:bCs/>
          <w:sz w:val="28"/>
          <w:cs/>
          <w:lang w:eastAsia="ja-JP"/>
        </w:rPr>
        <w:t>สิงหาคม</w:t>
      </w:r>
      <w:bookmarkStart w:id="0" w:name="_GoBack"/>
      <w:bookmarkEnd w:id="0"/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256</w:t>
      </w:r>
      <w:r>
        <w:rPr>
          <w:rFonts w:ascii="BrowalliaUPC" w:hAnsi="BrowalliaUPC" w:cs="BrowalliaUPC" w:hint="eastAsia"/>
          <w:b/>
          <w:bCs/>
          <w:sz w:val="28"/>
          <w:lang w:eastAsia="ja-JP"/>
        </w:rPr>
        <w:t>8</w:t>
      </w:r>
      <w:r>
        <w:rPr>
          <w:rFonts w:ascii="BrowalliaUPC" w:hAnsi="BrowalliaUPC" w:cs="BrowalliaUPC"/>
          <w:b/>
          <w:bCs/>
          <w:sz w:val="28"/>
          <w:cs/>
        </w:rPr>
        <w:t xml:space="preserve"> </w:t>
      </w:r>
      <w:r>
        <w:rPr>
          <w:rFonts w:ascii="BrowalliaUPC" w:hAnsi="BrowalliaUPC" w:cs="BrowalliaUPC" w:hint="cs"/>
          <w:b/>
          <w:bCs/>
          <w:sz w:val="28"/>
          <w:cs/>
        </w:rPr>
        <w:t>หรือภายหลัง</w:t>
      </w:r>
    </w:p>
    <w:p>
      <w:pPr>
        <w:jc w:val="left"/>
        <w:rPr>
          <w:rFonts w:ascii="BrowalliaUPC" w:hAnsi="BrowalliaUPC" w:cs="BrowalliaUPC"/>
          <w:sz w:val="28"/>
          <w:cs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u w:val="single"/>
          <w:cs/>
        </w:rPr>
        <w:t>ทั้งนี้</w:t>
      </w:r>
      <w:r>
        <w:rPr>
          <w:rFonts w:ascii="BrowalliaUPC" w:hAnsi="BrowalliaUPC" w:cs="BrowalliaUPC" w:hint="cs"/>
          <w:sz w:val="28"/>
          <w:cs/>
        </w:rPr>
        <w:t xml:space="preserve"> หากข้าพเจ้ามีการเปลี่ยนแปลงใดๆ ที่ไม่เข้าเงื่อนไขการเป็น</w:t>
      </w:r>
      <w:r>
        <w:rPr>
          <w:rFonts w:ascii="BrowalliaUPC" w:hAnsi="BrowalliaUPC" w:cs="BrowalliaUPC"/>
          <w:sz w:val="28"/>
        </w:rPr>
        <w:t xml:space="preserve"> SMEs </w:t>
      </w:r>
      <w:r>
        <w:rPr>
          <w:rFonts w:ascii="BrowalliaUPC" w:hAnsi="BrowalliaUPC" w:cs="BrowalliaUPC" w:hint="cs"/>
          <w:sz w:val="28"/>
          <w:cs/>
        </w:rPr>
        <w:t xml:space="preserve">ข้าพเจ้าจะแจ้งแก่ 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 xml:space="preserve">เป็นลายลักษณ์อักษรให้ทราบโดยทันที กรณี 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 xml:space="preserve">ตรวจสอบพบว่าข้าพเจ้ามิได้ดำเนินการดังกล่าว ข้าพเจ้ายอมรับว่าบริษัทฯ คงไว้ซึ่งสิทธิในการปรับระยะเวลาการให้สินเชื่อการค้า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Credit Term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เข้าสู่ระบบการชำระเงินปกติดังเช่นที่เคยปฏิบัติมา ตามนโยบายของบริษัทฯ ต่อไป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noProof/>
          <w:sz w:val="28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210185</wp:posOffset>
                </wp:positionV>
                <wp:extent cx="1247775" cy="3905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22"/>
                                <w:cs/>
                              </w:rPr>
                              <w:t>ประทับตราบริษัท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left:0;text-align:left;margin-left:382.5pt;margin-top:16.55pt;width:98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" fillcolor="white [3201]" strokecolor="#a5a5a5 [3206]" strokeweight="1pt">
                <v:stroke joinstyle="miter"/>
                <v:textbox>
                  <w:txbxContent>
                    <w:p>
                      <w:pPr>
                        <w:jc w:val="center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rFonts w:hint="cs"/>
                          <w:sz w:val="18"/>
                          <w:szCs w:val="22"/>
                          <w:cs/>
                        </w:rPr>
                        <w:t>ประทับตราบริษัท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BrowalliaUPC" w:hAnsi="BrowalliaUPC" w:cs="BrowalliaUPC" w:hint="cs"/>
          <w:sz w:val="28"/>
          <w:cs/>
        </w:rPr>
        <w:t xml:space="preserve">ลงชื่อผู้มีอำนาจ     </w:t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 xml:space="preserve">                                                            ( </w:t>
      </w:r>
      <w:r>
        <w:rPr>
          <w:rFonts w:ascii="BrowalliaUPC" w:hAnsi="BrowalliaUPC" w:cs="BrowalliaUPC"/>
          <w:sz w:val="28"/>
        </w:rPr>
        <w:t xml:space="preserve">________________________________ 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  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 xml:space="preserve">ตำแหน่ง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>วันที่</w:t>
      </w:r>
      <w:r>
        <w:rPr>
          <w:rFonts w:ascii="BrowalliaUPC" w:hAnsi="BrowalliaUPC" w:cs="BrowalliaUPC" w:hint="cs"/>
          <w:sz w:val="28"/>
          <w:cs/>
        </w:rPr>
        <w:tab/>
        <w:t xml:space="preserve">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sectPr>
      <w:pgSz w:w="12240" w:h="15840"/>
      <w:pgMar w:top="1135" w:right="1325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0DC12-8D31-4741-AC35-16E532FB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bpg4131</dc:creator>
  <cp:keywords/>
  <dc:description/>
  <cp:lastModifiedBy>bpm8569</cp:lastModifiedBy>
  <cp:revision>2</cp:revision>
  <dcterms:created xsi:type="dcterms:W3CDTF">2025-06-25T09:33:00Z</dcterms:created>
  <dcterms:modified xsi:type="dcterms:W3CDTF">2025-06-25T09:33:00Z</dcterms:modified>
</cp:coreProperties>
</file>