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1058"/>
        <w:gridCol w:w="1384"/>
        <w:gridCol w:w="1019"/>
        <w:gridCol w:w="1387"/>
        <w:gridCol w:w="1017"/>
        <w:gridCol w:w="1389"/>
        <w:gridCol w:w="1015"/>
        <w:gridCol w:w="1656"/>
        <w:gridCol w:w="8"/>
      </w:tblGrid>
      <w:tr w:rsidR="00000000" w:rsidRPr="0060582B" w14:paraId="40A161A8" w14:textId="77777777" w:rsidTr="00BF3960">
        <w:trPr>
          <w:trHeight w:val="291"/>
        </w:trPr>
        <w:tc>
          <w:tcPr>
            <w:tcW w:w="13982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9238FE" w14:textId="39F4C16C" w:rsidR="00BF3DFA" w:rsidRPr="0060582B" w:rsidRDefault="00862F02" w:rsidP="006058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Appendix 1</w:t>
            </w:r>
            <w:r w:rsidR="00BF3DFA" w:rsidRPr="0060582B">
              <w:rPr>
                <w:rFonts w:eastAsia="Times New Roman"/>
              </w:rPr>
              <w:t>. Logistic regression predicting violent crime reporting</w:t>
            </w:r>
          </w:p>
        </w:tc>
      </w:tr>
      <w:tr w:rsidR="00BF3960" w:rsidRPr="0060582B" w14:paraId="5F7B0E1A" w14:textId="77777777" w:rsidTr="00BF3960">
        <w:trPr>
          <w:gridAfter w:val="1"/>
          <w:wAfter w:w="7" w:type="dxa"/>
          <w:trHeight w:val="291"/>
        </w:trPr>
        <w:tc>
          <w:tcPr>
            <w:tcW w:w="4050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2C4DC4" w14:textId="77777777" w:rsidR="00BF3DFA" w:rsidRPr="0060582B" w:rsidRDefault="00BF3DFA" w:rsidP="0060582B">
            <w:pPr>
              <w:rPr>
                <w:rFonts w:eastAsia="Times New Roman"/>
                <w:b/>
                <w:bCs/>
              </w:rPr>
            </w:pPr>
            <w:r w:rsidRPr="0060582B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2442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B0029C" w14:textId="77777777" w:rsidR="00BF3DFA" w:rsidRPr="0060582B" w:rsidRDefault="00BF3DFA" w:rsidP="0060582B">
            <w:pPr>
              <w:jc w:val="center"/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Model 1</w:t>
            </w:r>
          </w:p>
        </w:tc>
        <w:tc>
          <w:tcPr>
            <w:tcW w:w="2406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611388" w14:textId="77777777" w:rsidR="00BF3DFA" w:rsidRPr="0060582B" w:rsidRDefault="00BF3DFA" w:rsidP="0060582B">
            <w:pPr>
              <w:jc w:val="center"/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Model 2</w:t>
            </w:r>
          </w:p>
        </w:tc>
        <w:tc>
          <w:tcPr>
            <w:tcW w:w="2406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3721B9" w14:textId="77777777" w:rsidR="00BF3DFA" w:rsidRPr="0060582B" w:rsidRDefault="00BF3DFA" w:rsidP="0060582B">
            <w:pPr>
              <w:jc w:val="center"/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Model 3</w:t>
            </w:r>
          </w:p>
        </w:tc>
        <w:tc>
          <w:tcPr>
            <w:tcW w:w="2671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157D76" w14:textId="77777777" w:rsidR="00BF3DFA" w:rsidRPr="0060582B" w:rsidRDefault="00BF3DFA" w:rsidP="0060582B">
            <w:pPr>
              <w:jc w:val="center"/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Model 4</w:t>
            </w:r>
          </w:p>
        </w:tc>
      </w:tr>
      <w:tr w:rsidR="00BF3960" w:rsidRPr="0060582B" w14:paraId="53E14681" w14:textId="77777777" w:rsidTr="00BF3960">
        <w:trPr>
          <w:gridAfter w:val="1"/>
          <w:wAfter w:w="8" w:type="dxa"/>
          <w:trHeight w:val="267"/>
        </w:trPr>
        <w:tc>
          <w:tcPr>
            <w:tcW w:w="4050" w:type="dxa"/>
            <w:tcBorders>
              <w:bottom w:val="single" w:sz="6" w:space="0" w:color="auto"/>
            </w:tcBorders>
            <w:vAlign w:val="center"/>
            <w:hideMark/>
          </w:tcPr>
          <w:p w14:paraId="0ED8ED90" w14:textId="77777777" w:rsidR="00BF3DFA" w:rsidRPr="0060582B" w:rsidRDefault="00BF3DFA" w:rsidP="0060582B">
            <w:pPr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1058" w:type="dxa"/>
            <w:tcBorders>
              <w:bottom w:val="single" w:sz="6" w:space="0" w:color="auto"/>
            </w:tcBorders>
            <w:vAlign w:val="center"/>
            <w:hideMark/>
          </w:tcPr>
          <w:p w14:paraId="331E794A" w14:textId="77777777" w:rsidR="00BF3DFA" w:rsidRPr="0060582B" w:rsidRDefault="00BF3DFA" w:rsidP="0060582B">
            <w:pPr>
              <w:jc w:val="center"/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1384" w:type="dxa"/>
            <w:tcBorders>
              <w:bottom w:val="single" w:sz="6" w:space="0" w:color="auto"/>
            </w:tcBorders>
            <w:vAlign w:val="center"/>
            <w:hideMark/>
          </w:tcPr>
          <w:p w14:paraId="331FECC4" w14:textId="77777777" w:rsidR="00BF3DFA" w:rsidRPr="0060582B" w:rsidRDefault="00BF3DFA" w:rsidP="0060582B">
            <w:pPr>
              <w:jc w:val="center"/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1019" w:type="dxa"/>
            <w:tcBorders>
              <w:bottom w:val="single" w:sz="6" w:space="0" w:color="auto"/>
            </w:tcBorders>
            <w:vAlign w:val="center"/>
            <w:hideMark/>
          </w:tcPr>
          <w:p w14:paraId="6ACAEFB8" w14:textId="77777777" w:rsidR="00BF3DFA" w:rsidRPr="0060582B" w:rsidRDefault="00BF3DFA" w:rsidP="0060582B">
            <w:pPr>
              <w:jc w:val="center"/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1387" w:type="dxa"/>
            <w:tcBorders>
              <w:bottom w:val="single" w:sz="6" w:space="0" w:color="auto"/>
            </w:tcBorders>
            <w:vAlign w:val="center"/>
            <w:hideMark/>
          </w:tcPr>
          <w:p w14:paraId="065B61DB" w14:textId="77777777" w:rsidR="00BF3DFA" w:rsidRPr="0060582B" w:rsidRDefault="00BF3DFA" w:rsidP="0060582B">
            <w:pPr>
              <w:jc w:val="center"/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1017" w:type="dxa"/>
            <w:tcBorders>
              <w:bottom w:val="single" w:sz="6" w:space="0" w:color="auto"/>
            </w:tcBorders>
            <w:vAlign w:val="center"/>
            <w:hideMark/>
          </w:tcPr>
          <w:p w14:paraId="7AC5B358" w14:textId="77777777" w:rsidR="00BF3DFA" w:rsidRPr="0060582B" w:rsidRDefault="00BF3DFA" w:rsidP="0060582B">
            <w:pPr>
              <w:jc w:val="center"/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1389" w:type="dxa"/>
            <w:tcBorders>
              <w:bottom w:val="single" w:sz="6" w:space="0" w:color="auto"/>
            </w:tcBorders>
            <w:vAlign w:val="center"/>
            <w:hideMark/>
          </w:tcPr>
          <w:p w14:paraId="0D7E3E4B" w14:textId="77777777" w:rsidR="00BF3DFA" w:rsidRPr="0060582B" w:rsidRDefault="00BF3DFA" w:rsidP="0060582B">
            <w:pPr>
              <w:jc w:val="center"/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1015" w:type="dxa"/>
            <w:tcBorders>
              <w:bottom w:val="single" w:sz="6" w:space="0" w:color="auto"/>
            </w:tcBorders>
            <w:vAlign w:val="center"/>
            <w:hideMark/>
          </w:tcPr>
          <w:p w14:paraId="3F287885" w14:textId="77777777" w:rsidR="00BF3DFA" w:rsidRPr="0060582B" w:rsidRDefault="00BF3DFA" w:rsidP="0060582B">
            <w:pPr>
              <w:jc w:val="center"/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1655" w:type="dxa"/>
            <w:tcBorders>
              <w:bottom w:val="single" w:sz="6" w:space="0" w:color="auto"/>
            </w:tcBorders>
            <w:vAlign w:val="center"/>
            <w:hideMark/>
          </w:tcPr>
          <w:p w14:paraId="0EA465C7" w14:textId="77777777" w:rsidR="00BF3DFA" w:rsidRPr="0060582B" w:rsidRDefault="00BF3DFA" w:rsidP="0060582B">
            <w:pPr>
              <w:jc w:val="center"/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CI</w:t>
            </w:r>
          </w:p>
        </w:tc>
      </w:tr>
      <w:tr w:rsidR="00BF3960" w:rsidRPr="0060582B" w14:paraId="01377B76" w14:textId="77777777" w:rsidTr="00BF3960">
        <w:trPr>
          <w:gridAfter w:val="1"/>
          <w:wAfter w:w="8" w:type="dxa"/>
          <w:trHeight w:val="303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5A9A15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Intercept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D5DB97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0.34 </w:t>
            </w:r>
            <w:r w:rsidRPr="0060582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560008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0.24 – 0.46</w:t>
            </w: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4BF405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0.26 </w:t>
            </w:r>
            <w:r w:rsidRPr="0060582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DD37BE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0.16 – 0.43</w:t>
            </w: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B01D62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0.29 </w:t>
            </w:r>
            <w:r w:rsidRPr="0060582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641CA2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0.20 – 0.43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AB3921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0.22 </w:t>
            </w:r>
            <w:r w:rsidRPr="0060582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BBB5BB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0.12 – 0.38</w:t>
            </w:r>
          </w:p>
        </w:tc>
      </w:tr>
      <w:tr w:rsidR="00BF3960" w:rsidRPr="0060582B" w14:paraId="441B6239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881E01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Trust in Police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F3F8CA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1.12 </w:t>
            </w: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9C15F4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0.74 – 1.72</w:t>
            </w: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0310CD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1.13 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A8562C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0.74 – 1.73</w:t>
            </w: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FEBDAF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1.18 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BFCB67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0.77 – 1.81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EAE650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1.19 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E92783C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0.77 – 1.84</w:t>
            </w:r>
          </w:p>
        </w:tc>
      </w:tr>
      <w:tr w:rsidR="00802C4B" w:rsidRPr="0060582B" w14:paraId="0CE0D409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E64362" w14:textId="2E1A6F39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  <w:b/>
                <w:bCs/>
              </w:rPr>
              <w:t>Victim Characteristics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5B3C3AB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665262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735C95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0B39805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DBD420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065C76F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BA0D82C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491EA93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</w:tr>
      <w:tr w:rsidR="00BF3960" w:rsidRPr="0060582B" w14:paraId="3C44827B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B30DA" w14:textId="5CB783D8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Ethnicity</w:t>
            </w:r>
            <w:r w:rsidR="00BF475B" w:rsidRPr="0060582B">
              <w:rPr>
                <w:rFonts w:eastAsia="Times New Roman"/>
              </w:rPr>
              <w:t xml:space="preserve"> (</w:t>
            </w:r>
            <w:r w:rsidRPr="0060582B">
              <w:rPr>
                <w:rFonts w:eastAsia="Times New Roman"/>
              </w:rPr>
              <w:t>White</w:t>
            </w:r>
            <w:r w:rsidR="00BF475B"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0DE080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6A8F61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0B3FE6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0.84 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9F3538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0.61 – 1.18</w:t>
            </w: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C976F2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E4CDFA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BE9BCE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0.81 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6BF938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0.59 – 1.14</w:t>
            </w:r>
          </w:p>
        </w:tc>
      </w:tr>
      <w:tr w:rsidR="00BF3960" w:rsidRPr="0060582B" w14:paraId="7408E4F0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E77CF" w14:textId="11F334BB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Sex</w:t>
            </w:r>
            <w:r w:rsidR="00BF475B" w:rsidRPr="0060582B">
              <w:rPr>
                <w:rFonts w:eastAsia="Times New Roman"/>
              </w:rPr>
              <w:t xml:space="preserve"> (</w:t>
            </w:r>
            <w:r w:rsidRPr="0060582B">
              <w:rPr>
                <w:rFonts w:eastAsia="Times New Roman"/>
              </w:rPr>
              <w:t>Female</w:t>
            </w:r>
            <w:r w:rsidR="00BF475B"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5712D7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7ACFB9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7FAB60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1.45 </w:t>
            </w:r>
            <w:r w:rsidRPr="0060582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DE3A13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1.17 – 1.78</w:t>
            </w: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66A738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29F1A8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286A22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1.39 </w:t>
            </w:r>
            <w:r w:rsidRPr="0060582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7C8BB7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1.11 – 1.73</w:t>
            </w:r>
          </w:p>
        </w:tc>
      </w:tr>
      <w:tr w:rsidR="00BF3960" w:rsidRPr="0060582B" w14:paraId="69167A55" w14:textId="77777777" w:rsidTr="00BF3960">
        <w:trPr>
          <w:gridAfter w:val="1"/>
          <w:wAfter w:w="8" w:type="dxa"/>
          <w:trHeight w:val="303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43B5F7" w14:textId="29EC749C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Age</w:t>
            </w:r>
            <w:r w:rsidR="00BF475B" w:rsidRPr="0060582B">
              <w:rPr>
                <w:rFonts w:eastAsia="Times New Roman"/>
              </w:rPr>
              <w:t xml:space="preserve"> (</w:t>
            </w:r>
            <w:r w:rsidRPr="0060582B">
              <w:rPr>
                <w:rFonts w:eastAsia="Times New Roman"/>
              </w:rPr>
              <w:t>25+</w:t>
            </w:r>
            <w:r w:rsidR="00BF475B"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A87211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2CA588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D72474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1.51 </w:t>
            </w:r>
            <w:r w:rsidRPr="0060582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9E4C03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1.13 – 2.05</w:t>
            </w: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D6C8B6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DEBBBE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D548C2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1.54 </w:t>
            </w:r>
            <w:r w:rsidRPr="0060582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55010F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1.14 – 2.10</w:t>
            </w:r>
          </w:p>
        </w:tc>
      </w:tr>
      <w:tr w:rsidR="00BF3960" w:rsidRPr="0060582B" w14:paraId="2FE6D385" w14:textId="77777777" w:rsidTr="00BF3960">
        <w:trPr>
          <w:gridAfter w:val="1"/>
          <w:wAfter w:w="8" w:type="dxa"/>
          <w:trHeight w:val="578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FFF93" w14:textId="7ABA1321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Education</w:t>
            </w:r>
            <w:r w:rsidR="00BF475B" w:rsidRPr="0060582B">
              <w:rPr>
                <w:rFonts w:eastAsia="Times New Roman"/>
              </w:rPr>
              <w:t xml:space="preserve"> (</w:t>
            </w:r>
            <w:r w:rsidRPr="0060582B">
              <w:rPr>
                <w:rFonts w:eastAsia="Times New Roman"/>
              </w:rPr>
              <w:t>A-level or</w:t>
            </w:r>
            <w:r w:rsidRPr="0060582B">
              <w:rPr>
                <w:rFonts w:eastAsia="Times New Roman"/>
              </w:rPr>
              <w:br/>
              <w:t>above</w:t>
            </w:r>
            <w:r w:rsidR="00BF475B"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3DC6512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1E45FF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70150A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0.83 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E3EC76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0.67 – 1.03</w:t>
            </w: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F33DD1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973153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4C120C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0.88 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B5D287B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0.71 – 1.10</w:t>
            </w:r>
          </w:p>
        </w:tc>
      </w:tr>
      <w:tr w:rsidR="00802C4B" w:rsidRPr="0060582B" w14:paraId="3A225226" w14:textId="77777777" w:rsidTr="00BF3960">
        <w:trPr>
          <w:gridAfter w:val="1"/>
          <w:wAfter w:w="8" w:type="dxa"/>
          <w:trHeight w:val="303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ACC518" w14:textId="0EA2D921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b/>
                <w:bCs/>
              </w:rPr>
              <w:t>Situational Characteristics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1209C8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F0DEBE4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1F4013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EA0638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5FD9325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02D593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3C827CC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0AB63D9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</w:tr>
      <w:tr w:rsidR="00BF3960" w:rsidRPr="0060582B" w14:paraId="53D6CBEA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D712E" w14:textId="7CB8C242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Attempted</w:t>
            </w:r>
            <w:r w:rsidR="00BF475B" w:rsidRPr="0060582B">
              <w:rPr>
                <w:rFonts w:eastAsia="Times New Roman"/>
              </w:rPr>
              <w:t xml:space="preserve"> (</w:t>
            </w:r>
            <w:r w:rsidRPr="0060582B">
              <w:rPr>
                <w:rFonts w:eastAsia="Times New Roman"/>
              </w:rPr>
              <w:t>Yes</w:t>
            </w:r>
            <w:r w:rsidR="00BF475B"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FBBFB6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F68654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8C1CDC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3BDD51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A64B83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1.06 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ABA752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0.78 – 1.45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3EE09C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1.02 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3BA932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0.74 – 1.39</w:t>
            </w:r>
          </w:p>
        </w:tc>
      </w:tr>
      <w:tr w:rsidR="00BF3960" w:rsidRPr="0060582B" w14:paraId="78B5B39F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59A74C" w14:textId="42A556C4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Injury</w:t>
            </w:r>
            <w:r w:rsidR="00BF475B" w:rsidRPr="0060582B">
              <w:rPr>
                <w:rFonts w:eastAsia="Times New Roman"/>
              </w:rPr>
              <w:t xml:space="preserve"> (</w:t>
            </w:r>
            <w:r w:rsidRPr="0060582B">
              <w:rPr>
                <w:rFonts w:eastAsia="Times New Roman"/>
              </w:rPr>
              <w:t>Yes</w:t>
            </w:r>
            <w:r w:rsidR="00BF475B"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473FFE6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2D0CF9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576E05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248D2F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4915F8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1.42 </w:t>
            </w:r>
            <w:r w:rsidRPr="0060582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DCB964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1.13 – 1.79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C0F331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1.40 </w:t>
            </w:r>
            <w:r w:rsidRPr="0060582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3E6BAD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1.10 – 1.77</w:t>
            </w:r>
          </w:p>
        </w:tc>
      </w:tr>
      <w:tr w:rsidR="00BF3960" w:rsidRPr="0060582B" w14:paraId="4248A818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B8CA8D" w14:textId="0A86897B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Weapon</w:t>
            </w:r>
            <w:r w:rsidR="00BF475B" w:rsidRPr="0060582B">
              <w:rPr>
                <w:rFonts w:eastAsia="Times New Roman"/>
              </w:rPr>
              <w:t xml:space="preserve"> (</w:t>
            </w:r>
            <w:r w:rsidRPr="0060582B">
              <w:rPr>
                <w:rFonts w:eastAsia="Times New Roman"/>
              </w:rPr>
              <w:t>Yes</w:t>
            </w:r>
            <w:r w:rsidR="00BF475B"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3F83B9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AD3DD4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29BDE4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669F6E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FF235D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2.01 </w:t>
            </w:r>
            <w:r w:rsidRPr="0060582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FC8FE8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1.54 – 2.63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29B16B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2.10 </w:t>
            </w:r>
            <w:r w:rsidRPr="0060582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880C32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1.60 – 2.75</w:t>
            </w:r>
          </w:p>
        </w:tc>
      </w:tr>
      <w:tr w:rsidR="00BF3960" w:rsidRPr="0060582B" w14:paraId="7CD9584B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656799" w14:textId="1C43489C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Multiple Offenders</w:t>
            </w:r>
            <w:r w:rsidR="00BF475B" w:rsidRPr="0060582B">
              <w:rPr>
                <w:rFonts w:eastAsia="Times New Roman"/>
              </w:rPr>
              <w:t xml:space="preserve"> (</w:t>
            </w:r>
            <w:r w:rsidRPr="0060582B">
              <w:rPr>
                <w:rFonts w:eastAsia="Times New Roman"/>
              </w:rPr>
              <w:t>Yes</w:t>
            </w:r>
            <w:r w:rsidR="00BF475B"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445257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17B3E4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5CF4F6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2E77FB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BDA056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0.81 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4BD005F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0.61 – 1.06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C4238A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0.85 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94359C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0.65 – 1.12</w:t>
            </w:r>
          </w:p>
        </w:tc>
      </w:tr>
      <w:tr w:rsidR="00BF3960" w:rsidRPr="0060582B" w14:paraId="07E333E3" w14:textId="77777777" w:rsidTr="00BF3960">
        <w:trPr>
          <w:gridAfter w:val="1"/>
          <w:wAfter w:w="8" w:type="dxa"/>
          <w:trHeight w:val="303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D1F0C" w14:textId="3B043E0C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Strange</w:t>
            </w:r>
            <w:r w:rsidR="00BF475B" w:rsidRPr="0060582B">
              <w:rPr>
                <w:rFonts w:eastAsia="Times New Roman"/>
              </w:rPr>
              <w:t>r (</w:t>
            </w:r>
            <w:r w:rsidRPr="0060582B">
              <w:rPr>
                <w:rFonts w:eastAsia="Times New Roman"/>
              </w:rPr>
              <w:t>Yes</w:t>
            </w:r>
            <w:r w:rsidR="00BF475B"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3CD51E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C8BDDD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287238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B2AB41" w14:textId="77777777" w:rsidR="00BF3DFA" w:rsidRPr="0060582B" w:rsidRDefault="00BF3DFA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60BF72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0.73 </w:t>
            </w:r>
            <w:r w:rsidRPr="0060582B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9D425F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0.58 – 0.92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07F4B5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0.80 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436E16" w14:textId="77777777" w:rsidR="00BF3DFA" w:rsidRPr="0060582B" w:rsidRDefault="00BF3DFA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0.63 – 1.01</w:t>
            </w:r>
          </w:p>
        </w:tc>
      </w:tr>
      <w:tr w:rsidR="00802C4B" w:rsidRPr="0060582B" w14:paraId="6821DD8D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2E5788" w14:textId="6979668B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  <w:b/>
                <w:bCs/>
              </w:rPr>
              <w:t>Survey Controls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E0B98C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E3B1218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31DB37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B3A52C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0D45ACE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DAC7829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8AA93D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E8B7C07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</w:tr>
      <w:tr w:rsidR="00BF3960" w:rsidRPr="0060582B" w14:paraId="2B37B764" w14:textId="77777777" w:rsidTr="00BF3960">
        <w:trPr>
          <w:gridAfter w:val="1"/>
          <w:wAfter w:w="8" w:type="dxa"/>
          <w:trHeight w:val="589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48C4DA" w14:textId="3EE13ED5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Repeat Violent</w:t>
            </w:r>
            <w:r w:rsidRPr="0060582B">
              <w:rPr>
                <w:rFonts w:eastAsia="Times New Roman"/>
              </w:rPr>
              <w:br/>
              <w:t>Victimisation</w:t>
            </w:r>
            <w:r w:rsidRPr="0060582B">
              <w:rPr>
                <w:rFonts w:eastAsia="Times New Roman"/>
              </w:rPr>
              <w:t xml:space="preserve"> (</w:t>
            </w:r>
            <w:r w:rsidRPr="0060582B">
              <w:rPr>
                <w:rFonts w:eastAsia="Times New Roman"/>
              </w:rPr>
              <w:t>Yes</w:t>
            </w:r>
            <w:r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BB49D17" w14:textId="5279D6C4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0.75 </w:t>
            </w: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AFB302E" w14:textId="273110E5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0.55 – 1.01</w:t>
            </w: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17430BA" w14:textId="2061E60E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0.78 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17E0524" w14:textId="66C357CA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0.57 – 1.06</w:t>
            </w: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A983169" w14:textId="6F0BBCC4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0.74 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BAC6DB2" w14:textId="3055A9FC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0.54 – 1.00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0F93CBA" w14:textId="6166E8E9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0.76 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49B772D" w14:textId="44020D9C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0.56 – 1.04</w:t>
            </w:r>
          </w:p>
        </w:tc>
      </w:tr>
      <w:tr w:rsidR="00BF3960" w:rsidRPr="0060582B" w14:paraId="5EFFC920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BCAC0F" w14:textId="51CBECAE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Series </w:t>
            </w:r>
            <w:r w:rsidRPr="0060582B">
              <w:rPr>
                <w:rFonts w:eastAsia="Times New Roman"/>
              </w:rPr>
              <w:t>(</w:t>
            </w:r>
            <w:r w:rsidRPr="0060582B">
              <w:rPr>
                <w:rFonts w:eastAsia="Times New Roman"/>
              </w:rPr>
              <w:t>Yes</w:t>
            </w:r>
            <w:r w:rsidRPr="0060582B">
              <w:rPr>
                <w:rFonts w:eastAsia="Times New Roman"/>
              </w:rPr>
              <w:t>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218136" w14:textId="714C1A97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0.87 </w:t>
            </w: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A66AC36" w14:textId="0FA50D11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0.67 – 1.13</w:t>
            </w: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FE98B47" w14:textId="49F3028B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0.83 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D90FFC7" w14:textId="0AB55F46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0.63 – 1.08</w:t>
            </w: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B15F17" w14:textId="6B14AC8F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0.79 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99E17B" w14:textId="132CE9A1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0.60 – 1.04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B6BE347" w14:textId="3D0B8CBF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0.78 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FB1273" w14:textId="7F234B42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0.59 – 1.03</w:t>
            </w:r>
          </w:p>
        </w:tc>
      </w:tr>
      <w:tr w:rsidR="00802C4B" w:rsidRPr="0060582B" w14:paraId="3F506142" w14:textId="77777777" w:rsidTr="00BF3960">
        <w:trPr>
          <w:gridAfter w:val="1"/>
          <w:wAfter w:w="8" w:type="dxa"/>
          <w:trHeight w:val="589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6AA35C" w14:textId="77777777" w:rsidR="00BF3960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Survey Round</w:t>
            </w:r>
            <w:r w:rsidRPr="0060582B">
              <w:rPr>
                <w:rFonts w:eastAsia="Times New Roman"/>
              </w:rPr>
              <w:t xml:space="preserve"> (ref. cat. =</w:t>
            </w:r>
          </w:p>
          <w:p w14:paraId="04285EE1" w14:textId="3F588F73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2017/2018)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CC81EE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A1570A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B94CA5D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624204F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F85E53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D477802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9D3C71B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C8A439A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</w:tr>
      <w:tr w:rsidR="00BF3960" w:rsidRPr="0060582B" w14:paraId="4B71E471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2E50C7C" w14:textId="18BD10F1" w:rsidR="00BF475B" w:rsidRPr="0060582B" w:rsidRDefault="00BF475B" w:rsidP="0060582B">
            <w:pPr>
              <w:ind w:left="284"/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2018/2019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1CEE07" w14:textId="2C2F4608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1.00 </w:t>
            </w: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E45B7B" w14:textId="2C9E6AA3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0.78 – 1.28</w:t>
            </w: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966ED4" w14:textId="546DBEDD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0.99 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5267921" w14:textId="11400159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0.77 – 1.27</w:t>
            </w: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001D714" w14:textId="5F807DBC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1.00 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A51047" w14:textId="5F647D4C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0.78 – 1.29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6E50DA" w14:textId="2D27AAF2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0.98 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20ABF6" w14:textId="65D5D3B0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0.76 – 1.26</w:t>
            </w:r>
          </w:p>
        </w:tc>
      </w:tr>
      <w:tr w:rsidR="00BF3960" w:rsidRPr="0060582B" w14:paraId="161D812F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251F168" w14:textId="283FA30D" w:rsidR="00BF475B" w:rsidRPr="0060582B" w:rsidRDefault="00BF475B" w:rsidP="0060582B">
            <w:pPr>
              <w:ind w:left="284"/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2019/2020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A6FBDF" w14:textId="0CA92004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1.13 </w:t>
            </w: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D1972BB" w14:textId="4F3DF1B9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0.87 – 1.46</w:t>
            </w: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5325CE" w14:textId="166F2FDC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1.11 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DE40AE" w14:textId="428BC2BE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0.86 – 1.44</w:t>
            </w: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D641BF7" w14:textId="06BAD93B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1.13 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491BAE2" w14:textId="492C569E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0.87 – 1.47</w:t>
            </w: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BB3603" w14:textId="4503CF5A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 xml:space="preserve">1.11 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A13D69F" w14:textId="3E369560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0.85 – 1.44</w:t>
            </w:r>
          </w:p>
        </w:tc>
      </w:tr>
      <w:tr w:rsidR="00BF3960" w:rsidRPr="0060582B" w14:paraId="1BD61FFB" w14:textId="77777777" w:rsidTr="00BF3960">
        <w:trPr>
          <w:gridAfter w:val="1"/>
          <w:wAfter w:w="8" w:type="dxa"/>
          <w:trHeight w:val="313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70F69B" w14:textId="09653BB9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  <w:b/>
                <w:bCs/>
              </w:rPr>
              <w:t>Goodness of fit statistics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3B165A2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94E313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D826F9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05BD47B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F34B19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994E4CF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01AB43D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B81563D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</w:tr>
      <w:tr w:rsidR="00802C4B" w:rsidRPr="0060582B" w14:paraId="0FEEF6CF" w14:textId="77777777" w:rsidTr="00BF3960">
        <w:trPr>
          <w:gridAfter w:val="1"/>
          <w:wAfter w:w="7" w:type="dxa"/>
          <w:trHeight w:val="223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9E0F5A" w14:textId="5A140D10" w:rsidR="00802C4B" w:rsidRPr="0060582B" w:rsidRDefault="00802C4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Model Chi-Square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6BFBAFF" w14:textId="2CC6C6D6" w:rsidR="00802C4B" w:rsidRPr="0060582B" w:rsidRDefault="00802C4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6.48</w:t>
            </w:r>
            <w:r w:rsidRPr="0060582B">
              <w:rPr>
                <w:rFonts w:eastAsia="Times New Roman"/>
              </w:rPr>
              <w:t xml:space="preserve"> </w:t>
            </w: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75B787" w14:textId="3083709E" w:rsidR="00802C4B" w:rsidRPr="0060582B" w:rsidRDefault="00802C4B" w:rsidP="0060582B">
            <w:pPr>
              <w:rPr>
                <w:rFonts w:eastAsia="Times New Roman"/>
              </w:rPr>
            </w:pPr>
          </w:p>
        </w:tc>
        <w:tc>
          <w:tcPr>
            <w:tcW w:w="240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756BF1" w14:textId="2D9B79AB" w:rsidR="00802C4B" w:rsidRPr="0060582B" w:rsidRDefault="00802C4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30.20</w:t>
            </w:r>
            <w:r w:rsidRPr="0060582B">
              <w:rPr>
                <w:rFonts w:eastAsia="Times New Roman"/>
              </w:rPr>
              <w:t xml:space="preserve"> </w:t>
            </w:r>
            <w:r w:rsidRPr="0060582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240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B8970FD" w14:textId="3FBAF778" w:rsidR="00802C4B" w:rsidRPr="0060582B" w:rsidRDefault="00802C4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54.30</w:t>
            </w:r>
            <w:r w:rsidRPr="0060582B">
              <w:rPr>
                <w:rFonts w:eastAsia="Times New Roman"/>
              </w:rPr>
              <w:t xml:space="preserve"> </w:t>
            </w:r>
            <w:r w:rsidRPr="0060582B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2671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A7BF190" w14:textId="7735D442" w:rsidR="00802C4B" w:rsidRPr="0060582B" w:rsidRDefault="00802C4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73.66</w:t>
            </w:r>
            <w:r w:rsidRPr="0060582B">
              <w:rPr>
                <w:rFonts w:eastAsia="Times New Roman"/>
              </w:rPr>
              <w:t xml:space="preserve"> </w:t>
            </w:r>
            <w:r w:rsidRPr="0060582B">
              <w:rPr>
                <w:rFonts w:eastAsia="Times New Roman"/>
                <w:vertAlign w:val="superscript"/>
              </w:rPr>
              <w:t>***</w:t>
            </w:r>
          </w:p>
        </w:tc>
      </w:tr>
      <w:tr w:rsidR="00802C4B" w:rsidRPr="0060582B" w14:paraId="5684F054" w14:textId="77777777" w:rsidTr="00BF3960">
        <w:trPr>
          <w:gridAfter w:val="1"/>
          <w:wAfter w:w="8" w:type="dxa"/>
          <w:trHeight w:val="291"/>
        </w:trPr>
        <w:tc>
          <w:tcPr>
            <w:tcW w:w="405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7DE29A" w14:textId="53C9C4EE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McFadden’s R</w:t>
            </w:r>
            <w:r w:rsidRPr="0060582B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058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6AE6E4" w14:textId="345F6AEF" w:rsidR="00BF475B" w:rsidRPr="0060582B" w:rsidRDefault="00E33720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0.00</w:t>
            </w:r>
            <w:r w:rsidRPr="0060582B">
              <w:rPr>
                <w:rFonts w:eastAsia="Times New Roman"/>
              </w:rPr>
              <w:t>3</w:t>
            </w:r>
          </w:p>
        </w:tc>
        <w:tc>
          <w:tcPr>
            <w:tcW w:w="138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A289477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D478B1" w14:textId="48FDA8EC" w:rsidR="00BF475B" w:rsidRPr="0060582B" w:rsidRDefault="005E1B72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0.01</w:t>
            </w:r>
            <w:r w:rsidRPr="0060582B">
              <w:rPr>
                <w:rFonts w:eastAsia="Times New Roman"/>
              </w:rPr>
              <w:t>4</w:t>
            </w:r>
          </w:p>
        </w:tc>
        <w:tc>
          <w:tcPr>
            <w:tcW w:w="138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26E183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7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1A635CE" w14:textId="3316DB95" w:rsidR="00BF475B" w:rsidRPr="0060582B" w:rsidRDefault="005E1B72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0.025</w:t>
            </w:r>
          </w:p>
        </w:tc>
        <w:tc>
          <w:tcPr>
            <w:tcW w:w="138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6B0A28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  <w:tc>
          <w:tcPr>
            <w:tcW w:w="101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5719711" w14:textId="3DC7F098" w:rsidR="00BF475B" w:rsidRPr="0060582B" w:rsidRDefault="005E1B72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0.03</w:t>
            </w:r>
            <w:r w:rsidRPr="0060582B">
              <w:rPr>
                <w:rFonts w:eastAsia="Times New Roman"/>
              </w:rPr>
              <w:t>4</w:t>
            </w:r>
          </w:p>
        </w:tc>
        <w:tc>
          <w:tcPr>
            <w:tcW w:w="165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1BD4ECE" w14:textId="77777777" w:rsidR="00BF475B" w:rsidRPr="0060582B" w:rsidRDefault="00BF475B" w:rsidP="0060582B">
            <w:pPr>
              <w:rPr>
                <w:rFonts w:eastAsia="Times New Roman"/>
              </w:rPr>
            </w:pPr>
          </w:p>
        </w:tc>
      </w:tr>
      <w:tr w:rsidR="00BF3960" w:rsidRPr="0060582B" w14:paraId="7E4BC1A0" w14:textId="77777777" w:rsidTr="00BF3960">
        <w:trPr>
          <w:gridAfter w:val="1"/>
          <w:wAfter w:w="7" w:type="dxa"/>
          <w:trHeight w:val="280"/>
        </w:trPr>
        <w:tc>
          <w:tcPr>
            <w:tcW w:w="405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4A428A" w14:textId="77777777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R</w:t>
            </w:r>
            <w:r w:rsidRPr="0060582B">
              <w:rPr>
                <w:rFonts w:eastAsia="Times New Roman"/>
                <w:vertAlign w:val="superscript"/>
              </w:rPr>
              <w:t>2</w:t>
            </w:r>
            <w:r w:rsidRPr="0060582B">
              <w:rPr>
                <w:rFonts w:eastAsia="Times New Roman"/>
              </w:rPr>
              <w:t xml:space="preserve"> Tjur</w:t>
            </w:r>
          </w:p>
        </w:tc>
        <w:tc>
          <w:tcPr>
            <w:tcW w:w="2442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65E76F03" w14:textId="77777777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0.003</w:t>
            </w:r>
          </w:p>
        </w:tc>
        <w:tc>
          <w:tcPr>
            <w:tcW w:w="2406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A9ABFD8" w14:textId="77777777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0.015</w:t>
            </w:r>
          </w:p>
        </w:tc>
        <w:tc>
          <w:tcPr>
            <w:tcW w:w="2406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1DBEC80B" w14:textId="77777777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0.029</w:t>
            </w:r>
          </w:p>
        </w:tc>
        <w:tc>
          <w:tcPr>
            <w:tcW w:w="2671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B0D0A2A" w14:textId="77777777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0.039</w:t>
            </w:r>
          </w:p>
        </w:tc>
      </w:tr>
      <w:tr w:rsidR="00BF3960" w:rsidRPr="0060582B" w14:paraId="204E01DF" w14:textId="77777777" w:rsidTr="00BF3960">
        <w:trPr>
          <w:gridAfter w:val="1"/>
          <w:wAfter w:w="7" w:type="dxa"/>
          <w:trHeight w:val="280"/>
        </w:trPr>
        <w:tc>
          <w:tcPr>
            <w:tcW w:w="405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7F1E634" w14:textId="183B1F0F" w:rsidR="00BF475B" w:rsidRPr="0060582B" w:rsidRDefault="00BF475B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Nagelkerke’s R</w:t>
            </w:r>
            <w:r w:rsidRPr="0060582B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2442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6191E5A" w14:textId="09C6D263" w:rsidR="00BF475B" w:rsidRPr="0060582B" w:rsidRDefault="005E1B72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0.005</w:t>
            </w:r>
          </w:p>
        </w:tc>
        <w:tc>
          <w:tcPr>
            <w:tcW w:w="2406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CAE24C7" w14:textId="16DDB3C8" w:rsidR="00BF475B" w:rsidRPr="0060582B" w:rsidRDefault="005E1B72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0.023</w:t>
            </w:r>
          </w:p>
        </w:tc>
        <w:tc>
          <w:tcPr>
            <w:tcW w:w="2406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FC5EE70" w14:textId="0530EFD6" w:rsidR="00BF475B" w:rsidRPr="0060582B" w:rsidRDefault="005E1B72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0.041</w:t>
            </w:r>
          </w:p>
        </w:tc>
        <w:tc>
          <w:tcPr>
            <w:tcW w:w="2671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7591A2D" w14:textId="5FB0616A" w:rsidR="00BF475B" w:rsidRPr="0060582B" w:rsidRDefault="005E1B72" w:rsidP="0060582B">
            <w:pPr>
              <w:rPr>
                <w:rFonts w:eastAsia="Times New Roman"/>
              </w:rPr>
            </w:pPr>
            <w:r w:rsidRPr="0060582B">
              <w:rPr>
                <w:rFonts w:eastAsia="Times New Roman"/>
              </w:rPr>
              <w:t>0.05</w:t>
            </w:r>
            <w:r w:rsidRPr="0060582B">
              <w:rPr>
                <w:rFonts w:eastAsia="Times New Roman"/>
              </w:rPr>
              <w:t>6</w:t>
            </w:r>
          </w:p>
        </w:tc>
      </w:tr>
      <w:tr w:rsidR="00BF475B" w:rsidRPr="0060582B" w14:paraId="07E42290" w14:textId="77777777" w:rsidTr="00BF3960">
        <w:trPr>
          <w:trHeight w:val="621"/>
        </w:trPr>
        <w:tc>
          <w:tcPr>
            <w:tcW w:w="13982" w:type="dxa"/>
            <w:gridSpan w:val="10"/>
            <w:tcBorders>
              <w:top w:val="double" w:sz="6" w:space="0" w:color="000000"/>
            </w:tcBorders>
            <w:vAlign w:val="center"/>
            <w:hideMark/>
          </w:tcPr>
          <w:p w14:paraId="2D266F9F" w14:textId="77777777" w:rsidR="00BF475B" w:rsidRPr="0060582B" w:rsidRDefault="00BF475B" w:rsidP="0060582B">
            <w:pPr>
              <w:jc w:val="right"/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Unweighted estimates. * p&lt;0.05 ** p&lt;0.01 *** p&lt;0.001</w:t>
            </w:r>
          </w:p>
          <w:p w14:paraId="3B500532" w14:textId="3694FBA8" w:rsidR="00BF475B" w:rsidRPr="0060582B" w:rsidRDefault="00BF475B" w:rsidP="0060582B">
            <w:pPr>
              <w:jc w:val="right"/>
              <w:rPr>
                <w:rFonts w:eastAsia="Times New Roman"/>
                <w:i/>
                <w:iCs/>
              </w:rPr>
            </w:pPr>
            <w:r w:rsidRPr="0060582B">
              <w:rPr>
                <w:rFonts w:eastAsia="Times New Roman"/>
                <w:i/>
                <w:iCs/>
              </w:rPr>
              <w:t>Total N=1,896; Reported N=492; Non-reported N=1,404</w:t>
            </w:r>
          </w:p>
        </w:tc>
      </w:tr>
    </w:tbl>
    <w:p w14:paraId="560EA828" w14:textId="0C872E28" w:rsidR="00BF3DFA" w:rsidRDefault="00BF475B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sectPr w:rsidR="00000000" w:rsidSect="00BF47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5B"/>
    <w:rsid w:val="005E1B72"/>
    <w:rsid w:val="005F7DBC"/>
    <w:rsid w:val="0060582B"/>
    <w:rsid w:val="00802C4B"/>
    <w:rsid w:val="00862F02"/>
    <w:rsid w:val="00BF3960"/>
    <w:rsid w:val="00BF475B"/>
    <w:rsid w:val="00E3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ADF2E"/>
  <w15:chartTrackingRefBased/>
  <w15:docId w15:val="{4B26584C-7850-4E84-99E8-2879D3A5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Aiste Timukaite</dc:creator>
  <cp:keywords/>
  <dc:description/>
  <cp:lastModifiedBy>Aiste Timukaite</cp:lastModifiedBy>
  <cp:revision>2</cp:revision>
  <dcterms:created xsi:type="dcterms:W3CDTF">2023-09-27T21:31:00Z</dcterms:created>
  <dcterms:modified xsi:type="dcterms:W3CDTF">2023-09-27T21:31:00Z</dcterms:modified>
</cp:coreProperties>
</file>