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A5F"/>
          <w:sz w:val="52"/>
          <w:szCs w:val="52"/>
        </w:rPr>
        <w:t xml:space="preserve">KALPESH KINARIWALA</w:t>
      </w:r>
    </w:p>
    <w:p>
      <w:pPr>
        <w:spacing w:after="240"/>
        <w:jc w:val="center"/>
      </w:pPr>
      <w:r>
        <w:rPr>
          <w:b/>
          <w:bCs/>
          <w:color w:val="B8863B"/>
          <w:sz w:val="30"/>
          <w:szCs w:val="30"/>
        </w:rPr>
        <w:t xml:space="preserve">LinkedIn Positioning &amp; Content Plan</w:t>
      </w:r>
    </w:p>
    <w:p>
      <w:pPr>
        <w:pBdr>
          <w:top w:val="single" w:color="B8863B" w:sz="8" w:space="8"/>
          <w:bottom w:val="single" w:color="B8863B" w:sz="8" w:space="8"/>
        </w:pBdr>
        <w:spacing w:after="200" w:before="120"/>
        <w:jc w:val="center"/>
      </w:pPr>
      <w:r>
        <w:rPr>
          <w:i/>
          <w:iCs/>
          <w:color w:val="444444"/>
          <w:sz w:val="22"/>
          <w:szCs w:val="22"/>
        </w:rPr>
        <w:t xml:space="preserve">The Disruptor Rework  ·  July 24 – August 31</w:t>
      </w:r>
    </w:p>
    <w:p>
      <w:pPr>
        <w:spacing w:before="200"/>
        <w:jc w:val="center"/>
      </w:pPr>
      <w:r>
        <w:rPr>
          <w:color w:val="222222"/>
          <w:sz w:val="24"/>
          <w:szCs w:val="24"/>
        </w:rPr>
        <w:t xml:space="preserve">He's already built businesses people retire on.</w:t>
      </w:r>
    </w:p>
    <w:p>
      <w:pPr>
        <w:jc w:val="center"/>
      </w:pPr>
      <w:r>
        <w:rPr>
          <w:b/>
          <w:bCs/>
          <w:color w:val="1F3A5F"/>
          <w:sz w:val="24"/>
          <w:szCs w:val="24"/>
        </w:rPr>
        <w:t xml:space="preserve">He's still in the office at 11pm, starting the next one.</w:t>
      </w:r>
    </w:p>
    <w:p>
      <w:r>
        <w:br w:type="page"/>
      </w:r>
    </w:p>
    <w:p>
      <w:pPr>
        <w:pStyle w:val="Heading1"/>
        <w:spacing w:after="140" w:before="320"/>
      </w:pPr>
      <w:r>
        <w:rPr>
          <w:b/>
          <w:bCs/>
          <w:color w:val="1F3A5F"/>
          <w:sz w:val="30"/>
          <w:szCs w:val="30"/>
        </w:rPr>
        <w:t xml:space="preserve">1. The shift we're making</w:t>
      </w:r>
    </w:p>
    <w:p>
      <w:pPr>
        <w:spacing w:after="120" w:line="288"/>
      </w:pPr>
      <w:r>
        <w:rPr>
          <w:color w:val="444444"/>
          <w:sz w:val="22"/>
          <w:szCs w:val="22"/>
        </w:rPr>
        <w:t xml:space="preserve">The last version positioned KK as a “business builder” who teaches operational lessons. Accurate, but small. It sounds like a man explaining how he survived success. Careful. Humble. A little tired. That's not who he is.</w:t>
      </w:r>
    </w:p>
    <w:p>
      <w:pPr>
        <w:spacing w:after="120" w:line="288"/>
      </w:pPr>
      <w:r>
        <w:rPr>
          <w:color w:val="444444"/>
          <w:sz w:val="22"/>
          <w:szCs w:val="22"/>
        </w:rPr>
        <w:t xml:space="preserve">KK is a </w:t>
      </w:r>
      <w:r>
        <w:rPr>
          <w:b/>
          <w:bCs/>
          <w:color w:val="1F3A5F"/>
          <w:sz w:val="22"/>
          <w:szCs w:val="22"/>
        </w:rPr>
        <w:t xml:space="preserve">disruptor</w:t>
      </w:r>
      <w:r>
        <w:rPr>
          <w:color w:val="444444"/>
          <w:sz w:val="22"/>
          <w:szCs w:val="22"/>
        </w:rPr>
        <w:t xml:space="preserve"> — the rarer, more magnetic thing. He has more than one business that already works. He could coast. He doesn't. He closes a landmark deal and, by that evening, is sketching the thing that scares him next. The office isn't where he manages what he's got. It's where he builds what doesn't exist yet.</w:t>
      </w:r>
    </w:p>
    <w:p>
      <w:pPr>
        <w:spacing w:after="120" w:line="288"/>
      </w:pPr>
      <w:r>
        <w:rPr>
          <w:b/>
          <w:bCs/>
          <w:color w:val="222222"/>
          <w:sz w:val="22"/>
          <w:szCs w:val="22"/>
        </w:rPr>
        <w:t xml:space="preserve">So the whole feed should carry one feeling: restlessness that pays off.</w:t>
      </w:r>
    </w:p>
    <w:p>
      <w:pPr>
        <w:spacing w:after="120" w:line="288"/>
      </w:pPr>
      <w:r>
        <w:rPr>
          <w:color w:val="444444"/>
          <w:sz w:val="22"/>
          <w:szCs w:val="22"/>
        </w:rPr>
        <w:t xml:space="preserve">Not “look how much I've achieved.” Not “here are my humble lessons.” Instead: I can't stop. I've won enough times to know winning isn't the point — the next build is. Come watch me do it again. That's the positioning nobody in this market owns. Everyone posts wins. Almost no one lets you feel the hunger after the win.</w:t>
      </w:r>
    </w:p>
    <w:p>
      <w:pPr>
        <w:pStyle w:val="Heading1"/>
        <w:spacing w:after="140" w:before="320"/>
      </w:pPr>
      <w:r>
        <w:rPr>
          <w:b/>
          <w:bCs/>
          <w:color w:val="1F3A5F"/>
          <w:sz w:val="30"/>
          <w:szCs w:val="30"/>
        </w:rPr>
        <w:t xml:space="preserve">2. Who the market should see</w:t>
      </w:r>
    </w:p>
    <w:p>
      <w:pPr>
        <w:spacing w:after="120" w:line="288"/>
      </w:pPr>
      <w:r>
        <w:rPr>
          <w:color w:val="444444"/>
          <w:sz w:val="22"/>
          <w:szCs w:val="22"/>
        </w:rPr>
        <w:t xml:space="preserve">A founder who:</w:t>
      </w:r>
    </w:p>
    <w:p>
      <w:pPr>
        <w:pStyle w:val="ListParagraph"/>
        <w:numPr>
          <w:ilvl w:val="0"/>
          <w:numId w:val="1"/>
        </w:numPr>
        <w:spacing w:after="60" w:line="276"/>
      </w:pPr>
      <w:r>
        <w:rPr>
          <w:color w:val="444444"/>
          <w:sz w:val="22"/>
          <w:szCs w:val="22"/>
        </w:rPr>
        <w:t xml:space="preserve">Builds for the addiction, not the exit. Doesn't collect payouts — collects beginnings.</w:t>
      </w:r>
    </w:p>
    <w:p>
      <w:pPr>
        <w:pStyle w:val="ListParagraph"/>
        <w:numPr>
          <w:ilvl w:val="0"/>
          <w:numId w:val="1"/>
        </w:numPr>
        <w:spacing w:after="60" w:line="276"/>
      </w:pPr>
      <w:r>
        <w:rPr>
          <w:color w:val="444444"/>
          <w:sz w:val="22"/>
          <w:szCs w:val="22"/>
        </w:rPr>
        <w:t xml:space="preserve">Already has proof, several times over. Pantheon. HOP. A concert that pulled 150,000+ people. He's not auditioning; he's showing his work and moving on.</w:t>
      </w:r>
    </w:p>
    <w:p>
      <w:pPr>
        <w:pStyle w:val="ListParagraph"/>
        <w:numPr>
          <w:ilvl w:val="0"/>
          <w:numId w:val="1"/>
        </w:numPr>
        <w:spacing w:after="60" w:line="276"/>
      </w:pPr>
      <w:r>
        <w:rPr>
          <w:color w:val="444444"/>
          <w:sz w:val="22"/>
          <w:szCs w:val="22"/>
        </w:rPr>
        <w:t xml:space="preserve">Crosses industries on purpose. Real estate, entertainment, culture — because the same builder's instinct travels. Most founders are trapped in one lane. He treats lanes as a suggestion.</w:t>
      </w:r>
    </w:p>
    <w:p>
      <w:pPr>
        <w:pStyle w:val="ListParagraph"/>
        <w:numPr>
          <w:ilvl w:val="0"/>
          <w:numId w:val="1"/>
        </w:numPr>
        <w:spacing w:after="60" w:line="276"/>
      </w:pPr>
      <w:r>
        <w:rPr>
          <w:color w:val="444444"/>
          <w:sz w:val="22"/>
          <w:szCs w:val="22"/>
        </w:rPr>
        <w:t xml:space="preserve">Is genuinely in love with the work. Not performing hustle. Actually happier at a site visit or a late whiteboard session than at a gala. That's the human core, and it's what makes people follow.</w:t>
      </w:r>
    </w:p>
    <w:p>
      <w:pPr>
        <w:pStyle w:val="ListParagraph"/>
        <w:numPr>
          <w:ilvl w:val="0"/>
          <w:numId w:val="1"/>
        </w:numPr>
        <w:spacing w:after="60" w:line="276"/>
      </w:pPr>
      <w:r>
        <w:rPr>
          <w:color w:val="444444"/>
          <w:sz w:val="22"/>
          <w:szCs w:val="22"/>
        </w:rPr>
        <w:t xml:space="preserve">Backs culture like an owner, not a sponsor. Art and culture aren't his charity. They're businesses and city-making tools he believes in.</w:t>
      </w:r>
    </w:p>
    <w:p>
      <w:pPr>
        <w:spacing w:after="120" w:line="288"/>
      </w:pPr>
      <w:r>
        <w:rPr>
          <w:i/>
          <w:iCs/>
          <w:color w:val="222222"/>
          <w:sz w:val="22"/>
          <w:szCs w:val="22"/>
        </w:rPr>
        <w:t xml:space="preserve">If someone reads three of his posts, they should walk away thinking: this man is going to build five more things, and I want a front-row seat.</w:t>
      </w:r>
    </w:p>
    <w:p>
      <w:pPr>
        <w:pStyle w:val="Heading1"/>
        <w:spacing w:after="140" w:before="320"/>
      </w:pPr>
      <w:r>
        <w:rPr>
          <w:b/>
          <w:bCs/>
          <w:color w:val="1F3A5F"/>
          <w:sz w:val="30"/>
          <w:szCs w:val="30"/>
        </w:rPr>
        <w:t xml:space="preserve">3. The bio &amp; headline</w:t>
      </w:r>
    </w:p>
    <w:p>
      <w:pPr>
        <w:pStyle w:val="Heading2"/>
        <w:spacing w:after="100" w:before="240"/>
      </w:pPr>
      <w:r>
        <w:rPr>
          <w:b/>
          <w:bCs/>
          <w:color w:val="B8863B"/>
          <w:sz w:val="25"/>
          <w:szCs w:val="25"/>
        </w:rPr>
        <w:t xml:space="preserve">Headline (the line under his name)</w:t>
      </w:r>
    </w:p>
    <w:p>
      <w:pPr>
        <w:pBdr>
          <w:left w:val="single" w:color="B8863B" w:sz="18" w:space="12"/>
        </w:pBdr>
        <w:spacing w:after="60" w:line="276"/>
        <w:ind w:left="360"/>
      </w:pPr>
      <w:r>
        <w:rPr>
          <w:i/>
          <w:iCs/>
          <w:color w:val="222222"/>
          <w:sz w:val="22"/>
          <w:szCs w:val="22"/>
        </w:rPr>
        <w:t xml:space="preserve">Entrepreneur. Serial builder. I don't chase exits — I chase the next thing I don't know how to do yet.</w:t>
      </w:r>
    </w:p>
    <w:p>
      <w:pPr>
        <w:pStyle w:val="Heading2"/>
        <w:spacing w:after="100" w:before="240"/>
      </w:pPr>
      <w:r>
        <w:rPr>
          <w:b/>
          <w:bCs/>
          <w:color w:val="B8863B"/>
          <w:sz w:val="25"/>
          <w:szCs w:val="25"/>
        </w:rPr>
        <w:t xml:space="preserve">About / Bio</w:t>
      </w:r>
    </w:p>
    <w:p>
      <w:pPr>
        <w:pBdr>
          <w:left w:val="single" w:color="B8863B" w:sz="18" w:space="12"/>
        </w:pBdr>
        <w:spacing w:after="60" w:line="276"/>
        <w:ind w:left="360"/>
      </w:pPr>
      <w:r>
        <w:rPr>
          <w:i/>
          <w:iCs/>
          <w:color w:val="222222"/>
          <w:sz w:val="22"/>
          <w:szCs w:val="22"/>
        </w:rPr>
        <w:t xml:space="preserve">I've built businesses I could have stopped at. I didn't.</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Pantheon is one of them. HOP is another. There's a next one already taking shape on a whiteboard in my office — usually late at night, usually before it makes sense to anyone else.</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Real estate taught me how to build. It didn't get to decide what I build. I've spent years proving that the instinct travels — into entertainment, into culture, into cities.</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I'm not here to tell you I've made it. I'm here because I keep starting over, on purpose, and I've learned a few things worth passing on.</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Building businesses, cities, and communities. Still not done.</w:t>
      </w:r>
    </w:p>
    <w:p>
      <w:pPr>
        <w:pBdr>
          <w:left w:val="single" w:color="B8863B" w:sz="18" w:space="12"/>
        </w:pBdr>
        <w:spacing w:after="120" w:line="276"/>
        <w:ind w:left="360"/>
      </w:pPr>
      <w:r>
        <w:rPr>
          <w:i/>
          <w:iCs/>
          <w:color w:val="222222"/>
          <w:sz w:val="22"/>
          <w:szCs w:val="22"/>
        </w:rPr>
        <w:t xml:space="preserve"/>
      </w:r>
    </w:p>
    <w:p>
      <w:pPr>
        <w:pStyle w:val="Heading2"/>
        <w:spacing w:after="100" w:before="240"/>
      </w:pPr>
      <w:r>
        <w:rPr>
          <w:b/>
          <w:bCs/>
          <w:color w:val="B8863B"/>
          <w:sz w:val="25"/>
          <w:szCs w:val="25"/>
        </w:rPr>
        <w:t xml:space="preserve">Alternate short headlines to test</w:t>
      </w:r>
    </w:p>
    <w:p>
      <w:pPr>
        <w:pStyle w:val="ListParagraph"/>
        <w:numPr>
          <w:ilvl w:val="0"/>
          <w:numId w:val="1"/>
        </w:numPr>
        <w:spacing w:after="60" w:line="276"/>
      </w:pPr>
      <w:r>
        <w:rPr>
          <w:color w:val="444444"/>
          <w:sz w:val="22"/>
          <w:szCs w:val="22"/>
        </w:rPr>
        <w:t xml:space="preserve">Built more than one. Building the next one tonight.</w:t>
      </w:r>
    </w:p>
    <w:p>
      <w:pPr>
        <w:pStyle w:val="ListParagraph"/>
        <w:numPr>
          <w:ilvl w:val="0"/>
          <w:numId w:val="1"/>
        </w:numPr>
        <w:spacing w:after="60" w:line="276"/>
      </w:pPr>
      <w:r>
        <w:rPr>
          <w:color w:val="444444"/>
          <w:sz w:val="22"/>
          <w:szCs w:val="22"/>
        </w:rPr>
        <w:t xml:space="preserve">Real estate. Entertainment. Culture. I build, then I build again.</w:t>
      </w:r>
    </w:p>
    <w:p>
      <w:pPr>
        <w:pStyle w:val="ListParagraph"/>
        <w:numPr>
          <w:ilvl w:val="0"/>
          <w:numId w:val="1"/>
        </w:numPr>
        <w:spacing w:after="60" w:line="276"/>
      </w:pPr>
      <w:r>
        <w:rPr>
          <w:color w:val="444444"/>
          <w:sz w:val="22"/>
          <w:szCs w:val="22"/>
        </w:rPr>
        <w:t xml:space="preserve">Serial founder. I measure life in things that didn't exist before I started.</w:t>
      </w:r>
    </w:p>
    <w:p>
      <w:r>
        <w:br w:type="page"/>
      </w:r>
    </w:p>
    <w:p>
      <w:pPr>
        <w:pStyle w:val="Heading1"/>
        <w:spacing w:after="140" w:before="320"/>
      </w:pPr>
      <w:r>
        <w:rPr>
          <w:b/>
          <w:bCs/>
          <w:color w:val="1F3A5F"/>
          <w:sz w:val="30"/>
          <w:szCs w:val="30"/>
        </w:rPr>
        <w:t xml:space="preserve">4. Voice — how he actually sounds</w:t>
      </w:r>
    </w:p>
    <w:p>
      <w:pPr>
        <w:spacing w:after="120" w:line="288"/>
      </w:pPr>
      <w:r>
        <w:rPr>
          <w:color w:val="444444"/>
          <w:sz w:val="22"/>
          <w:szCs w:val="22"/>
        </w:rPr>
        <w:t xml:space="preserve">This is the part the old plan got wrong, so read it twice.</w:t>
      </w:r>
    </w:p>
    <w:p>
      <w:pPr>
        <w:spacing w:after="120" w:line="288"/>
      </w:pPr>
      <w:r>
        <w:rPr>
          <w:b/>
          <w:bCs/>
          <w:color w:val="222222"/>
          <w:sz w:val="22"/>
          <w:szCs w:val="22"/>
        </w:rPr>
        <w:t xml:space="preserve">Write like a person, not a framework. </w:t>
      </w:r>
      <w:r>
        <w:rPr>
          <w:color w:val="444444"/>
          <w:sz w:val="22"/>
          <w:szCs w:val="22"/>
        </w:rPr>
        <w:t xml:space="preserve">The last draft ran the same trick in every post — “It doesn't break you because of X. It breaks you because of Y.” Do that once and it lands. Do it every week and it reads like a machine. Vary the rhythm: some posts are one story told straight, some a single sharp thought, some a rant, some a question he doesn't have the answer to yet.</w:t>
      </w:r>
    </w:p>
    <w:p>
      <w:pPr>
        <w:spacing w:after="120" w:line="288"/>
      </w:pPr>
      <w:r>
        <w:rPr>
          <w:b/>
          <w:bCs/>
          <w:color w:val="1F3A5F"/>
          <w:sz w:val="22"/>
          <w:szCs w:val="22"/>
        </w:rPr>
        <w:t xml:space="preserve">Rules of the voice:</w:t>
      </w:r>
    </w:p>
    <w:p>
      <w:pPr>
        <w:pStyle w:val="ListParagraph"/>
        <w:numPr>
          <w:ilvl w:val="0"/>
          <w:numId w:val="1"/>
        </w:numPr>
        <w:spacing w:after="60" w:line="276"/>
      </w:pPr>
      <w:r>
        <w:rPr>
          <w:color w:val="444444"/>
          <w:sz w:val="22"/>
          <w:szCs w:val="22"/>
        </w:rPr>
        <w:t xml:space="preserve">Talk like it's late and he's honest. Short sentences when certain. Longer, messier ones when he's still figuring it out.</w:t>
      </w:r>
    </w:p>
    <w:p>
      <w:pPr>
        <w:pStyle w:val="ListParagraph"/>
        <w:numPr>
          <w:ilvl w:val="0"/>
          <w:numId w:val="1"/>
        </w:numPr>
        <w:spacing w:after="60" w:line="276"/>
      </w:pPr>
      <w:r>
        <w:rPr>
          <w:color w:val="444444"/>
          <w:sz w:val="22"/>
          <w:szCs w:val="22"/>
        </w:rPr>
        <w:t xml:space="preserve">Specifics over slogans. Not “delivery matters.” Instead: “The grout on floor 14 was the wrong shade. Nobody would've noticed for a year. We redid it. That's the whole job.”</w:t>
      </w:r>
    </w:p>
    <w:p>
      <w:pPr>
        <w:pStyle w:val="ListParagraph"/>
        <w:numPr>
          <w:ilvl w:val="0"/>
          <w:numId w:val="1"/>
        </w:numPr>
        <w:spacing w:after="60" w:line="276"/>
      </w:pPr>
      <w:r>
        <w:rPr>
          <w:color w:val="444444"/>
          <w:sz w:val="22"/>
          <w:szCs w:val="22"/>
        </w:rPr>
        <w:t xml:space="preserve">Let him be excited. Disruptors are allowed enthusiasm. “I've been up since 5 thinking about this and I still don't have it and I love that” beats any polished lesson.</w:t>
      </w:r>
    </w:p>
    <w:p>
      <w:pPr>
        <w:pStyle w:val="ListParagraph"/>
        <w:numPr>
          <w:ilvl w:val="0"/>
          <w:numId w:val="1"/>
        </w:numPr>
        <w:spacing w:after="60" w:line="276"/>
      </w:pPr>
      <w:r>
        <w:rPr>
          <w:color w:val="444444"/>
          <w:sz w:val="22"/>
          <w:szCs w:val="22"/>
        </w:rPr>
        <w:t xml:space="preserve">No motivational-poster endings. End on a real question, a confession, or a thing he's chewing on — never a tidy moral.</w:t>
      </w:r>
    </w:p>
    <w:p>
      <w:pPr>
        <w:pStyle w:val="ListParagraph"/>
        <w:numPr>
          <w:ilvl w:val="0"/>
          <w:numId w:val="1"/>
        </w:numPr>
        <w:spacing w:after="60" w:line="276"/>
      </w:pPr>
      <w:r>
        <w:rPr>
          <w:color w:val="444444"/>
          <w:sz w:val="22"/>
          <w:szCs w:val="22"/>
        </w:rPr>
        <w:t xml:space="preserve">Kill the AI tells. No “it's not just X, it's Y” as a crutch. No lists of three every time. No “in today's fast-paced world.” If a line could appear on a stranger's feed word-for-word, cut it.</w:t>
      </w:r>
    </w:p>
    <w:p>
      <w:pPr>
        <w:pStyle w:val="ListParagraph"/>
        <w:numPr>
          <w:ilvl w:val="0"/>
          <w:numId w:val="1"/>
        </w:numPr>
        <w:spacing w:after="60" w:line="276"/>
      </w:pPr>
      <w:r>
        <w:rPr>
          <w:color w:val="444444"/>
          <w:sz w:val="22"/>
          <w:szCs w:val="22"/>
        </w:rPr>
        <w:t xml:space="preserve">He's allowed to be proud AND hungry in the same breath. That contradiction is the brand.</w:t>
      </w:r>
    </w:p>
    <w:p>
      <w:pPr>
        <w:pStyle w:val="Heading1"/>
        <w:spacing w:after="140" w:before="320"/>
      </w:pPr>
      <w:r>
        <w:rPr>
          <w:b/>
          <w:bCs/>
          <w:color w:val="1F3A5F"/>
          <w:sz w:val="30"/>
          <w:szCs w:val="30"/>
        </w:rPr>
        <w:t xml:space="preserve">5. The four content pillars</w:t>
      </w:r>
    </w:p>
    <w:p>
      <w:pPr>
        <w:pStyle w:val="Heading2"/>
        <w:spacing w:after="100" w:before="240"/>
      </w:pPr>
      <w:r>
        <w:rPr>
          <w:b/>
          <w:bCs/>
          <w:color w:val="B8863B"/>
          <w:sz w:val="25"/>
          <w:szCs w:val="25"/>
        </w:rPr>
        <w:t xml:space="preserve">Pillar 1 — The Builder's Log (Mondays)</w:t>
      </w:r>
    </w:p>
    <w:p>
      <w:pPr>
        <w:spacing w:after="120" w:line="288"/>
      </w:pPr>
      <w:r>
        <w:rPr>
          <w:color w:val="444444"/>
          <w:sz w:val="22"/>
          <w:szCs w:val="22"/>
        </w:rPr>
        <w:t xml:space="preserve">Not “founder lessons” from a mountaintop. Field notes from a man still in it — what he's building now, what broke, what he changed his mind about.</w:t>
      </w:r>
    </w:p>
    <w:p>
      <w:pPr>
        <w:pStyle w:val="ListParagraph"/>
        <w:numPr>
          <w:ilvl w:val="0"/>
          <w:numId w:val="1"/>
        </w:numPr>
        <w:spacing w:after="60" w:line="276"/>
      </w:pPr>
      <w:r>
        <w:rPr>
          <w:color w:val="444444"/>
          <w:sz w:val="22"/>
          <w:szCs w:val="22"/>
        </w:rPr>
        <w:t xml:space="preserve">Why I still do site visits when I don't have to</w:t>
      </w:r>
    </w:p>
    <w:p>
      <w:pPr>
        <w:pStyle w:val="ListParagraph"/>
        <w:numPr>
          <w:ilvl w:val="0"/>
          <w:numId w:val="1"/>
        </w:numPr>
        <w:spacing w:after="60" w:line="276"/>
      </w:pPr>
      <w:r>
        <w:rPr>
          <w:color w:val="444444"/>
          <w:sz w:val="22"/>
          <w:szCs w:val="22"/>
        </w:rPr>
        <w:t xml:space="preserve">The deal I turned down last month (and the one I'm chasing instead)</w:t>
      </w:r>
    </w:p>
    <w:p>
      <w:pPr>
        <w:pStyle w:val="ListParagraph"/>
        <w:numPr>
          <w:ilvl w:val="0"/>
          <w:numId w:val="1"/>
        </w:numPr>
        <w:spacing w:after="60" w:line="276"/>
      </w:pPr>
      <w:r>
        <w:rPr>
          <w:color w:val="444444"/>
          <w:sz w:val="22"/>
          <w:szCs w:val="22"/>
        </w:rPr>
        <w:t xml:space="preserve">What I got wrong the first three times I scaled</w:t>
      </w:r>
    </w:p>
    <w:p>
      <w:pPr>
        <w:pStyle w:val="ListParagraph"/>
        <w:numPr>
          <w:ilvl w:val="0"/>
          <w:numId w:val="1"/>
        </w:numPr>
        <w:spacing w:after="60" w:line="276"/>
      </w:pPr>
      <w:r>
        <w:rPr>
          <w:color w:val="444444"/>
          <w:sz w:val="22"/>
          <w:szCs w:val="22"/>
        </w:rPr>
        <w:t xml:space="preserve">The 11pm decision that only makes sense at 11pm</w:t>
      </w:r>
    </w:p>
    <w:p>
      <w:pPr>
        <w:pStyle w:val="ListParagraph"/>
        <w:numPr>
          <w:ilvl w:val="0"/>
          <w:numId w:val="1"/>
        </w:numPr>
        <w:spacing w:after="60" w:line="276"/>
      </w:pPr>
      <w:r>
        <w:rPr>
          <w:color w:val="444444"/>
          <w:sz w:val="22"/>
          <w:szCs w:val="22"/>
        </w:rPr>
        <w:t xml:space="preserve">Why “we already do that well” is the most dangerous sentence in my company</w:t>
      </w:r>
    </w:p>
    <w:p>
      <w:pPr>
        <w:pStyle w:val="Heading2"/>
        <w:spacing w:after="100" w:before="240"/>
      </w:pPr>
      <w:r>
        <w:rPr>
          <w:b/>
          <w:bCs/>
          <w:color w:val="B8863B"/>
          <w:sz w:val="25"/>
          <w:szCs w:val="25"/>
        </w:rPr>
        <w:t xml:space="preserve">Pillar 2 — Diversification Diaries (Wednesdays)</w:t>
      </w:r>
    </w:p>
    <w:p>
      <w:pPr>
        <w:spacing w:after="120" w:line="288"/>
      </w:pPr>
      <w:r>
        <w:rPr>
          <w:color w:val="444444"/>
          <w:sz w:val="22"/>
          <w:szCs w:val="22"/>
        </w:rPr>
        <w:t xml:space="preserve">The differentiator. How one builder's instinct becomes many businesses — and the honest cost of it.</w:t>
      </w:r>
    </w:p>
    <w:p>
      <w:pPr>
        <w:pStyle w:val="ListParagraph"/>
        <w:numPr>
          <w:ilvl w:val="0"/>
          <w:numId w:val="1"/>
        </w:numPr>
        <w:spacing w:after="60" w:line="276"/>
      </w:pPr>
      <w:r>
        <w:rPr>
          <w:color w:val="444444"/>
          <w:sz w:val="22"/>
          <w:szCs w:val="22"/>
        </w:rPr>
        <w:t xml:space="preserve">Why I entered entertainment when everyone said “stick to property”</w:t>
      </w:r>
    </w:p>
    <w:p>
      <w:pPr>
        <w:pStyle w:val="ListParagraph"/>
        <w:numPr>
          <w:ilvl w:val="0"/>
          <w:numId w:val="1"/>
        </w:numPr>
        <w:spacing w:after="60" w:line="276"/>
      </w:pPr>
      <w:r>
        <w:rPr>
          <w:color w:val="444444"/>
          <w:sz w:val="22"/>
          <w:szCs w:val="22"/>
        </w:rPr>
        <w:t xml:space="preserve">HOP almost broke Pantheon. I'd do it again.</w:t>
      </w:r>
    </w:p>
    <w:p>
      <w:pPr>
        <w:pStyle w:val="ListParagraph"/>
        <w:numPr>
          <w:ilvl w:val="0"/>
          <w:numId w:val="1"/>
        </w:numPr>
        <w:spacing w:after="60" w:line="276"/>
      </w:pPr>
      <w:r>
        <w:rPr>
          <w:color w:val="444444"/>
          <w:sz w:val="22"/>
          <w:szCs w:val="22"/>
        </w:rPr>
        <w:t xml:space="preserve">How I decide which obsession gets funded</w:t>
      </w:r>
    </w:p>
    <w:p>
      <w:pPr>
        <w:pStyle w:val="ListParagraph"/>
        <w:numPr>
          <w:ilvl w:val="0"/>
          <w:numId w:val="1"/>
        </w:numPr>
        <w:spacing w:after="60" w:line="276"/>
      </w:pPr>
      <w:r>
        <w:rPr>
          <w:color w:val="444444"/>
          <w:sz w:val="22"/>
          <w:szCs w:val="22"/>
        </w:rPr>
        <w:t xml:space="preserve">Running businesses that have nothing to do with each other</w:t>
      </w:r>
    </w:p>
    <w:p>
      <w:pPr>
        <w:pStyle w:val="ListParagraph"/>
        <w:numPr>
          <w:ilvl w:val="0"/>
          <w:numId w:val="1"/>
        </w:numPr>
        <w:spacing w:after="60" w:line="276"/>
      </w:pPr>
      <w:r>
        <w:rPr>
          <w:color w:val="444444"/>
          <w:sz w:val="22"/>
          <w:szCs w:val="22"/>
        </w:rPr>
        <w:t xml:space="preserve">When NOT to build the next thing (the hardest post I'll write)</w:t>
      </w:r>
    </w:p>
    <w:p>
      <w:pPr>
        <w:pStyle w:val="Heading2"/>
        <w:spacing w:after="100" w:before="240"/>
      </w:pPr>
      <w:r>
        <w:rPr>
          <w:b/>
          <w:bCs/>
          <w:color w:val="B8863B"/>
          <w:sz w:val="25"/>
          <w:szCs w:val="25"/>
        </w:rPr>
        <w:t xml:space="preserve">Pillar 3 — Beyond Buildings (Fridays)</w:t>
      </w:r>
    </w:p>
    <w:p>
      <w:pPr>
        <w:spacing w:after="120" w:line="288"/>
      </w:pPr>
      <w:r>
        <w:rPr>
          <w:color w:val="444444"/>
          <w:sz w:val="22"/>
          <w:szCs w:val="22"/>
        </w:rPr>
        <w:t xml:space="preserve">Culture, cities, art, architecture — as a builder's canvas, not a developer's amenity.</w:t>
      </w:r>
    </w:p>
    <w:p>
      <w:pPr>
        <w:pStyle w:val="ListParagraph"/>
        <w:numPr>
          <w:ilvl w:val="0"/>
          <w:numId w:val="1"/>
        </w:numPr>
        <w:spacing w:after="60" w:line="276"/>
      </w:pPr>
      <w:r>
        <w:rPr>
          <w:color w:val="444444"/>
          <w:sz w:val="22"/>
          <w:szCs w:val="22"/>
        </w:rPr>
        <w:t xml:space="preserve">Why we put a concert where a car park should've been</w:t>
      </w:r>
    </w:p>
    <w:p>
      <w:pPr>
        <w:pStyle w:val="ListParagraph"/>
        <w:numPr>
          <w:ilvl w:val="0"/>
          <w:numId w:val="1"/>
        </w:numPr>
        <w:spacing w:after="60" w:line="276"/>
      </w:pPr>
      <w:r>
        <w:rPr>
          <w:color w:val="444444"/>
          <w:sz w:val="22"/>
          <w:szCs w:val="22"/>
        </w:rPr>
        <w:t xml:space="preserve">150,000 people showed up. None of them came for real estate.</w:t>
      </w:r>
    </w:p>
    <w:p>
      <w:pPr>
        <w:pStyle w:val="ListParagraph"/>
        <w:numPr>
          <w:ilvl w:val="0"/>
          <w:numId w:val="1"/>
        </w:numPr>
        <w:spacing w:after="60" w:line="276"/>
      </w:pPr>
      <w:r>
        <w:rPr>
          <w:color w:val="444444"/>
          <w:sz w:val="22"/>
          <w:szCs w:val="22"/>
        </w:rPr>
        <w:t xml:space="preserve">A building should be able to tell you what it's for</w:t>
      </w:r>
    </w:p>
    <w:p>
      <w:pPr>
        <w:pStyle w:val="ListParagraph"/>
        <w:numPr>
          <w:ilvl w:val="0"/>
          <w:numId w:val="1"/>
        </w:numPr>
        <w:spacing w:after="60" w:line="276"/>
      </w:pPr>
      <w:r>
        <w:rPr>
          <w:color w:val="444444"/>
          <w:sz w:val="22"/>
          <w:szCs w:val="22"/>
        </w:rPr>
        <w:t xml:space="preserve">Cities remember culture longer than they remember towers</w:t>
      </w:r>
    </w:p>
    <w:p>
      <w:pPr>
        <w:pStyle w:val="ListParagraph"/>
        <w:numPr>
          <w:ilvl w:val="0"/>
          <w:numId w:val="1"/>
        </w:numPr>
        <w:spacing w:after="60" w:line="276"/>
      </w:pPr>
      <w:r>
        <w:rPr>
          <w:color w:val="444444"/>
          <w:sz w:val="22"/>
          <w:szCs w:val="22"/>
        </w:rPr>
        <w:t xml:space="preserve">Why I fund art like an owner, not a donor</w:t>
      </w:r>
    </w:p>
    <w:p>
      <w:pPr>
        <w:pStyle w:val="Heading2"/>
        <w:spacing w:after="100" w:before="240"/>
      </w:pPr>
      <w:r>
        <w:rPr>
          <w:b/>
          <w:bCs/>
          <w:color w:val="B8863B"/>
          <w:sz w:val="25"/>
          <w:szCs w:val="25"/>
        </w:rPr>
        <w:t xml:space="preserve">Pillar 4 — From the Desk (2–3x a week, short)</w:t>
      </w:r>
    </w:p>
    <w:p>
      <w:pPr>
        <w:spacing w:after="120" w:line="288"/>
      </w:pPr>
      <w:r>
        <w:rPr>
          <w:color w:val="444444"/>
          <w:sz w:val="22"/>
          <w:szCs w:val="22"/>
        </w:rPr>
        <w:t xml:space="preserve">Raw, one-breath posts. Written from the office, often late. This is where the “still here, still building” identity lives day to day.</w:t>
      </w:r>
    </w:p>
    <w:p>
      <w:pPr>
        <w:pStyle w:val="ListParagraph"/>
        <w:numPr>
          <w:ilvl w:val="0"/>
          <w:numId w:val="1"/>
        </w:numPr>
        <w:spacing w:after="60" w:line="276"/>
      </w:pPr>
      <w:r>
        <w:rPr>
          <w:color w:val="444444"/>
          <w:sz w:val="22"/>
          <w:szCs w:val="22"/>
        </w:rPr>
        <w:t xml:space="preserve">11:40pm. Everyone's gone home. This is my favourite part.</w:t>
      </w:r>
    </w:p>
    <w:p>
      <w:pPr>
        <w:pStyle w:val="ListParagraph"/>
        <w:numPr>
          <w:ilvl w:val="0"/>
          <w:numId w:val="1"/>
        </w:numPr>
        <w:spacing w:after="60" w:line="276"/>
      </w:pPr>
      <w:r>
        <w:rPr>
          <w:color w:val="444444"/>
          <w:sz w:val="22"/>
          <w:szCs w:val="22"/>
        </w:rPr>
        <w:t xml:space="preserve">Signed the deal at noon. Started the next problem by 3.</w:t>
      </w:r>
    </w:p>
    <w:p>
      <w:pPr>
        <w:pStyle w:val="ListParagraph"/>
        <w:numPr>
          <w:ilvl w:val="0"/>
          <w:numId w:val="1"/>
        </w:numPr>
        <w:spacing w:after="60" w:line="276"/>
      </w:pPr>
      <w:r>
        <w:rPr>
          <w:color w:val="444444"/>
          <w:sz w:val="22"/>
          <w:szCs w:val="22"/>
        </w:rPr>
        <w:t xml:space="preserve">A win ages fast. Started chasing tomorrow's already.</w:t>
      </w:r>
    </w:p>
    <w:p>
      <w:pPr>
        <w:pStyle w:val="ListParagraph"/>
        <w:numPr>
          <w:ilvl w:val="0"/>
          <w:numId w:val="1"/>
        </w:numPr>
        <w:spacing w:after="60" w:line="276"/>
      </w:pPr>
      <w:r>
        <w:rPr>
          <w:color w:val="444444"/>
          <w:sz w:val="22"/>
          <w:szCs w:val="22"/>
        </w:rPr>
        <w:t xml:space="preserve">Nobody tells you the fun part isn't the finish. It's the blank page.</w:t>
      </w:r>
    </w:p>
    <w:p>
      <w:pPr>
        <w:pStyle w:val="ListParagraph"/>
        <w:numPr>
          <w:ilvl w:val="0"/>
          <w:numId w:val="1"/>
        </w:numPr>
        <w:spacing w:after="60" w:line="276"/>
      </w:pPr>
      <w:r>
        <w:rPr>
          <w:color w:val="444444"/>
          <w:sz w:val="22"/>
          <w:szCs w:val="22"/>
        </w:rPr>
        <w:t xml:space="preserve">Site visit today reminded me why I don't want the corner office. I want the site.</w:t>
      </w:r>
    </w:p>
    <w:p>
      <w:r>
        <w:br w:type="page"/>
      </w:r>
    </w:p>
    <w:p>
      <w:pPr>
        <w:pStyle w:val="Heading1"/>
        <w:spacing w:after="140" w:before="320"/>
      </w:pPr>
      <w:r>
        <w:rPr>
          <w:b/>
          <w:bCs/>
          <w:color w:val="1F3A5F"/>
          <w:sz w:val="30"/>
          <w:szCs w:val="30"/>
        </w:rPr>
        <w:t xml:space="preserve">6. July 24–31 launch (the reintroduction)</w:t>
      </w:r>
    </w:p>
    <w:p>
      <w:pPr>
        <w:spacing w:after="120" w:line="288"/>
      </w:pPr>
      <w:r>
        <w:rPr>
          <w:color w:val="444444"/>
          <w:sz w:val="22"/>
          <w:szCs w:val="22"/>
        </w:rPr>
        <w:t xml:space="preserve">The first week is a reintroduction, not a rebrand announcement. He doesn't say “I'm rethinking my brand.” He just starts sounding like the new positioning and lets people feel the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100"/>
        <w:gridCol w:w="2560"/>
      </w:tblGrid>
      <w:tr>
        <w:trPr>
          <w:tblHeader/>
        </w:trPr>
        <w:tc>
          <w:tcPr>
            <w:tcW w:type="dxa" w:w="1200"/>
            <w:shd w:fill="1F3A5F" w:color="auto" w:val="clear"/>
            <w:tcMar>
              <w:top w:type="dxa" w:w="60"/>
              <w:left w:type="dxa" w:w="100"/>
              <w:bottom w:type="dxa" w:w="60"/>
              <w:right w:type="dxa" w:w="100"/>
            </w:tcMar>
          </w:tcPr>
          <w:p>
            <w:r>
              <w:rPr>
                <w:b/>
                <w:bCs/>
                <w:color w:val="FFFFFF"/>
                <w:sz w:val="19"/>
                <w:szCs w:val="19"/>
              </w:rPr>
              <w:t xml:space="preserve">Date</w:t>
            </w:r>
          </w:p>
        </w:tc>
        <w:tc>
          <w:tcPr>
            <w:tcW w:type="dxa" w:w="1500"/>
            <w:shd w:fill="1F3A5F" w:color="auto" w:val="clear"/>
            <w:tcMar>
              <w:top w:type="dxa" w:w="60"/>
              <w:left w:type="dxa" w:w="100"/>
              <w:bottom w:type="dxa" w:w="60"/>
              <w:right w:type="dxa" w:w="100"/>
            </w:tcMar>
          </w:tcPr>
          <w:p>
            <w:r>
              <w:rPr>
                <w:b/>
                <w:bCs/>
                <w:color w:val="FFFFFF"/>
                <w:sz w:val="19"/>
                <w:szCs w:val="19"/>
              </w:rPr>
              <w:t xml:space="preserve">Pillar</w:t>
            </w:r>
          </w:p>
        </w:tc>
        <w:tc>
          <w:tcPr>
            <w:tcW w:type="dxa" w:w="4100"/>
            <w:shd w:fill="1F3A5F" w:color="auto" w:val="clear"/>
            <w:tcMar>
              <w:top w:type="dxa" w:w="60"/>
              <w:left w:type="dxa" w:w="100"/>
              <w:bottom w:type="dxa" w:w="60"/>
              <w:right w:type="dxa" w:w="100"/>
            </w:tcMar>
          </w:tcPr>
          <w:p>
            <w:r>
              <w:rPr>
                <w:b/>
                <w:bCs/>
                <w:color w:val="FFFFFF"/>
                <w:sz w:val="19"/>
                <w:szCs w:val="19"/>
              </w:rPr>
              <w:t xml:space="preserve">Hook (first line — shows before “see more”)</w:t>
            </w:r>
          </w:p>
        </w:tc>
        <w:tc>
          <w:tcPr>
            <w:tcW w:type="dxa" w:w="2560"/>
            <w:shd w:fill="1F3A5F" w:color="auto" w:val="clear"/>
            <w:tcMar>
              <w:top w:type="dxa" w:w="60"/>
              <w:left w:type="dxa" w:w="100"/>
              <w:bottom w:type="dxa" w:w="60"/>
              <w:right w:type="dxa" w:w="100"/>
            </w:tcMar>
          </w:tcPr>
          <w:p>
            <w:r>
              <w:rPr>
                <w:b/>
                <w:bCs/>
                <w:color w:val="FFFFFF"/>
                <w:sz w:val="19"/>
                <w:szCs w:val="19"/>
              </w:rPr>
              <w:t xml:space="preserve">The point</w:t>
            </w:r>
          </w:p>
        </w:tc>
      </w:tr>
      <w:tr>
        <w:tc>
          <w:tcPr>
            <w:tcW w:type="dxa" w:w="1200"/>
            <w:tcMar>
              <w:top w:type="dxa" w:w="60"/>
              <w:left w:type="dxa" w:w="100"/>
              <w:bottom w:type="dxa" w:w="60"/>
              <w:right w:type="dxa" w:w="100"/>
            </w:tcMar>
          </w:tcPr>
          <w:p>
            <w:r>
              <w:rPr>
                <w:b w:val="false"/>
                <w:bCs w:val="false"/>
                <w:color w:val="444444"/>
                <w:sz w:val="19"/>
                <w:szCs w:val="19"/>
              </w:rPr>
              <w:t xml:space="preserve">Thu Jul 24</w:t>
            </w:r>
          </w:p>
        </w:tc>
        <w:tc>
          <w:tcPr>
            <w:tcW w:type="dxa" w:w="1500"/>
            <w:tcMar>
              <w:top w:type="dxa" w:w="60"/>
              <w:left w:type="dxa" w:w="100"/>
              <w:bottom w:type="dxa" w:w="60"/>
              <w:right w:type="dxa" w:w="100"/>
            </w:tcMar>
          </w:tcPr>
          <w:p>
            <w:r>
              <w:rPr>
                <w:b w:val="false"/>
                <w:bCs w:val="false"/>
                <w:color w:val="444444"/>
                <w:sz w:val="19"/>
                <w:szCs w:val="19"/>
              </w:rPr>
              <w:t xml:space="preserve">Reintroduction</w:t>
            </w:r>
          </w:p>
        </w:tc>
        <w:tc>
          <w:tcPr>
            <w:tcW w:type="dxa" w:w="4100"/>
            <w:tcMar>
              <w:top w:type="dxa" w:w="60"/>
              <w:left w:type="dxa" w:w="100"/>
              <w:bottom w:type="dxa" w:w="60"/>
              <w:right w:type="dxa" w:w="100"/>
            </w:tcMar>
          </w:tcPr>
          <w:p>
            <w:r>
              <w:rPr>
                <w:b w:val="false"/>
                <w:bCs w:val="false"/>
                <w:color w:val="444444"/>
                <w:sz w:val="19"/>
                <w:szCs w:val="19"/>
              </w:rPr>
              <w:t xml:space="preserve">“I closed a milestone this week. By that night I was annoyed there wasn't a bigger problem in front of me.”</w:t>
            </w:r>
          </w:p>
        </w:tc>
        <w:tc>
          <w:tcPr>
            <w:tcW w:type="dxa" w:w="2560"/>
            <w:tcMar>
              <w:top w:type="dxa" w:w="60"/>
              <w:left w:type="dxa" w:w="100"/>
              <w:bottom w:type="dxa" w:w="60"/>
              <w:right w:type="dxa" w:w="100"/>
            </w:tcMar>
          </w:tcPr>
          <w:p>
            <w:r>
              <w:rPr>
                <w:b w:val="false"/>
                <w:bCs w:val="false"/>
                <w:color w:val="444444"/>
                <w:sz w:val="19"/>
                <w:szCs w:val="19"/>
              </w:rPr>
              <w:t xml:space="preserve">Establishes the restless-builder identity in one post. A man addicted to beginnings.</w:t>
            </w:r>
          </w:p>
        </w:tc>
      </w:tr>
      <w:tr>
        <w:tc>
          <w:tcPr>
            <w:tcW w:type="dxa" w:w="1200"/>
            <w:shd w:fill="F2EFE9" w:color="auto" w:val="clear"/>
            <w:tcMar>
              <w:top w:type="dxa" w:w="60"/>
              <w:left w:type="dxa" w:w="100"/>
              <w:bottom w:type="dxa" w:w="60"/>
              <w:right w:type="dxa" w:w="100"/>
            </w:tcMar>
          </w:tcPr>
          <w:p>
            <w:r>
              <w:rPr>
                <w:b w:val="false"/>
                <w:bCs w:val="false"/>
                <w:color w:val="444444"/>
                <w:sz w:val="19"/>
                <w:szCs w:val="19"/>
              </w:rPr>
              <w:t xml:space="preserve">Sat Jul 26</w:t>
            </w:r>
          </w:p>
        </w:tc>
        <w:tc>
          <w:tcPr>
            <w:tcW w:type="dxa" w:w="1500"/>
            <w:shd w:fill="F2EFE9" w:color="auto" w:val="clear"/>
            <w:tcMar>
              <w:top w:type="dxa" w:w="60"/>
              <w:left w:type="dxa" w:w="100"/>
              <w:bottom w:type="dxa" w:w="60"/>
              <w:right w:type="dxa" w:w="100"/>
            </w:tcMar>
          </w:tcPr>
          <w:p>
            <w:r>
              <w:rPr>
                <w:b w:val="false"/>
                <w:bCs w:val="false"/>
                <w:color w:val="444444"/>
                <w:sz w:val="19"/>
                <w:szCs w:val="19"/>
              </w:rPr>
              <w:t xml:space="preserve">From the Desk</w:t>
            </w:r>
          </w:p>
        </w:tc>
        <w:tc>
          <w:tcPr>
            <w:tcW w:type="dxa" w:w="4100"/>
            <w:shd w:fill="F2EFE9" w:color="auto" w:val="clear"/>
            <w:tcMar>
              <w:top w:type="dxa" w:w="60"/>
              <w:left w:type="dxa" w:w="100"/>
              <w:bottom w:type="dxa" w:w="60"/>
              <w:right w:type="dxa" w:w="100"/>
            </w:tcMar>
          </w:tcPr>
          <w:p>
            <w:r>
              <w:rPr>
                <w:b w:val="false"/>
                <w:bCs w:val="false"/>
                <w:color w:val="444444"/>
                <w:sz w:val="19"/>
                <w:szCs w:val="19"/>
              </w:rPr>
              <w:t xml:space="preserve">“10:50pm. The building is empty. This is when I actually think.”</w:t>
            </w:r>
          </w:p>
        </w:tc>
        <w:tc>
          <w:tcPr>
            <w:tcW w:type="dxa" w:w="2560"/>
            <w:shd w:fill="F2EFE9" w:color="auto" w:val="clear"/>
            <w:tcMar>
              <w:top w:type="dxa" w:w="60"/>
              <w:left w:type="dxa" w:w="100"/>
              <w:bottom w:type="dxa" w:w="60"/>
              <w:right w:type="dxa" w:w="100"/>
            </w:tcMar>
          </w:tcPr>
          <w:p>
            <w:r>
              <w:rPr>
                <w:b w:val="false"/>
                <w:bCs w:val="false"/>
                <w:color w:val="444444"/>
                <w:sz w:val="19"/>
                <w:szCs w:val="19"/>
              </w:rPr>
              <w:t xml:space="preserve">Short. Humanises the “loses the office” trait. Sets the daily texture.</w:t>
            </w:r>
          </w:p>
        </w:tc>
      </w:tr>
      <w:tr>
        <w:tc>
          <w:tcPr>
            <w:tcW w:type="dxa" w:w="1200"/>
            <w:tcMar>
              <w:top w:type="dxa" w:w="60"/>
              <w:left w:type="dxa" w:w="100"/>
              <w:bottom w:type="dxa" w:w="60"/>
              <w:right w:type="dxa" w:w="100"/>
            </w:tcMar>
          </w:tcPr>
          <w:p>
            <w:r>
              <w:rPr>
                <w:b w:val="false"/>
                <w:bCs w:val="false"/>
                <w:color w:val="444444"/>
                <w:sz w:val="19"/>
                <w:szCs w:val="19"/>
              </w:rPr>
              <w:t xml:space="preserve">Mon Jul 28</w:t>
            </w:r>
          </w:p>
        </w:tc>
        <w:tc>
          <w:tcPr>
            <w:tcW w:type="dxa" w:w="1500"/>
            <w:tcMar>
              <w:top w:type="dxa" w:w="60"/>
              <w:left w:type="dxa" w:w="100"/>
              <w:bottom w:type="dxa" w:w="60"/>
              <w:right w:type="dxa" w:w="100"/>
            </w:tcMar>
          </w:tcPr>
          <w:p>
            <w:r>
              <w:rPr>
                <w:b w:val="false"/>
                <w:bCs w:val="false"/>
                <w:color w:val="444444"/>
                <w:sz w:val="19"/>
                <w:szCs w:val="19"/>
              </w:rPr>
              <w:t xml:space="preserve">Builder's Log #1</w:t>
            </w:r>
          </w:p>
        </w:tc>
        <w:tc>
          <w:tcPr>
            <w:tcW w:type="dxa" w:w="4100"/>
            <w:tcMar>
              <w:top w:type="dxa" w:w="60"/>
              <w:left w:type="dxa" w:w="100"/>
              <w:bottom w:type="dxa" w:w="60"/>
              <w:right w:type="dxa" w:w="100"/>
            </w:tcMar>
          </w:tcPr>
          <w:p>
            <w:r>
              <w:rPr>
                <w:b w:val="false"/>
                <w:bCs w:val="false"/>
                <w:color w:val="444444"/>
                <w:sz w:val="19"/>
                <w:szCs w:val="19"/>
              </w:rPr>
              <w:t xml:space="preserve">“We sold 1,000 homes and I remember almost none of it. I remember the three that went wrong.”</w:t>
            </w:r>
          </w:p>
        </w:tc>
        <w:tc>
          <w:tcPr>
            <w:tcW w:type="dxa" w:w="2560"/>
            <w:tcMar>
              <w:top w:type="dxa" w:w="60"/>
              <w:left w:type="dxa" w:w="100"/>
              <w:bottom w:type="dxa" w:w="60"/>
              <w:right w:type="dxa" w:w="100"/>
            </w:tcMar>
          </w:tcPr>
          <w:p>
            <w:r>
              <w:rPr>
                <w:b w:val="false"/>
                <w:bCs w:val="false"/>
                <w:color w:val="444444"/>
                <w:sz w:val="19"/>
                <w:szCs w:val="19"/>
              </w:rPr>
              <w:t xml:space="preserve">Proud but obsessed with the flaw. Real, not motivational.</w:t>
            </w:r>
          </w:p>
        </w:tc>
      </w:tr>
      <w:tr>
        <w:tc>
          <w:tcPr>
            <w:tcW w:type="dxa" w:w="1200"/>
            <w:shd w:fill="F2EFE9" w:color="auto" w:val="clear"/>
            <w:tcMar>
              <w:top w:type="dxa" w:w="60"/>
              <w:left w:type="dxa" w:w="100"/>
              <w:bottom w:type="dxa" w:w="60"/>
              <w:right w:type="dxa" w:w="100"/>
            </w:tcMar>
          </w:tcPr>
          <w:p>
            <w:r>
              <w:rPr>
                <w:b w:val="false"/>
                <w:bCs w:val="false"/>
                <w:color w:val="444444"/>
                <w:sz w:val="19"/>
                <w:szCs w:val="19"/>
              </w:rPr>
              <w:t xml:space="preserve">Wed Jul 30</w:t>
            </w:r>
          </w:p>
        </w:tc>
        <w:tc>
          <w:tcPr>
            <w:tcW w:type="dxa" w:w="1500"/>
            <w:shd w:fill="F2EFE9" w:color="auto" w:val="clear"/>
            <w:tcMar>
              <w:top w:type="dxa" w:w="60"/>
              <w:left w:type="dxa" w:w="100"/>
              <w:bottom w:type="dxa" w:w="60"/>
              <w:right w:type="dxa" w:w="100"/>
            </w:tcMar>
          </w:tcPr>
          <w:p>
            <w:r>
              <w:rPr>
                <w:b w:val="false"/>
                <w:bCs w:val="false"/>
                <w:color w:val="444444"/>
                <w:sz w:val="19"/>
                <w:szCs w:val="19"/>
              </w:rPr>
              <w:t xml:space="preserve">Diversification #1</w:t>
            </w:r>
          </w:p>
        </w:tc>
        <w:tc>
          <w:tcPr>
            <w:tcW w:type="dxa" w:w="4100"/>
            <w:shd w:fill="F2EFE9" w:color="auto" w:val="clear"/>
            <w:tcMar>
              <w:top w:type="dxa" w:w="60"/>
              <w:left w:type="dxa" w:w="100"/>
              <w:bottom w:type="dxa" w:w="60"/>
              <w:right w:type="dxa" w:w="100"/>
            </w:tcMar>
          </w:tcPr>
          <w:p>
            <w:r>
              <w:rPr>
                <w:b w:val="false"/>
                <w:bCs w:val="false"/>
                <w:color w:val="444444"/>
                <w:sz w:val="19"/>
                <w:szCs w:val="19"/>
              </w:rPr>
              <w:t xml:space="preserve">“Everyone told me to stick to property. So naturally I built a company that has nothing to do with it.”</w:t>
            </w:r>
          </w:p>
        </w:tc>
        <w:tc>
          <w:tcPr>
            <w:tcW w:type="dxa" w:w="2560"/>
            <w:shd w:fill="F2EFE9" w:color="auto" w:val="clear"/>
            <w:tcMar>
              <w:top w:type="dxa" w:w="60"/>
              <w:left w:type="dxa" w:w="100"/>
              <w:bottom w:type="dxa" w:w="60"/>
              <w:right w:type="dxa" w:w="100"/>
            </w:tcMar>
          </w:tcPr>
          <w:p>
            <w:r>
              <w:rPr>
                <w:b w:val="false"/>
                <w:bCs w:val="false"/>
                <w:color w:val="444444"/>
                <w:sz w:val="19"/>
                <w:szCs w:val="19"/>
              </w:rPr>
              <w:t xml:space="preserve">The disruptor logic. HOP as why he can't stay in one lane.</w:t>
            </w:r>
          </w:p>
        </w:tc>
      </w:tr>
    </w:tbl>
    <w:p>
      <w:pPr>
        <w:pStyle w:val="Heading1"/>
        <w:spacing w:after="140" w:before="320"/>
      </w:pPr>
      <w:r>
        <w:rPr>
          <w:b/>
          <w:bCs/>
          <w:color w:val="1F3A5F"/>
          <w:sz w:val="30"/>
          <w:szCs w:val="30"/>
        </w:rPr>
        <w:t xml:space="preserve">7. August — “Still Building” (full month)</w:t>
      </w:r>
    </w:p>
    <w:p>
      <w:pPr>
        <w:spacing w:after="120" w:line="288"/>
      </w:pPr>
      <w:r>
        <w:rPr>
          <w:color w:val="444444"/>
          <w:sz w:val="22"/>
          <w:szCs w:val="22"/>
        </w:rPr>
        <w:t xml:space="preserve">Monthly theme: Still Building. Every post reinforces that the wins are behind him and the point is ahead of him.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60"/>
        <w:gridCol w:w="2760"/>
        <w:gridCol w:w="2940"/>
      </w:tblGrid>
      <w:tr>
        <w:trPr>
          <w:tblHeader/>
        </w:trPr>
        <w:tc>
          <w:tcPr>
            <w:tcW w:type="dxa" w:w="900"/>
            <w:shd w:fill="1F3A5F" w:color="auto" w:val="clear"/>
            <w:tcMar>
              <w:top w:type="dxa" w:w="60"/>
              <w:left w:type="dxa" w:w="100"/>
              <w:bottom w:type="dxa" w:w="60"/>
              <w:right w:type="dxa" w:w="100"/>
            </w:tcMar>
          </w:tcPr>
          <w:p>
            <w:r>
              <w:rPr>
                <w:b/>
                <w:bCs/>
                <w:color w:val="FFFFFF"/>
                <w:sz w:val="19"/>
                <w:szCs w:val="19"/>
              </w:rPr>
              <w:t xml:space="preserve">Week</w:t>
            </w:r>
          </w:p>
        </w:tc>
        <w:tc>
          <w:tcPr>
            <w:tcW w:type="dxa" w:w="2760"/>
            <w:shd w:fill="1F3A5F" w:color="auto" w:val="clear"/>
            <w:tcMar>
              <w:top w:type="dxa" w:w="60"/>
              <w:left w:type="dxa" w:w="100"/>
              <w:bottom w:type="dxa" w:w="60"/>
              <w:right w:type="dxa" w:w="100"/>
            </w:tcMar>
          </w:tcPr>
          <w:p>
            <w:r>
              <w:rPr>
                <w:b/>
                <w:bCs/>
                <w:color w:val="FFFFFF"/>
                <w:sz w:val="19"/>
                <w:szCs w:val="19"/>
              </w:rPr>
              <w:t xml:space="preserve">Mon — Builder's Log</w:t>
            </w:r>
          </w:p>
        </w:tc>
        <w:tc>
          <w:tcPr>
            <w:tcW w:type="dxa" w:w="2760"/>
            <w:shd w:fill="1F3A5F" w:color="auto" w:val="clear"/>
            <w:tcMar>
              <w:top w:type="dxa" w:w="60"/>
              <w:left w:type="dxa" w:w="100"/>
              <w:bottom w:type="dxa" w:w="60"/>
              <w:right w:type="dxa" w:w="100"/>
            </w:tcMar>
          </w:tcPr>
          <w:p>
            <w:r>
              <w:rPr>
                <w:b/>
                <w:bCs/>
                <w:color w:val="FFFFFF"/>
                <w:sz w:val="19"/>
                <w:szCs w:val="19"/>
              </w:rPr>
              <w:t xml:space="preserve">Wed — Diversification</w:t>
            </w:r>
          </w:p>
        </w:tc>
        <w:tc>
          <w:tcPr>
            <w:tcW w:type="dxa" w:w="2940"/>
            <w:shd w:fill="1F3A5F" w:color="auto" w:val="clear"/>
            <w:tcMar>
              <w:top w:type="dxa" w:w="60"/>
              <w:left w:type="dxa" w:w="100"/>
              <w:bottom w:type="dxa" w:w="60"/>
              <w:right w:type="dxa" w:w="100"/>
            </w:tcMar>
          </w:tcPr>
          <w:p>
            <w:r>
              <w:rPr>
                <w:b/>
                <w:bCs/>
                <w:color w:val="FFFFFF"/>
                <w:sz w:val="19"/>
                <w:szCs w:val="19"/>
              </w:rPr>
              <w:t xml:space="preserve">Fri — Beyond Buildings</w:t>
            </w:r>
          </w:p>
        </w:tc>
      </w:tr>
      <w:tr>
        <w:tc>
          <w:tcPr>
            <w:tcW w:type="dxa" w:w="900"/>
            <w:tcMar>
              <w:top w:type="dxa" w:w="60"/>
              <w:left w:type="dxa" w:w="100"/>
              <w:bottom w:type="dxa" w:w="60"/>
              <w:right w:type="dxa" w:w="100"/>
            </w:tcMar>
          </w:tcPr>
          <w:p>
            <w:r>
              <w:rPr>
                <w:b w:val="false"/>
                <w:bCs w:val="false"/>
                <w:color w:val="444444"/>
                <w:sz w:val="19"/>
                <w:szCs w:val="19"/>
              </w:rPr>
              <w:t xml:space="preserve">Wk 1
Aug 4–8</w:t>
            </w:r>
          </w:p>
        </w:tc>
        <w:tc>
          <w:tcPr>
            <w:tcW w:type="dxa" w:w="2760"/>
            <w:tcMar>
              <w:top w:type="dxa" w:w="60"/>
              <w:left w:type="dxa" w:w="100"/>
              <w:bottom w:type="dxa" w:w="60"/>
              <w:right w:type="dxa" w:w="100"/>
            </w:tcMar>
          </w:tcPr>
          <w:p>
            <w:r>
              <w:rPr>
                <w:b w:val="false"/>
                <w:bCs w:val="false"/>
                <w:color w:val="444444"/>
                <w:sz w:val="19"/>
                <w:szCs w:val="19"/>
              </w:rPr>
              <w:t xml:space="preserve">“Why I said no to money I didn't need”</w:t>
            </w:r>
          </w:p>
        </w:tc>
        <w:tc>
          <w:tcPr>
            <w:tcW w:type="dxa" w:w="2760"/>
            <w:tcMar>
              <w:top w:type="dxa" w:w="60"/>
              <w:left w:type="dxa" w:w="100"/>
              <w:bottom w:type="dxa" w:w="60"/>
              <w:right w:type="dxa" w:w="100"/>
            </w:tcMar>
          </w:tcPr>
          <w:p>
            <w:r>
              <w:rPr>
                <w:b w:val="false"/>
                <w:bCs w:val="false"/>
                <w:color w:val="444444"/>
                <w:sz w:val="19"/>
                <w:szCs w:val="19"/>
              </w:rPr>
              <w:t xml:space="preserve">“Building the next thing without wrecking the last one”</w:t>
            </w:r>
          </w:p>
        </w:tc>
        <w:tc>
          <w:tcPr>
            <w:tcW w:type="dxa" w:w="2940"/>
            <w:tcMar>
              <w:top w:type="dxa" w:w="60"/>
              <w:left w:type="dxa" w:w="100"/>
              <w:bottom w:type="dxa" w:w="60"/>
              <w:right w:type="dxa" w:w="100"/>
            </w:tcMar>
          </w:tcPr>
          <w:p>
            <w:r>
              <w:rPr>
                <w:b w:val="false"/>
                <w:bCs w:val="false"/>
                <w:color w:val="444444"/>
                <w:sz w:val="19"/>
                <w:szCs w:val="19"/>
              </w:rPr>
              <w:t xml:space="preserve">“Art decides whether a city remembers it”</w:t>
            </w:r>
          </w:p>
        </w:tc>
      </w:tr>
      <w:tr>
        <w:tc>
          <w:tcPr>
            <w:tcW w:type="dxa" w:w="900"/>
            <w:shd w:fill="F2EFE9" w:color="auto" w:val="clear"/>
            <w:tcMar>
              <w:top w:type="dxa" w:w="60"/>
              <w:left w:type="dxa" w:w="100"/>
              <w:bottom w:type="dxa" w:w="60"/>
              <w:right w:type="dxa" w:w="100"/>
            </w:tcMar>
          </w:tcPr>
          <w:p>
            <w:r>
              <w:rPr>
                <w:b w:val="false"/>
                <w:bCs w:val="false"/>
                <w:color w:val="444444"/>
                <w:sz w:val="19"/>
                <w:szCs w:val="19"/>
              </w:rPr>
              <w:t xml:space="preserve">Wk 2
Aug 11–15</w:t>
            </w:r>
          </w:p>
        </w:tc>
        <w:tc>
          <w:tcPr>
            <w:tcW w:type="dxa" w:w="2760"/>
            <w:shd w:fill="F2EFE9" w:color="auto" w:val="clear"/>
            <w:tcMar>
              <w:top w:type="dxa" w:w="60"/>
              <w:left w:type="dxa" w:w="100"/>
              <w:bottom w:type="dxa" w:w="60"/>
              <w:right w:type="dxa" w:w="100"/>
            </w:tcMar>
          </w:tcPr>
          <w:p>
            <w:r>
              <w:rPr>
                <w:b w:val="false"/>
                <w:bCs w:val="false"/>
                <w:color w:val="444444"/>
                <w:sz w:val="19"/>
                <w:szCs w:val="19"/>
              </w:rPr>
              <w:t xml:space="preserve">“1,000 deliveries taught me who I am under pressure”</w:t>
            </w:r>
          </w:p>
        </w:tc>
        <w:tc>
          <w:tcPr>
            <w:tcW w:type="dxa" w:w="2760"/>
            <w:shd w:fill="F2EFE9" w:color="auto" w:val="clear"/>
            <w:tcMar>
              <w:top w:type="dxa" w:w="60"/>
              <w:left w:type="dxa" w:w="100"/>
              <w:bottom w:type="dxa" w:w="60"/>
              <w:right w:type="dxa" w:w="100"/>
            </w:tcMar>
          </w:tcPr>
          <w:p>
            <w:r>
              <w:rPr>
                <w:b w:val="false"/>
                <w:bCs w:val="false"/>
                <w:color w:val="444444"/>
                <w:sz w:val="19"/>
                <w:szCs w:val="19"/>
              </w:rPr>
              <w:t xml:space="preserve">“The list I keep of things I'm not allowed to start yet”</w:t>
            </w:r>
          </w:p>
        </w:tc>
        <w:tc>
          <w:tcPr>
            <w:tcW w:type="dxa" w:w="2940"/>
            <w:shd w:fill="F2EFE9" w:color="auto" w:val="clear"/>
            <w:tcMar>
              <w:top w:type="dxa" w:w="60"/>
              <w:left w:type="dxa" w:w="100"/>
              <w:bottom w:type="dxa" w:w="60"/>
              <w:right w:type="dxa" w:w="100"/>
            </w:tcMar>
          </w:tcPr>
          <w:p>
            <w:r>
              <w:rPr>
                <w:b w:val="false"/>
                <w:bCs w:val="false"/>
                <w:color w:val="444444"/>
                <w:sz w:val="19"/>
                <w:szCs w:val="19"/>
              </w:rPr>
              <w:t xml:space="preserve">“Why I'd rather build a destination than a landmark”</w:t>
            </w:r>
          </w:p>
        </w:tc>
      </w:tr>
      <w:tr>
        <w:tc>
          <w:tcPr>
            <w:tcW w:type="dxa" w:w="900"/>
            <w:tcMar>
              <w:top w:type="dxa" w:w="60"/>
              <w:left w:type="dxa" w:w="100"/>
              <w:bottom w:type="dxa" w:w="60"/>
              <w:right w:type="dxa" w:w="100"/>
            </w:tcMar>
          </w:tcPr>
          <w:p>
            <w:r>
              <w:rPr>
                <w:b w:val="false"/>
                <w:bCs w:val="false"/>
                <w:color w:val="444444"/>
                <w:sz w:val="19"/>
                <w:szCs w:val="19"/>
              </w:rPr>
              <w:t xml:space="preserve">Wk 3
Aug 18–22</w:t>
            </w:r>
          </w:p>
        </w:tc>
        <w:tc>
          <w:tcPr>
            <w:tcW w:type="dxa" w:w="2760"/>
            <w:tcMar>
              <w:top w:type="dxa" w:w="60"/>
              <w:left w:type="dxa" w:w="100"/>
              <w:bottom w:type="dxa" w:w="60"/>
              <w:right w:type="dxa" w:w="100"/>
            </w:tcMar>
          </w:tcPr>
          <w:p>
            <w:r>
              <w:rPr>
                <w:b w:val="false"/>
                <w:bCs w:val="false"/>
                <w:color w:val="444444"/>
                <w:sz w:val="19"/>
                <w:szCs w:val="19"/>
              </w:rPr>
              <w:t xml:space="preserve">“The most expensive word I've learned to say is yes”</w:t>
            </w:r>
          </w:p>
        </w:tc>
        <w:tc>
          <w:tcPr>
            <w:tcW w:type="dxa" w:w="2760"/>
            <w:tcMar>
              <w:top w:type="dxa" w:w="60"/>
              <w:left w:type="dxa" w:w="100"/>
              <w:bottom w:type="dxa" w:w="60"/>
              <w:right w:type="dxa" w:w="100"/>
            </w:tcMar>
          </w:tcPr>
          <w:p>
            <w:r>
              <w:rPr>
                <w:b w:val="false"/>
                <w:bCs w:val="false"/>
                <w:color w:val="444444"/>
                <w:sz w:val="19"/>
                <w:szCs w:val="19"/>
              </w:rPr>
              <w:t xml:space="preserve">“When NOT to diversify — even when your gut is screaming”</w:t>
            </w:r>
          </w:p>
        </w:tc>
        <w:tc>
          <w:tcPr>
            <w:tcW w:type="dxa" w:w="2940"/>
            <w:tcMar>
              <w:top w:type="dxa" w:w="60"/>
              <w:left w:type="dxa" w:w="100"/>
              <w:bottom w:type="dxa" w:w="60"/>
              <w:right w:type="dxa" w:w="100"/>
            </w:tcMar>
          </w:tcPr>
          <w:p>
            <w:r>
              <w:rPr>
                <w:b w:val="false"/>
                <w:bCs w:val="false"/>
                <w:color w:val="444444"/>
                <w:sz w:val="19"/>
                <w:szCs w:val="19"/>
              </w:rPr>
              <w:t xml:space="preserve">“Every building I've made has a story it's trying to tell”</w:t>
            </w:r>
          </w:p>
        </w:tc>
      </w:tr>
      <w:tr>
        <w:tc>
          <w:tcPr>
            <w:tcW w:type="dxa" w:w="900"/>
            <w:shd w:fill="F2EFE9" w:color="auto" w:val="clear"/>
            <w:tcMar>
              <w:top w:type="dxa" w:w="60"/>
              <w:left w:type="dxa" w:w="100"/>
              <w:bottom w:type="dxa" w:w="60"/>
              <w:right w:type="dxa" w:w="100"/>
            </w:tcMar>
          </w:tcPr>
          <w:p>
            <w:r>
              <w:rPr>
                <w:b w:val="false"/>
                <w:bCs w:val="false"/>
                <w:color w:val="444444"/>
                <w:sz w:val="19"/>
                <w:szCs w:val="19"/>
              </w:rPr>
              <w:t xml:space="preserve">Wk 4
Aug 25–29</w:t>
            </w:r>
          </w:p>
        </w:tc>
        <w:tc>
          <w:tcPr>
            <w:tcW w:type="dxa" w:w="2760"/>
            <w:shd w:fill="F2EFE9" w:color="auto" w:val="clear"/>
            <w:tcMar>
              <w:top w:type="dxa" w:w="60"/>
              <w:left w:type="dxa" w:w="100"/>
              <w:bottom w:type="dxa" w:w="60"/>
              <w:right w:type="dxa" w:w="100"/>
            </w:tcMar>
          </w:tcPr>
          <w:p>
            <w:r>
              <w:rPr>
                <w:b w:val="false"/>
                <w:bCs w:val="false"/>
                <w:color w:val="444444"/>
                <w:sz w:val="19"/>
                <w:szCs w:val="19"/>
              </w:rPr>
              <w:t xml:space="preserve">“My first great hire scared me — he was better than me”</w:t>
            </w:r>
          </w:p>
        </w:tc>
        <w:tc>
          <w:tcPr>
            <w:tcW w:type="dxa" w:w="2760"/>
            <w:shd w:fill="F2EFE9" w:color="auto" w:val="clear"/>
            <w:tcMar>
              <w:top w:type="dxa" w:w="60"/>
              <w:left w:type="dxa" w:w="100"/>
              <w:bottom w:type="dxa" w:w="60"/>
              <w:right w:type="dxa" w:w="100"/>
            </w:tcMar>
          </w:tcPr>
          <w:p>
            <w:r>
              <w:rPr>
                <w:b w:val="false"/>
                <w:bCs w:val="false"/>
                <w:color w:val="444444"/>
                <w:sz w:val="19"/>
                <w:szCs w:val="19"/>
              </w:rPr>
              <w:t xml:space="preserve">“How I run businesses that don't know each other exist”</w:t>
            </w:r>
          </w:p>
        </w:tc>
        <w:tc>
          <w:tcPr>
            <w:tcW w:type="dxa" w:w="2940"/>
            <w:shd w:fill="F2EFE9" w:color="auto" w:val="clear"/>
            <w:tcMar>
              <w:top w:type="dxa" w:w="60"/>
              <w:left w:type="dxa" w:w="100"/>
              <w:bottom w:type="dxa" w:w="60"/>
              <w:right w:type="dxa" w:w="100"/>
            </w:tcMar>
          </w:tcPr>
          <w:p>
            <w:r>
              <w:rPr>
                <w:b w:val="false"/>
                <w:bCs w:val="false"/>
                <w:color w:val="444444"/>
                <w:sz w:val="19"/>
                <w:szCs w:val="19"/>
              </w:rPr>
              <w:t xml:space="preserve">“Mixed-use with a soul: a city in 2035”</w:t>
            </w:r>
          </w:p>
        </w:tc>
      </w:tr>
      <w:tr>
        <w:tc>
          <w:tcPr>
            <w:tcW w:type="dxa" w:w="900"/>
            <w:tcMar>
              <w:top w:type="dxa" w:w="60"/>
              <w:left w:type="dxa" w:w="100"/>
              <w:bottom w:type="dxa" w:w="60"/>
              <w:right w:type="dxa" w:w="100"/>
            </w:tcMar>
          </w:tcPr>
          <w:p>
            <w:r>
              <w:rPr>
                <w:b w:val="false"/>
                <w:bCs w:val="false"/>
                <w:color w:val="444444"/>
                <w:sz w:val="19"/>
                <w:szCs w:val="19"/>
              </w:rPr>
              <w:t xml:space="preserve">Wk 5
Aug 29–31</w:t>
            </w:r>
          </w:p>
        </w:tc>
        <w:tc>
          <w:tcPr>
            <w:tcW w:type="dxa" w:w="2760"/>
            <w:tcMar>
              <w:top w:type="dxa" w:w="60"/>
              <w:left w:type="dxa" w:w="100"/>
              <w:bottom w:type="dxa" w:w="60"/>
              <w:right w:type="dxa" w:w="100"/>
            </w:tcMar>
          </w:tcPr>
          <w:p>
            <w:r>
              <w:rPr>
                <w:b w:val="false"/>
                <w:bCs w:val="false"/>
                <w:color w:val="444444"/>
                <w:sz w:val="19"/>
                <w:szCs w:val="19"/>
              </w:rPr>
              <w:t xml:space="preserve">“Execution is invisible until it fails — so I go looking for it”</w:t>
            </w:r>
          </w:p>
        </w:tc>
        <w:tc>
          <w:tcPr>
            <w:tcW w:type="dxa" w:w="2760"/>
            <w:tcMar>
              <w:top w:type="dxa" w:w="60"/>
              <w:left w:type="dxa" w:w="100"/>
              <w:bottom w:type="dxa" w:w="60"/>
              <w:right w:type="dxa" w:w="100"/>
            </w:tcMar>
          </w:tcPr>
          <w:p>
            <w:r>
              <w:rPr>
                <w:b w:val="false"/>
                <w:bCs w:val="false"/>
                <w:color w:val="444444"/>
                <w:sz w:val="19"/>
                <w:szCs w:val="19"/>
              </w:rPr>
              <w:t xml:space="preserve">—</w:t>
            </w:r>
          </w:p>
        </w:tc>
        <w:tc>
          <w:tcPr>
            <w:tcW w:type="dxa" w:w="2940"/>
            <w:tcMar>
              <w:top w:type="dxa" w:w="60"/>
              <w:left w:type="dxa" w:w="100"/>
              <w:bottom w:type="dxa" w:w="60"/>
              <w:right w:type="dxa" w:w="100"/>
            </w:tcMar>
          </w:tcPr>
          <w:p>
            <w:r>
              <w:rPr>
                <w:b w:val="false"/>
                <w:bCs w:val="false"/>
                <w:color w:val="444444"/>
                <w:sz w:val="19"/>
                <w:szCs w:val="19"/>
              </w:rPr>
              <w:t xml:space="preserve">—</w:t>
            </w:r>
          </w:p>
        </w:tc>
      </w:tr>
    </w:tbl>
    <w:p>
      <w:pPr>
        <w:spacing w:after="120" w:line="288"/>
      </w:pPr>
      <w:r>
        <w:rPr>
          <w:i/>
          <w:iCs/>
          <w:color w:val="444444"/>
          <w:sz w:val="21"/>
          <w:szCs w:val="21"/>
        </w:rPr>
        <w:t xml:space="preserve">From the Desk shorts run 2–3x across every week — late-night, site-visit and “just started something” moments. That drumbeat makes the identity feel true instead of stated.</w:t>
      </w:r>
    </w:p>
    <w:p>
      <w:r>
        <w:br w:type="page"/>
      </w:r>
    </w:p>
    <w:p>
      <w:pPr>
        <w:pStyle w:val="Heading1"/>
        <w:spacing w:after="140" w:before="320"/>
      </w:pPr>
      <w:r>
        <w:rPr>
          <w:b/>
          <w:bCs/>
          <w:color w:val="1F3A5F"/>
          <w:sz w:val="30"/>
          <w:szCs w:val="30"/>
        </w:rPr>
        <w:t xml:space="preserve">8. Fully-written sample posts</w:t>
      </w:r>
    </w:p>
    <w:p>
      <w:pPr>
        <w:spacing w:after="120" w:line="288"/>
      </w:pPr>
      <w:r>
        <w:rPr>
          <w:i/>
          <w:iCs/>
          <w:color w:val="444444"/>
          <w:sz w:val="21"/>
          <w:szCs w:val="21"/>
        </w:rPr>
        <w:t xml:space="preserve">Ready to publish. Notice: no two use the same structure. That's on purpose.</w:t>
      </w:r>
    </w:p>
    <w:p>
      <w:pPr>
        <w:pStyle w:val="Heading2"/>
        <w:spacing w:after="100" w:before="240"/>
      </w:pPr>
      <w:r>
        <w:rPr>
          <w:b/>
          <w:bCs/>
          <w:color w:val="B8863B"/>
          <w:sz w:val="25"/>
          <w:szCs w:val="25"/>
        </w:rPr>
        <w:t xml:space="preserve">Jul 24 — Reintroduction</w:t>
      </w:r>
    </w:p>
    <w:p>
      <w:pPr>
        <w:pBdr>
          <w:left w:val="single" w:color="B8863B" w:sz="18" w:space="12"/>
        </w:pBdr>
        <w:spacing w:after="60" w:line="276"/>
        <w:ind w:left="360"/>
      </w:pPr>
      <w:r>
        <w:rPr>
          <w:i/>
          <w:iCs/>
          <w:color w:val="222222"/>
          <w:sz w:val="22"/>
          <w:szCs w:val="22"/>
        </w:rPr>
        <w:t xml:space="preserve">I closed a milestone this week. Something I'd have called a career, ten years ago.</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That night I sat in the office and felt something I'm almost embarrassed to admit: I was bored.</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Not ungrateful. Bored. The problem was solved. The interesting part was over. And the only thing my head wanted was a bigger, harder, dumber-sounding thing to point itself at.</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I used to think that feeling was a flaw. Now I think it's the whole job.</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I don't build to arrive somewhere. I've arrived a few times. It's fine for about a night. Then I want the blank page again — the version of the business that doesn't exist yet, that everyone in the room thinks is a bad idea.</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Real estate is where I learned to build. It never got to be the only place I build.</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So if you've been introduced to me as a property guy, here's the correction: I'm the person who can't leave a good thing alone.</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What's the win you achieved that left you emptier than you expected?</w:t>
      </w:r>
    </w:p>
    <w:p>
      <w:pPr>
        <w:pStyle w:val="Heading2"/>
        <w:spacing w:after="100" w:before="240"/>
      </w:pPr>
      <w:r>
        <w:rPr>
          <w:b/>
          <w:bCs/>
          <w:color w:val="B8863B"/>
          <w:sz w:val="25"/>
          <w:szCs w:val="25"/>
        </w:rPr>
        <w:t xml:space="preserve">Jul 26 — From the Desk (short)</w:t>
      </w:r>
    </w:p>
    <w:p>
      <w:pPr>
        <w:pBdr>
          <w:left w:val="single" w:color="B8863B" w:sz="18" w:space="12"/>
        </w:pBdr>
        <w:spacing w:after="60" w:line="276"/>
        <w:ind w:left="360"/>
      </w:pPr>
      <w:r>
        <w:rPr>
          <w:i/>
          <w:iCs/>
          <w:color w:val="222222"/>
          <w:sz w:val="22"/>
          <w:szCs w:val="22"/>
        </w:rPr>
        <w:t xml:space="preserve">10:50pm.</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Everyone's gone. Security thinks I've lost it.</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But this — empty office, no meetings, no phone — is the only hour of the day the real work happens. Not the managing. The building.</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I've had this office for years. This is still my favourite part of it.</w:t>
      </w:r>
    </w:p>
    <w:p>
      <w:pPr>
        <w:pStyle w:val="Heading2"/>
        <w:spacing w:after="100" w:before="240"/>
      </w:pPr>
      <w:r>
        <w:rPr>
          <w:b/>
          <w:bCs/>
          <w:color w:val="B8863B"/>
          <w:sz w:val="25"/>
          <w:szCs w:val="25"/>
        </w:rPr>
        <w:t xml:space="preserve">Jul 28 — Builder's Log #1</w:t>
      </w:r>
    </w:p>
    <w:p>
      <w:pPr>
        <w:pBdr>
          <w:left w:val="single" w:color="B8863B" w:sz="18" w:space="12"/>
        </w:pBdr>
        <w:spacing w:after="60" w:line="276"/>
        <w:ind w:left="360"/>
      </w:pPr>
      <w:r>
        <w:rPr>
          <w:i/>
          <w:iCs/>
          <w:color w:val="222222"/>
          <w:sz w:val="22"/>
          <w:szCs w:val="22"/>
        </w:rPr>
        <w:t xml:space="preserve">We delivered 1,000 homes in JVC.</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Ask me about the launch, the numbers, the day we handed over the last unit — I've genuinely half-forgotten. It blurs.</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What I remember with total clarity is the handful of things that went wrong. A delivery that slipped. A finish that wasn't right and made it further than it should have. The customer call I didn't want to take.</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For a long time I thought that was a bug in my head. Why can't I enjoy the win like a normal person?</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Here's what I've made peace with: the wins don't teach you anything. You already knew how to do the thing — that's why it worked. It's the three that broke that show you where your business actually is, versus where you tell yourself it is.</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So I've stopped celebrating the 997. I study the 3. Not because I'm hard on myself — because the 3 is where the next version of the company is hiding.</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What's the “3” your last success is trying to tell you about?</w:t>
      </w:r>
    </w:p>
    <w:p>
      <w:pPr>
        <w:pStyle w:val="Heading2"/>
        <w:spacing w:after="100" w:before="240"/>
      </w:pPr>
      <w:r>
        <w:rPr>
          <w:b/>
          <w:bCs/>
          <w:color w:val="B8863B"/>
          <w:sz w:val="25"/>
          <w:szCs w:val="25"/>
        </w:rPr>
        <w:t xml:space="preserve">Jul 30 — Diversification Diary #1</w:t>
      </w:r>
    </w:p>
    <w:p>
      <w:pPr>
        <w:pBdr>
          <w:left w:val="single" w:color="B8863B" w:sz="18" w:space="12"/>
        </w:pBdr>
        <w:spacing w:after="60" w:line="276"/>
        <w:ind w:left="360"/>
      </w:pPr>
      <w:r>
        <w:rPr>
          <w:i/>
          <w:iCs/>
          <w:color w:val="222222"/>
          <w:sz w:val="22"/>
          <w:szCs w:val="22"/>
        </w:rPr>
        <w:t xml:space="preserve">Everyone told me to stick to property.</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Reasonable advice. Property was working. You don't wander off from the thing that's working.</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So I built HOP — a business with almost nothing to do with real estate. Art. Culture. Live events. A different way to make people feel something about a place.</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And I'll be honest with you: it nearly cost me Pantheon.</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Not money. Attention. There's only so much of me, and for a while I was cutting it in half and pretending both halves were still whole. Pantheon felt it first. My site presence dropped. My head was at a stage instead of a slab.</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The fix wasn't to kill HOP. It was to stop being the bottleneck — separate leadership, separate team, its own life. Expensive. Looked insane on paper. Best decision I made that year.</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People assume diversification is about spreading risk. For me it's simpler and less respectable than that: I get restless. I see a door and I have to know what's behind it. HOP was a door.</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The trick I'm still learning isn't how to open more doors. It's how to walk through one without letting the last room burn down.</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If you've built one good thing — what's the door you keep pretending you don't see?</w:t>
      </w:r>
    </w:p>
    <w:p>
      <w:pPr>
        <w:pStyle w:val="Heading2"/>
        <w:spacing w:after="100" w:before="240"/>
      </w:pPr>
      <w:r>
        <w:rPr>
          <w:b/>
          <w:bCs/>
          <w:color w:val="B8863B"/>
          <w:sz w:val="25"/>
          <w:szCs w:val="25"/>
        </w:rPr>
        <w:t xml:space="preserve">Aug 4 — Builder's Log (Week 1)</w:t>
      </w:r>
    </w:p>
    <w:p>
      <w:pPr>
        <w:pBdr>
          <w:left w:val="single" w:color="B8863B" w:sz="18" w:space="12"/>
        </w:pBdr>
        <w:spacing w:after="60" w:line="276"/>
        <w:ind w:left="360"/>
      </w:pPr>
      <w:r>
        <w:rPr>
          <w:i/>
          <w:iCs/>
          <w:color w:val="222222"/>
          <w:sz w:val="22"/>
          <w:szCs w:val="22"/>
        </w:rPr>
        <w:t xml:space="preserve">An investor offered me money last month. Good terms. The kind of round that would make the announcement look great.</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I said no.</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Not because the number was wrong. Because of what money quietly asks for in return — a say in the pace, a say in the direction, a nudge toward growth for the sake of the story instead of the business.</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I've built without it long enough to know what that freedom is worth. When it's my capital and my call, I can turn down a deal everyone else would take, keep a standard nobody's forcing me to keep, and build the weird thing that doesn't fit a pitch deck.</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Capital is fuel. A fantastic servant and a terrible boss. The day I take it, it'll be because it buys me more room to build the way I want — not less.</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Founders: what have you said no to lately that looked like a yes on paper?</w:t>
      </w:r>
    </w:p>
    <w:p>
      <w:pPr>
        <w:pStyle w:val="Heading2"/>
        <w:spacing w:after="100" w:before="240"/>
      </w:pPr>
      <w:r>
        <w:rPr>
          <w:b/>
          <w:bCs/>
          <w:color w:val="B8863B"/>
          <w:sz w:val="25"/>
          <w:szCs w:val="25"/>
        </w:rPr>
        <w:t xml:space="preserve">Aug 11 — Diversification Diary (Week 2)</w:t>
      </w:r>
    </w:p>
    <w:p>
      <w:pPr>
        <w:pBdr>
          <w:left w:val="single" w:color="B8863B" w:sz="18" w:space="12"/>
        </w:pBdr>
        <w:spacing w:after="60" w:line="276"/>
        <w:ind w:left="360"/>
      </w:pPr>
      <w:r>
        <w:rPr>
          <w:i/>
          <w:iCs/>
          <w:color w:val="222222"/>
          <w:sz w:val="22"/>
          <w:szCs w:val="22"/>
        </w:rPr>
        <w:t xml:space="preserve">I keep a list.</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It's not a to-do list. It's a not-yet list — every business I want to build and am deliberately not letting myself start.</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Right now there are six things on it. Two of them keep me up. One I'm fairly sure is a great idea. And I'm still not touching any of them.</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Because the most dangerous version of me isn't the one who can't come up with ideas. It's the one who comes up with too many and has the resources to chase all of them at once.</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Diversification looks bold from the outside. From the inside, the discipline isn't starting — it's waiting. Knowing the last thing you built isn't finished carrying itself yet. Knowing a new obsession, started too early, doesn't add a business. It puts two at risk.</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So the list stays a list. For now.</w:t>
      </w:r>
    </w:p>
    <w:p>
      <w:pPr>
        <w:pBdr>
          <w:left w:val="single" w:color="B8863B" w:sz="18" w:space="12"/>
        </w:pBdr>
        <w:spacing w:after="120" w:line="276"/>
        <w:ind w:left="360"/>
      </w:pPr>
      <w:r>
        <w:rPr>
          <w:i/>
          <w:iCs/>
          <w:color w:val="222222"/>
          <w:sz w:val="22"/>
          <w:szCs w:val="22"/>
        </w:rPr>
        <w:t xml:space="preserve"/>
      </w:r>
    </w:p>
    <w:p>
      <w:pPr>
        <w:pBdr>
          <w:left w:val="single" w:color="B8863B" w:sz="18" w:space="12"/>
        </w:pBdr>
        <w:spacing w:after="60" w:line="276"/>
        <w:ind w:left="360"/>
      </w:pPr>
      <w:r>
        <w:rPr>
          <w:i/>
          <w:iCs/>
          <w:color w:val="222222"/>
          <w:sz w:val="22"/>
          <w:szCs w:val="22"/>
        </w:rPr>
        <w:t xml:space="preserve">What's on your not-yet list — and are you being honest about why it's not yet?</w:t>
      </w:r>
    </w:p>
    <w:p>
      <w:r>
        <w:br w:type="page"/>
      </w:r>
    </w:p>
    <w:p>
      <w:pPr>
        <w:pStyle w:val="Heading1"/>
        <w:spacing w:after="140" w:before="320"/>
      </w:pPr>
      <w:r>
        <w:rPr>
          <w:b/>
          <w:bCs/>
          <w:color w:val="1F3A5F"/>
          <w:sz w:val="30"/>
          <w:szCs w:val="30"/>
        </w:rPr>
        <w:t xml:space="preserve">9. Engagement &amp; growth</w:t>
      </w:r>
    </w:p>
    <w:p>
      <w:pPr>
        <w:pStyle w:val="ListParagraph"/>
        <w:numPr>
          <w:ilvl w:val="0"/>
          <w:numId w:val="1"/>
        </w:numPr>
        <w:spacing w:after="60" w:line="276"/>
      </w:pPr>
      <w:r>
        <w:rPr>
          <w:color w:val="444444"/>
          <w:sz w:val="22"/>
          <w:szCs w:val="22"/>
        </w:rPr>
        <w:t xml:space="preserve">Every post ends with a real question, not a CTA. He answers in the comments like a person — with a thought, never “thanks for sharing.”</w:t>
      </w:r>
    </w:p>
    <w:p>
      <w:pPr>
        <w:pStyle w:val="ListParagraph"/>
        <w:numPr>
          <w:ilvl w:val="0"/>
          <w:numId w:val="1"/>
        </w:numPr>
        <w:spacing w:after="60" w:line="276"/>
      </w:pPr>
      <w:r>
        <w:rPr>
          <w:color w:val="444444"/>
          <w:sz w:val="22"/>
          <w:szCs w:val="22"/>
        </w:rPr>
        <w:t xml:space="preserve">First 24 hours matter most. He (or a tight team) replies to every substantial comment with something that moves the conversation. The reply thread is half the content.</w:t>
      </w:r>
    </w:p>
    <w:p>
      <w:pPr>
        <w:pStyle w:val="ListParagraph"/>
        <w:numPr>
          <w:ilvl w:val="0"/>
          <w:numId w:val="1"/>
        </w:numPr>
        <w:spacing w:after="60" w:line="276"/>
      </w:pPr>
      <w:r>
        <w:rPr>
          <w:color w:val="444444"/>
          <w:sz w:val="22"/>
          <w:szCs w:val="22"/>
        </w:rPr>
        <w:t xml:space="preserve">From the Desk shorts carry the identity between big posts. 2–3 a week. This makes “still building, still here” feel lived rather than claimed.</w:t>
      </w:r>
    </w:p>
    <w:p>
      <w:pPr>
        <w:pStyle w:val="ListParagraph"/>
        <w:numPr>
          <w:ilvl w:val="0"/>
          <w:numId w:val="1"/>
        </w:numPr>
        <w:spacing w:after="60" w:line="276"/>
      </w:pPr>
      <w:r>
        <w:rPr>
          <w:color w:val="444444"/>
          <w:sz w:val="22"/>
          <w:szCs w:val="22"/>
        </w:rPr>
        <w:t xml:space="preserve">Once a month, a real conversation. A founder, artist or investor — framed through the builder's lens. “Everyone knows Suniel Shetty the actor. I wanted to understand Suniel Shetty the builder.” Extract the lesson, not the selfie.</w:t>
      </w:r>
    </w:p>
    <w:p>
      <w:pPr>
        <w:pStyle w:val="ListParagraph"/>
        <w:numPr>
          <w:ilvl w:val="0"/>
          <w:numId w:val="1"/>
        </w:numPr>
        <w:spacing w:after="60" w:line="276"/>
      </w:pPr>
      <w:r>
        <w:rPr>
          <w:color w:val="444444"/>
          <w:sz w:val="22"/>
          <w:szCs w:val="22"/>
        </w:rPr>
        <w:t xml:space="preserve">Show the room, not just the result. Whiteboards, half-finished sites, the late office, the messy draft. Disruptors are trusted for the process, not the polish.</w:t>
      </w:r>
    </w:p>
    <w:p>
      <w:pPr>
        <w:pStyle w:val="Heading1"/>
        <w:spacing w:after="140" w:before="320"/>
      </w:pPr>
      <w:r>
        <w:rPr>
          <w:b/>
          <w:bCs/>
          <w:color w:val="1F3A5F"/>
          <w:sz w:val="30"/>
          <w:szCs w:val="30"/>
        </w:rPr>
        <w:t xml:space="preserve">10. What success looks like by Sept 1</w:t>
      </w:r>
    </w:p>
    <w:p>
      <w:pPr>
        <w:pStyle w:val="ListParagraph"/>
        <w:numPr>
          <w:ilvl w:val="0"/>
          <w:numId w:val="1"/>
        </w:numPr>
        <w:spacing w:after="60" w:line="276"/>
      </w:pPr>
      <w:r>
        <w:rPr>
          <w:color w:val="444444"/>
          <w:sz w:val="22"/>
          <w:szCs w:val="22"/>
        </w:rPr>
        <w:t xml:space="preserve">15k–20k followers — but that's the vanity metric. Watch the next one.</w:t>
      </w:r>
    </w:p>
    <w:p>
      <w:pPr>
        <w:pStyle w:val="ListParagraph"/>
        <w:numPr>
          <w:ilvl w:val="0"/>
          <w:numId w:val="1"/>
        </w:numPr>
        <w:spacing w:after="60" w:line="276"/>
      </w:pPr>
      <w:r>
        <w:rPr>
          <w:color w:val="444444"/>
          <w:sz w:val="22"/>
          <w:szCs w:val="22"/>
        </w:rPr>
        <w:t xml:space="preserve">3–5% engagement, weighted toward comments and DMs over likes. Builders start conversations.</w:t>
      </w:r>
    </w:p>
    <w:p>
      <w:pPr>
        <w:pStyle w:val="ListParagraph"/>
        <w:numPr>
          <w:ilvl w:val="0"/>
          <w:numId w:val="1"/>
        </w:numPr>
        <w:spacing w:after="60" w:line="276"/>
      </w:pPr>
      <w:r>
        <w:rPr>
          <w:color w:val="444444"/>
          <w:sz w:val="22"/>
          <w:szCs w:val="22"/>
        </w:rPr>
        <w:t xml:space="preserve">Inbound that matters: founders wanting to compare notes, investors watching before they ask, culture and architecture people who want in on the next thing.</w:t>
      </w:r>
    </w:p>
    <w:p>
      <w:pPr>
        <w:pStyle w:val="ListParagraph"/>
        <w:numPr>
          <w:ilvl w:val="0"/>
          <w:numId w:val="1"/>
        </w:numPr>
        <w:spacing w:after="60" w:line="276"/>
      </w:pPr>
      <w:r>
        <w:rPr>
          <w:color w:val="444444"/>
          <w:sz w:val="22"/>
          <w:szCs w:val="22"/>
        </w:rPr>
        <w:t xml:space="preserve">The real signal: people describe him — unprompted — as “the guy who keeps building,” not “the Pantheon guy.” When the reputation leads with the verb instead of the company, the repositioning worked.</w:t>
      </w:r>
    </w:p>
    <w:p>
      <w:pPr>
        <w:pBdr>
          <w:top w:val="single" w:color="B8863B" w:sz="6" w:space="10"/>
        </w:pBdr>
        <w:spacing w:before="300"/>
      </w:pPr>
      <w:r>
        <w:rPr>
          <w:i/>
          <w:iCs/>
          <w:color w:val="444444"/>
          <w:sz w:val="20"/>
          <w:szCs w:val="20"/>
        </w:rPr>
        <w:t xml:space="preserve">The sample posts are written to publish as-is or lightly edit into KK's own phrasing — the goal is that they sound like him at 11pm, not like a brand account at 9am.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2026-07-23T06:19:08.374Z</dcterms:created>
  <dcterms:modified xsi:type="dcterms:W3CDTF">2026-07-23T06:19:08.375Z</dcterms:modified>
</cp:coreProperties>
</file>

<file path=docProps/custom.xml><?xml version="1.0" encoding="utf-8"?>
<Properties xmlns="http://schemas.openxmlformats.org/officeDocument/2006/custom-properties" xmlns:vt="http://schemas.openxmlformats.org/officeDocument/2006/docPropsVTypes"/>
</file>