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3CE1" w14:textId="77777777" w:rsidR="00654463" w:rsidRDefault="00654463">
      <w:pPr>
        <w:spacing w:before="2200"/>
      </w:pPr>
    </w:p>
    <w:p w14:paraId="3BC06EE3" w14:textId="77777777" w:rsidR="00654463" w:rsidRDefault="00000000">
      <w:pPr>
        <w:jc w:val="center"/>
      </w:pPr>
      <w:r>
        <w:rPr>
          <w:b/>
          <w:bCs/>
          <w:color w:val="1F3864"/>
          <w:sz w:val="44"/>
          <w:szCs w:val="44"/>
        </w:rPr>
        <w:t>POWER BI SALES DATA ANALYSIS</w:t>
      </w:r>
    </w:p>
    <w:p w14:paraId="606ACA90" w14:textId="77777777" w:rsidR="00654463" w:rsidRDefault="00000000">
      <w:pPr>
        <w:spacing w:before="200"/>
        <w:jc w:val="center"/>
      </w:pPr>
      <w:r>
        <w:rPr>
          <w:b/>
          <w:bCs/>
          <w:color w:val="2E74B5"/>
          <w:sz w:val="32"/>
          <w:szCs w:val="32"/>
        </w:rPr>
        <w:t>Project Report</w:t>
      </w:r>
    </w:p>
    <w:p w14:paraId="7BE9D6D1" w14:textId="77777777" w:rsidR="00654463" w:rsidRDefault="00000000">
      <w:pPr>
        <w:spacing w:before="500"/>
        <w:jc w:val="center"/>
      </w:pPr>
      <w:r>
        <w:rPr>
          <w:i/>
          <w:iCs/>
          <w:sz w:val="22"/>
          <w:szCs w:val="22"/>
        </w:rPr>
        <w:t>Dataset: SalesData_1000Rows_WithIssues_copy.csv</w:t>
      </w:r>
    </w:p>
    <w:p w14:paraId="54E30E54" w14:textId="77777777" w:rsidR="00654463" w:rsidRDefault="00000000">
      <w:pPr>
        <w:spacing w:before="100"/>
        <w:jc w:val="center"/>
      </w:pPr>
      <w:r>
        <w:rPr>
          <w:i/>
          <w:iCs/>
          <w:sz w:val="22"/>
          <w:szCs w:val="22"/>
        </w:rPr>
        <w:t>Power BI Module End Evaluation / Codeathon</w:t>
      </w:r>
    </w:p>
    <w:p w14:paraId="25A996D7" w14:textId="77777777" w:rsidR="00654463" w:rsidRDefault="00000000">
      <w:pPr>
        <w:spacing w:before="100"/>
        <w:jc w:val="center"/>
        <w:rPr>
          <w:sz w:val="22"/>
          <w:szCs w:val="22"/>
        </w:rPr>
      </w:pPr>
      <w:r>
        <w:rPr>
          <w:sz w:val="22"/>
          <w:szCs w:val="22"/>
        </w:rPr>
        <w:t>September 2026</w:t>
      </w:r>
    </w:p>
    <w:p w14:paraId="1D935832" w14:textId="648DA99F" w:rsidR="00CB3562" w:rsidRDefault="00CB3562">
      <w:pPr>
        <w:spacing w:before="100"/>
        <w:jc w:val="center"/>
      </w:pPr>
      <w:r>
        <w:rPr>
          <w:sz w:val="22"/>
          <w:szCs w:val="22"/>
        </w:rPr>
        <w:t>AISWARYA KRISHNA G</w:t>
      </w:r>
    </w:p>
    <w:p w14:paraId="760C8647" w14:textId="77777777" w:rsidR="00654463" w:rsidRDefault="00000000">
      <w:r>
        <w:br w:type="page"/>
      </w:r>
    </w:p>
    <w:p w14:paraId="59883945" w14:textId="77777777" w:rsidR="00654463" w:rsidRDefault="00000000">
      <w:pPr>
        <w:pStyle w:val="Heading1"/>
        <w:pBdr>
          <w:bottom w:val="single" w:sz="8" w:space="4" w:color="1F3864"/>
        </w:pBdr>
        <w:spacing w:before="320" w:after="160"/>
      </w:pPr>
      <w:r>
        <w:rPr>
          <w:b/>
          <w:bCs/>
          <w:color w:val="1F3864"/>
          <w:sz w:val="30"/>
          <w:szCs w:val="30"/>
        </w:rPr>
        <w:lastRenderedPageBreak/>
        <w:t>1. Objective</w:t>
      </w:r>
    </w:p>
    <w:p w14:paraId="5A09E00F" w14:textId="77777777" w:rsidR="00654463" w:rsidRDefault="00000000">
      <w:pPr>
        <w:spacing w:after="140" w:line="300" w:lineRule="auto"/>
      </w:pPr>
      <w:r>
        <w:rPr>
          <w:sz w:val="22"/>
          <w:szCs w:val="22"/>
        </w:rPr>
        <w:t>The objective of this project is to import, clean, and model a raw customer order dataset in Power BI, and build an interactive three-page dashboard that reveals order and profit trends across regions, products, and time. Specifically, the project aims to:</w:t>
      </w:r>
    </w:p>
    <w:p w14:paraId="47E5910A" w14:textId="77777777" w:rsidR="00654463" w:rsidRDefault="00000000">
      <w:pPr>
        <w:pStyle w:val="ListParagraph"/>
        <w:numPr>
          <w:ilvl w:val="0"/>
          <w:numId w:val="2"/>
        </w:numPr>
        <w:spacing w:after="80" w:line="280" w:lineRule="auto"/>
      </w:pPr>
      <w:r>
        <w:rPr>
          <w:sz w:val="22"/>
          <w:szCs w:val="22"/>
        </w:rPr>
        <w:t>Import the raw CSV file using Power Query Editor and resolve data quality issues such as missing values, duplicate records, inconsistent data types, and invalid negative cost entries.</w:t>
      </w:r>
    </w:p>
    <w:p w14:paraId="4CFA148F" w14:textId="77777777" w:rsidR="00654463" w:rsidRDefault="00000000">
      <w:pPr>
        <w:pStyle w:val="ListParagraph"/>
        <w:numPr>
          <w:ilvl w:val="0"/>
          <w:numId w:val="2"/>
        </w:numPr>
        <w:spacing w:after="80" w:line="280" w:lineRule="auto"/>
      </w:pPr>
      <w:r>
        <w:rPr>
          <w:sz w:val="22"/>
          <w:szCs w:val="22"/>
        </w:rPr>
        <w:t>Build a clean, analysis-ready data model in Power BI with corrected calculated columns (Sales_Fixed, Cost_Fixed, Profit_Fixed).</w:t>
      </w:r>
    </w:p>
    <w:p w14:paraId="30F38951" w14:textId="77777777" w:rsidR="00654463" w:rsidRDefault="00000000">
      <w:pPr>
        <w:pStyle w:val="ListParagraph"/>
        <w:numPr>
          <w:ilvl w:val="0"/>
          <w:numId w:val="2"/>
        </w:numPr>
        <w:spacing w:after="80" w:line="280" w:lineRule="auto"/>
      </w:pPr>
      <w:r>
        <w:rPr>
          <w:sz w:val="22"/>
          <w:szCs w:val="22"/>
        </w:rPr>
        <w:t>Create DAX calculated tables, calculated columns, and measures to support deeper analysis (regional filtering, cost-profit comparison, total profit).</w:t>
      </w:r>
    </w:p>
    <w:p w14:paraId="09E7BA53" w14:textId="77777777" w:rsidR="00654463" w:rsidRDefault="00000000">
      <w:pPr>
        <w:pStyle w:val="ListParagraph"/>
        <w:numPr>
          <w:ilvl w:val="0"/>
          <w:numId w:val="2"/>
        </w:numPr>
        <w:spacing w:after="80" w:line="280" w:lineRule="auto"/>
      </w:pPr>
      <w:r>
        <w:rPr>
          <w:sz w:val="22"/>
          <w:szCs w:val="22"/>
        </w:rPr>
        <w:t>Design meaningful visualizations — a pie chart of regional order distribution, a column chart of top-selling products, and a line chart of profit trend over time.</w:t>
      </w:r>
    </w:p>
    <w:p w14:paraId="19E3CA16" w14:textId="77777777" w:rsidR="00654463" w:rsidRDefault="00000000">
      <w:pPr>
        <w:pStyle w:val="ListParagraph"/>
        <w:numPr>
          <w:ilvl w:val="0"/>
          <w:numId w:val="2"/>
        </w:numPr>
        <w:spacing w:after="80" w:line="280" w:lineRule="auto"/>
      </w:pPr>
      <w:r>
        <w:rPr>
          <w:sz w:val="22"/>
          <w:szCs w:val="22"/>
        </w:rPr>
        <w:t>Derive actionable business insights from the cleaned data, including seasonal sales patterns, the least-performing product, and data quality limitations, and translate these into concrete recommendations to grow sales in the coming year.</w:t>
      </w:r>
    </w:p>
    <w:p w14:paraId="52CC6FDA" w14:textId="77777777" w:rsidR="00654463" w:rsidRDefault="00000000">
      <w:pPr>
        <w:pStyle w:val="Heading1"/>
        <w:pBdr>
          <w:bottom w:val="single" w:sz="8" w:space="4" w:color="1F3864"/>
        </w:pBdr>
        <w:spacing w:before="320" w:after="160"/>
      </w:pPr>
      <w:r>
        <w:rPr>
          <w:b/>
          <w:bCs/>
          <w:color w:val="1F3864"/>
          <w:sz w:val="30"/>
          <w:szCs w:val="30"/>
        </w:rPr>
        <w:t>2. Data Cleaning (Power Query)</w:t>
      </w:r>
    </w:p>
    <w:p w14:paraId="07EBF170" w14:textId="77777777" w:rsidR="00654463" w:rsidRDefault="00000000">
      <w:pPr>
        <w:spacing w:after="140" w:line="300" w:lineRule="auto"/>
      </w:pPr>
      <w:r>
        <w:rPr>
          <w:sz w:val="22"/>
          <w:szCs w:val="22"/>
        </w:rPr>
        <w:t>The raw dataset contained missing values, 18 fully duplicate order rows, inconsistent date text, and a small number of invalid negative cost entries. The following cleaning steps were applied in Power Query Editor before loading the model:</w:t>
      </w:r>
    </w:p>
    <w:p w14:paraId="019A171B" w14:textId="77777777" w:rsidR="00654463" w:rsidRDefault="00000000">
      <w:pPr>
        <w:pStyle w:val="Heading2"/>
        <w:spacing w:before="260" w:after="120"/>
      </w:pPr>
      <w:r>
        <w:rPr>
          <w:b/>
          <w:bCs/>
          <w:sz w:val="24"/>
          <w:szCs w:val="24"/>
        </w:rPr>
        <w:t>2.1 Steps performed</w:t>
      </w:r>
    </w:p>
    <w:p w14:paraId="0F7509E1" w14:textId="77777777" w:rsidR="00654463" w:rsidRDefault="00000000">
      <w:pPr>
        <w:pStyle w:val="ListParagraph"/>
        <w:numPr>
          <w:ilvl w:val="0"/>
          <w:numId w:val="2"/>
        </w:numPr>
        <w:spacing w:after="80" w:line="280" w:lineRule="auto"/>
      </w:pPr>
      <w:r>
        <w:rPr>
          <w:sz w:val="22"/>
          <w:szCs w:val="22"/>
        </w:rPr>
        <w:t>Removed fully blank rows from the dataset.</w:t>
      </w:r>
    </w:p>
    <w:p w14:paraId="1808B085" w14:textId="77777777" w:rsidR="00654463" w:rsidRDefault="00000000">
      <w:pPr>
        <w:pStyle w:val="ListParagraph"/>
        <w:numPr>
          <w:ilvl w:val="0"/>
          <w:numId w:val="2"/>
        </w:numPr>
        <w:spacing w:after="80" w:line="280" w:lineRule="auto"/>
      </w:pPr>
      <w:r>
        <w:rPr>
          <w:sz w:val="22"/>
          <w:szCs w:val="22"/>
        </w:rPr>
        <w:t>Sorted OrderDate in ascending order and filtered out rows with a blank OrderDate.</w:t>
      </w:r>
    </w:p>
    <w:p w14:paraId="20688AA4" w14:textId="77777777" w:rsidR="00654463" w:rsidRDefault="00000000">
      <w:pPr>
        <w:pStyle w:val="ListParagraph"/>
        <w:numPr>
          <w:ilvl w:val="0"/>
          <w:numId w:val="2"/>
        </w:numPr>
        <w:spacing w:after="80" w:line="280" w:lineRule="auto"/>
      </w:pPr>
      <w:r>
        <w:rPr>
          <w:sz w:val="22"/>
          <w:szCs w:val="22"/>
        </w:rPr>
        <w:t>Capitalized CustomerName for consistent formatting.</w:t>
      </w:r>
    </w:p>
    <w:p w14:paraId="659B66C4" w14:textId="77777777" w:rsidR="00654463" w:rsidRDefault="00000000">
      <w:pPr>
        <w:pStyle w:val="ListParagraph"/>
        <w:numPr>
          <w:ilvl w:val="0"/>
          <w:numId w:val="2"/>
        </w:numPr>
        <w:spacing w:after="80" w:line="280" w:lineRule="auto"/>
      </w:pPr>
      <w:r>
        <w:rPr>
          <w:sz w:val="22"/>
          <w:szCs w:val="22"/>
        </w:rPr>
        <w:t>Replaced missing CustomerName values with "Unknown Customer".</w:t>
      </w:r>
    </w:p>
    <w:p w14:paraId="15C263B5" w14:textId="77777777" w:rsidR="00654463" w:rsidRDefault="00000000">
      <w:pPr>
        <w:pStyle w:val="ListParagraph"/>
        <w:numPr>
          <w:ilvl w:val="0"/>
          <w:numId w:val="2"/>
        </w:numPr>
        <w:spacing w:after="80" w:line="280" w:lineRule="auto"/>
      </w:pPr>
      <w:r>
        <w:rPr>
          <w:sz w:val="22"/>
          <w:szCs w:val="22"/>
        </w:rPr>
        <w:t>Replaced missing categorical values: Region → "Unspecified", Product → "Unspecified Product".</w:t>
      </w:r>
    </w:p>
    <w:p w14:paraId="5D77C129" w14:textId="77777777" w:rsidR="00654463" w:rsidRDefault="00000000">
      <w:pPr>
        <w:pStyle w:val="ListParagraph"/>
        <w:numPr>
          <w:ilvl w:val="0"/>
          <w:numId w:val="2"/>
        </w:numPr>
        <w:spacing w:after="80" w:line="280" w:lineRule="auto"/>
      </w:pPr>
      <w:r>
        <w:rPr>
          <w:sz w:val="22"/>
          <w:szCs w:val="22"/>
        </w:rPr>
        <w:t>Corrected invalid negative Cost values to positive using Transform → Number Column → Standard → Absolute Value.</w:t>
      </w:r>
    </w:p>
    <w:p w14:paraId="563A3AC1" w14:textId="77777777" w:rsidR="00654463" w:rsidRDefault="00000000">
      <w:pPr>
        <w:pStyle w:val="ListParagraph"/>
        <w:numPr>
          <w:ilvl w:val="0"/>
          <w:numId w:val="2"/>
        </w:numPr>
        <w:spacing w:after="80" w:line="280" w:lineRule="auto"/>
      </w:pPr>
      <w:r>
        <w:rPr>
          <w:sz w:val="22"/>
          <w:szCs w:val="22"/>
        </w:rPr>
        <w:t>Removed 18 duplicate rows using OrderID (the natural key) via Home → Remove Rows → Remove Duplicates.</w:t>
      </w:r>
    </w:p>
    <w:p w14:paraId="12ECD76E" w14:textId="77777777" w:rsidR="00654463" w:rsidRDefault="00000000">
      <w:pPr>
        <w:pStyle w:val="ListParagraph"/>
        <w:numPr>
          <w:ilvl w:val="0"/>
          <w:numId w:val="2"/>
        </w:numPr>
        <w:spacing w:after="80" w:line="280" w:lineRule="auto"/>
      </w:pPr>
      <w:r>
        <w:rPr>
          <w:sz w:val="22"/>
          <w:szCs w:val="22"/>
        </w:rPr>
        <w:t>Standardized OrderDate to a proper Date type (the source text was in DD-MM-YYYY format).</w:t>
      </w:r>
    </w:p>
    <w:p w14:paraId="23115E38" w14:textId="77777777" w:rsidR="00654463" w:rsidRDefault="00000000">
      <w:pPr>
        <w:pStyle w:val="Heading2"/>
        <w:spacing w:before="260" w:after="120"/>
      </w:pPr>
      <w:r>
        <w:rPr>
          <w:b/>
          <w:bCs/>
          <w:sz w:val="24"/>
          <w:szCs w:val="24"/>
        </w:rPr>
        <w:t>2.2 Reconstructing missing numeric values (Power Query custom columns)</w:t>
      </w:r>
    </w:p>
    <w:p w14:paraId="6C585A37" w14:textId="77777777" w:rsidR="00654463" w:rsidRDefault="00000000">
      <w:pPr>
        <w:spacing w:after="140" w:line="300" w:lineRule="auto"/>
      </w:pPr>
      <w:r>
        <w:rPr>
          <w:sz w:val="22"/>
          <w:szCs w:val="22"/>
        </w:rPr>
        <w:t>Since Sales, Cost and Profit are mathematically related (Sales = Quantity × UnitPrice, Profit = Sales − Cost), missing or zero values in these columns were reconstructed from the other columns instead of being blanked out or deleted: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4463" w14:paraId="7A8460EA" w14:textId="77777777">
        <w:tblPrEx>
          <w:tblCellMar>
            <w:top w:w="0" w:type="dxa"/>
            <w:bottom w:w="0" w:type="dxa"/>
          </w:tblCellMar>
        </w:tblPrEx>
        <w:tc>
          <w:tcPr>
            <w:tcW w:w="9350" w:type="dxa"/>
            <w:shd w:val="clear" w:color="auto" w:fill="1E1E1E"/>
            <w:tcMar>
              <w:top w:w="120" w:type="dxa"/>
              <w:left w:w="160" w:type="dxa"/>
              <w:bottom w:w="120" w:type="dxa"/>
              <w:right w:w="160" w:type="dxa"/>
            </w:tcMar>
          </w:tcPr>
          <w:p w14:paraId="1489E1F3" w14:textId="77777777" w:rsidR="00654463" w:rsidRDefault="00000000">
            <w:r>
              <w:rPr>
                <w:rFonts w:ascii="Consolas" w:eastAsia="Consolas" w:hAnsi="Consolas" w:cs="Consolas"/>
                <w:color w:val="D4D4D4"/>
              </w:rPr>
              <w:lastRenderedPageBreak/>
              <w:t>// Sales_Fixed — rebuild Sales when missing or zero</w:t>
            </w:r>
          </w:p>
          <w:p w14:paraId="08ADE566" w14:textId="77777777" w:rsidR="00654463" w:rsidRDefault="00000000">
            <w:r>
              <w:rPr>
                <w:rFonts w:ascii="Consolas" w:eastAsia="Consolas" w:hAnsi="Consolas" w:cs="Consolas"/>
                <w:color w:val="D4D4D4"/>
              </w:rPr>
              <w:t>Sales_Fixed =</w:t>
            </w:r>
          </w:p>
          <w:p w14:paraId="12461D6D" w14:textId="77777777" w:rsidR="00654463" w:rsidRDefault="00000000">
            <w:r>
              <w:rPr>
                <w:rFonts w:ascii="Consolas" w:eastAsia="Consolas" w:hAnsi="Consolas" w:cs="Consolas"/>
                <w:color w:val="D4D4D4"/>
              </w:rPr>
              <w:t>if [Sales] = 0 or [Sales] = null</w:t>
            </w:r>
          </w:p>
          <w:p w14:paraId="26E387E3" w14:textId="77777777" w:rsidR="00654463" w:rsidRDefault="00000000">
            <w:r>
              <w:rPr>
                <w:rFonts w:ascii="Consolas" w:eastAsia="Consolas" w:hAnsi="Consolas" w:cs="Consolas"/>
                <w:color w:val="D4D4D4"/>
              </w:rPr>
              <w:t>then [UnitPrice] * [Quantity]</w:t>
            </w:r>
          </w:p>
          <w:p w14:paraId="01E0C62B" w14:textId="77777777" w:rsidR="00654463" w:rsidRDefault="00000000">
            <w:r>
              <w:rPr>
                <w:rFonts w:ascii="Consolas" w:eastAsia="Consolas" w:hAnsi="Consolas" w:cs="Consolas"/>
                <w:color w:val="D4D4D4"/>
              </w:rPr>
              <w:t>else [Sales]</w:t>
            </w:r>
          </w:p>
          <w:p w14:paraId="271F03AA" w14:textId="77777777" w:rsidR="00654463" w:rsidRDefault="00000000">
            <w:r>
              <w:rPr>
                <w:rFonts w:ascii="Consolas" w:eastAsia="Consolas" w:hAnsi="Consolas" w:cs="Consolas"/>
                <w:color w:val="D4D4D4"/>
              </w:rPr>
              <w:t xml:space="preserve"> </w:t>
            </w:r>
          </w:p>
          <w:p w14:paraId="6BDC5265" w14:textId="77777777" w:rsidR="00654463" w:rsidRDefault="00000000">
            <w:r>
              <w:rPr>
                <w:rFonts w:ascii="Consolas" w:eastAsia="Consolas" w:hAnsi="Consolas" w:cs="Consolas"/>
                <w:color w:val="D4D4D4"/>
              </w:rPr>
              <w:t>// Profit_Fixed — rebuild Profit from Sales and Cost</w:t>
            </w:r>
          </w:p>
          <w:p w14:paraId="7E51E207" w14:textId="77777777" w:rsidR="00654463" w:rsidRDefault="00000000">
            <w:r>
              <w:rPr>
                <w:rFonts w:ascii="Consolas" w:eastAsia="Consolas" w:hAnsi="Consolas" w:cs="Consolas"/>
                <w:color w:val="D4D4D4"/>
              </w:rPr>
              <w:t>Profit_Fixed =</w:t>
            </w:r>
          </w:p>
          <w:p w14:paraId="265911C4" w14:textId="77777777" w:rsidR="00654463" w:rsidRDefault="00000000">
            <w:r>
              <w:rPr>
                <w:rFonts w:ascii="Consolas" w:eastAsia="Consolas" w:hAnsi="Consolas" w:cs="Consolas"/>
                <w:color w:val="D4D4D4"/>
              </w:rPr>
              <w:t>if [Profit] = 0 and [Sales_Fixed] &lt;&gt; [Cost]</w:t>
            </w:r>
          </w:p>
          <w:p w14:paraId="420B6358" w14:textId="77777777" w:rsidR="00654463" w:rsidRDefault="00000000">
            <w:r>
              <w:rPr>
                <w:rFonts w:ascii="Consolas" w:eastAsia="Consolas" w:hAnsi="Consolas" w:cs="Consolas"/>
                <w:color w:val="D4D4D4"/>
              </w:rPr>
              <w:t>then [Sales_Fixed] - [Cost]</w:t>
            </w:r>
          </w:p>
          <w:p w14:paraId="49EF0A53" w14:textId="77777777" w:rsidR="00654463" w:rsidRDefault="00000000">
            <w:r>
              <w:rPr>
                <w:rFonts w:ascii="Consolas" w:eastAsia="Consolas" w:hAnsi="Consolas" w:cs="Consolas"/>
                <w:color w:val="D4D4D4"/>
              </w:rPr>
              <w:t>else [Profit]</w:t>
            </w:r>
          </w:p>
          <w:p w14:paraId="726BE672" w14:textId="77777777" w:rsidR="00654463" w:rsidRDefault="00000000">
            <w:r>
              <w:rPr>
                <w:rFonts w:ascii="Consolas" w:eastAsia="Consolas" w:hAnsi="Consolas" w:cs="Consolas"/>
                <w:color w:val="D4D4D4"/>
              </w:rPr>
              <w:t xml:space="preserve"> </w:t>
            </w:r>
          </w:p>
          <w:p w14:paraId="30748A84" w14:textId="77777777" w:rsidR="00654463" w:rsidRDefault="00000000">
            <w:r>
              <w:rPr>
                <w:rFonts w:ascii="Consolas" w:eastAsia="Consolas" w:hAnsi="Consolas" w:cs="Consolas"/>
                <w:color w:val="D4D4D4"/>
              </w:rPr>
              <w:t>// Cost_Fixed — rebuild Cost from Sales and Profit</w:t>
            </w:r>
          </w:p>
          <w:p w14:paraId="01F2C166" w14:textId="77777777" w:rsidR="00654463" w:rsidRDefault="00000000">
            <w:r>
              <w:rPr>
                <w:rFonts w:ascii="Consolas" w:eastAsia="Consolas" w:hAnsi="Consolas" w:cs="Consolas"/>
                <w:color w:val="D4D4D4"/>
              </w:rPr>
              <w:t>Cost_Fixed =</w:t>
            </w:r>
          </w:p>
          <w:p w14:paraId="58F2188E" w14:textId="77777777" w:rsidR="00654463" w:rsidRDefault="00000000">
            <w:r>
              <w:rPr>
                <w:rFonts w:ascii="Consolas" w:eastAsia="Consolas" w:hAnsi="Consolas" w:cs="Consolas"/>
                <w:color w:val="D4D4D4"/>
              </w:rPr>
              <w:t>if [Cost] = 0</w:t>
            </w:r>
          </w:p>
          <w:p w14:paraId="5AA4E9C3" w14:textId="77777777" w:rsidR="00654463" w:rsidRDefault="00000000">
            <w:r>
              <w:rPr>
                <w:rFonts w:ascii="Consolas" w:eastAsia="Consolas" w:hAnsi="Consolas" w:cs="Consolas"/>
                <w:color w:val="D4D4D4"/>
              </w:rPr>
              <w:t>then [Sales_Fixed] - [Profit_Fixed]</w:t>
            </w:r>
          </w:p>
          <w:p w14:paraId="03A8B715" w14:textId="77777777" w:rsidR="00654463" w:rsidRDefault="00000000">
            <w:r>
              <w:rPr>
                <w:rFonts w:ascii="Consolas" w:eastAsia="Consolas" w:hAnsi="Consolas" w:cs="Consolas"/>
                <w:color w:val="D4D4D4"/>
              </w:rPr>
              <w:t>else [Cost]</w:t>
            </w:r>
          </w:p>
        </w:tc>
      </w:tr>
    </w:tbl>
    <w:p w14:paraId="4386EB5E" w14:textId="77777777" w:rsidR="00654463" w:rsidRDefault="00000000">
      <w:pPr>
        <w:spacing w:after="140" w:line="300" w:lineRule="auto"/>
      </w:pPr>
      <w:r>
        <w:rPr>
          <w:i/>
          <w:iCs/>
          <w:sz w:val="22"/>
          <w:szCs w:val="22"/>
        </w:rPr>
        <w:t>These three corrected columns (Sales_Fixed, Cost_Fixed, Profit_Fixed) were then used as the basis for all downstream DAX measures and visuals, rather than the original, incomplete Sales / Cost / Profit columns.</w:t>
      </w:r>
    </w:p>
    <w:p w14:paraId="2A004074" w14:textId="77777777" w:rsidR="00654463" w:rsidRDefault="00000000">
      <w:pPr>
        <w:pStyle w:val="Heading1"/>
        <w:pBdr>
          <w:bottom w:val="single" w:sz="8" w:space="4" w:color="1F3864"/>
        </w:pBdr>
        <w:spacing w:before="320" w:after="160"/>
      </w:pPr>
      <w:r>
        <w:rPr>
          <w:b/>
          <w:bCs/>
          <w:color w:val="1F3864"/>
          <w:sz w:val="30"/>
          <w:szCs w:val="30"/>
        </w:rPr>
        <w:t>3. Data Model</w:t>
      </w:r>
    </w:p>
    <w:p w14:paraId="66B56AAB" w14:textId="77777777" w:rsidR="00654463" w:rsidRDefault="00000000">
      <w:pPr>
        <w:spacing w:after="140" w:line="300" w:lineRule="auto"/>
      </w:pPr>
      <w:r>
        <w:rPr>
          <w:sz w:val="22"/>
          <w:szCs w:val="22"/>
        </w:rPr>
        <w:t>The cleaned table SalesData_1000Rows_WithIssues_copy was loaded into the Power BI model as the single fact table. Key fields used across the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50"/>
      </w:tblGrid>
      <w:tr w:rsidR="00654463" w14:paraId="091E2D62"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58CA1BBB" w14:textId="77777777" w:rsidR="00654463" w:rsidRDefault="00000000">
            <w:r>
              <w:rPr>
                <w:b/>
                <w:bCs/>
                <w:color w:val="FFFFFF"/>
              </w:rPr>
              <w:t>Field</w:t>
            </w:r>
          </w:p>
        </w:tc>
        <w:tc>
          <w:tcPr>
            <w:tcW w:w="2400" w:type="dxa"/>
            <w:shd w:val="clear" w:color="auto" w:fill="1F3864"/>
            <w:tcMar>
              <w:top w:w="80" w:type="dxa"/>
              <w:left w:w="100" w:type="dxa"/>
              <w:bottom w:w="80" w:type="dxa"/>
              <w:right w:w="100" w:type="dxa"/>
            </w:tcMar>
          </w:tcPr>
          <w:p w14:paraId="5C96A734" w14:textId="77777777" w:rsidR="00654463" w:rsidRDefault="00000000">
            <w:r>
              <w:rPr>
                <w:b/>
                <w:bCs/>
                <w:color w:val="FFFFFF"/>
              </w:rPr>
              <w:t>Type</w:t>
            </w:r>
          </w:p>
        </w:tc>
        <w:tc>
          <w:tcPr>
            <w:tcW w:w="4150" w:type="dxa"/>
            <w:shd w:val="clear" w:color="auto" w:fill="1F3864"/>
            <w:tcMar>
              <w:top w:w="80" w:type="dxa"/>
              <w:left w:w="100" w:type="dxa"/>
              <w:bottom w:w="80" w:type="dxa"/>
              <w:right w:w="100" w:type="dxa"/>
            </w:tcMar>
          </w:tcPr>
          <w:p w14:paraId="1A9960AB" w14:textId="77777777" w:rsidR="00654463" w:rsidRDefault="00000000">
            <w:r>
              <w:rPr>
                <w:b/>
                <w:bCs/>
                <w:color w:val="FFFFFF"/>
              </w:rPr>
              <w:t>Role in the model</w:t>
            </w:r>
          </w:p>
        </w:tc>
      </w:tr>
      <w:tr w:rsidR="00654463" w14:paraId="2A3929FC"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5BFB0FC" w14:textId="77777777" w:rsidR="00654463" w:rsidRDefault="00000000">
            <w:r>
              <w:t>OrderID</w:t>
            </w:r>
          </w:p>
        </w:tc>
        <w:tc>
          <w:tcPr>
            <w:tcW w:w="2400" w:type="dxa"/>
            <w:shd w:val="clear" w:color="auto" w:fill="FFFFFF"/>
            <w:tcMar>
              <w:top w:w="80" w:type="dxa"/>
              <w:left w:w="100" w:type="dxa"/>
              <w:bottom w:w="80" w:type="dxa"/>
              <w:right w:w="100" w:type="dxa"/>
            </w:tcMar>
          </w:tcPr>
          <w:p w14:paraId="05F5B015" w14:textId="77777777" w:rsidR="00654463" w:rsidRDefault="00000000">
            <w:r>
              <w:rPr>
                <w:rFonts w:ascii="Consolas" w:eastAsia="Consolas" w:hAnsi="Consolas" w:cs="Consolas"/>
              </w:rPr>
              <w:t>Whole Number</w:t>
            </w:r>
          </w:p>
        </w:tc>
        <w:tc>
          <w:tcPr>
            <w:tcW w:w="4150" w:type="dxa"/>
            <w:shd w:val="clear" w:color="auto" w:fill="FFFFFF"/>
            <w:tcMar>
              <w:top w:w="80" w:type="dxa"/>
              <w:left w:w="100" w:type="dxa"/>
              <w:bottom w:w="80" w:type="dxa"/>
              <w:right w:w="100" w:type="dxa"/>
            </w:tcMar>
          </w:tcPr>
          <w:p w14:paraId="3D70C4C2" w14:textId="77777777" w:rsidR="00654463" w:rsidRDefault="00000000">
            <w:r>
              <w:t>Unique order key (used to remove duplicates)</w:t>
            </w:r>
          </w:p>
        </w:tc>
      </w:tr>
      <w:tr w:rsidR="00654463" w14:paraId="36AA8E3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6E0C6469" w14:textId="77777777" w:rsidR="00654463" w:rsidRDefault="00000000">
            <w:r>
              <w:t>OrderDate</w:t>
            </w:r>
          </w:p>
        </w:tc>
        <w:tc>
          <w:tcPr>
            <w:tcW w:w="2400" w:type="dxa"/>
            <w:shd w:val="clear" w:color="auto" w:fill="F2F2F2"/>
            <w:tcMar>
              <w:top w:w="80" w:type="dxa"/>
              <w:left w:w="100" w:type="dxa"/>
              <w:bottom w:w="80" w:type="dxa"/>
              <w:right w:w="100" w:type="dxa"/>
            </w:tcMar>
          </w:tcPr>
          <w:p w14:paraId="6C75155D" w14:textId="77777777" w:rsidR="00654463" w:rsidRDefault="00000000">
            <w:r>
              <w:rPr>
                <w:rFonts w:ascii="Consolas" w:eastAsia="Consolas" w:hAnsi="Consolas" w:cs="Consolas"/>
              </w:rPr>
              <w:t>Date</w:t>
            </w:r>
          </w:p>
        </w:tc>
        <w:tc>
          <w:tcPr>
            <w:tcW w:w="4150" w:type="dxa"/>
            <w:shd w:val="clear" w:color="auto" w:fill="F2F2F2"/>
            <w:tcMar>
              <w:top w:w="80" w:type="dxa"/>
              <w:left w:w="100" w:type="dxa"/>
              <w:bottom w:w="80" w:type="dxa"/>
              <w:right w:w="100" w:type="dxa"/>
            </w:tcMar>
          </w:tcPr>
          <w:p w14:paraId="62C18F7D" w14:textId="77777777" w:rsidR="00654463" w:rsidRDefault="00000000">
            <w:r>
              <w:t>Time axis — Year, Quarter, Month drill hierarchy</w:t>
            </w:r>
          </w:p>
        </w:tc>
      </w:tr>
      <w:tr w:rsidR="00654463" w14:paraId="18A29878"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481FC693" w14:textId="77777777" w:rsidR="00654463" w:rsidRDefault="00000000">
            <w:r>
              <w:t>CustomerName</w:t>
            </w:r>
          </w:p>
        </w:tc>
        <w:tc>
          <w:tcPr>
            <w:tcW w:w="2400" w:type="dxa"/>
            <w:shd w:val="clear" w:color="auto" w:fill="FFFFFF"/>
            <w:tcMar>
              <w:top w:w="80" w:type="dxa"/>
              <w:left w:w="100" w:type="dxa"/>
              <w:bottom w:w="80" w:type="dxa"/>
              <w:right w:w="100" w:type="dxa"/>
            </w:tcMar>
          </w:tcPr>
          <w:p w14:paraId="0611DE61" w14:textId="77777777" w:rsidR="00654463" w:rsidRDefault="00000000">
            <w:r>
              <w:rPr>
                <w:rFonts w:ascii="Consolas" w:eastAsia="Consolas" w:hAnsi="Consolas" w:cs="Consolas"/>
              </w:rPr>
              <w:t>Text</w:t>
            </w:r>
          </w:p>
        </w:tc>
        <w:tc>
          <w:tcPr>
            <w:tcW w:w="4150" w:type="dxa"/>
            <w:shd w:val="clear" w:color="auto" w:fill="FFFFFF"/>
            <w:tcMar>
              <w:top w:w="80" w:type="dxa"/>
              <w:left w:w="100" w:type="dxa"/>
              <w:bottom w:w="80" w:type="dxa"/>
              <w:right w:w="100" w:type="dxa"/>
            </w:tcMar>
          </w:tcPr>
          <w:p w14:paraId="768CF512" w14:textId="77777777" w:rsidR="00654463" w:rsidRDefault="00000000">
            <w:r>
              <w:t>Customer dimension (cleaned / capitalized)</w:t>
            </w:r>
          </w:p>
        </w:tc>
      </w:tr>
      <w:tr w:rsidR="00654463" w14:paraId="70D494B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30C000D9" w14:textId="77777777" w:rsidR="00654463" w:rsidRDefault="00000000">
            <w:r>
              <w:t>Region</w:t>
            </w:r>
          </w:p>
        </w:tc>
        <w:tc>
          <w:tcPr>
            <w:tcW w:w="2400" w:type="dxa"/>
            <w:shd w:val="clear" w:color="auto" w:fill="F2F2F2"/>
            <w:tcMar>
              <w:top w:w="80" w:type="dxa"/>
              <w:left w:w="100" w:type="dxa"/>
              <w:bottom w:w="80" w:type="dxa"/>
              <w:right w:w="100" w:type="dxa"/>
            </w:tcMar>
          </w:tcPr>
          <w:p w14:paraId="50ED42B9" w14:textId="77777777" w:rsidR="00654463" w:rsidRDefault="00000000">
            <w:r>
              <w:rPr>
                <w:rFonts w:ascii="Consolas" w:eastAsia="Consolas" w:hAnsi="Consolas" w:cs="Consolas"/>
              </w:rPr>
              <w:t>Text</w:t>
            </w:r>
          </w:p>
        </w:tc>
        <w:tc>
          <w:tcPr>
            <w:tcW w:w="4150" w:type="dxa"/>
            <w:shd w:val="clear" w:color="auto" w:fill="F2F2F2"/>
            <w:tcMar>
              <w:top w:w="80" w:type="dxa"/>
              <w:left w:w="100" w:type="dxa"/>
              <w:bottom w:w="80" w:type="dxa"/>
              <w:right w:w="100" w:type="dxa"/>
            </w:tcMar>
          </w:tcPr>
          <w:p w14:paraId="39258E65" w14:textId="77777777" w:rsidR="00654463" w:rsidRDefault="00000000">
            <w:r>
              <w:t>Regional slicer and pie chart legend</w:t>
            </w:r>
          </w:p>
        </w:tc>
      </w:tr>
      <w:tr w:rsidR="00654463" w14:paraId="48537752"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6599954" w14:textId="77777777" w:rsidR="00654463" w:rsidRDefault="00000000">
            <w:r>
              <w:t>Product / Category</w:t>
            </w:r>
          </w:p>
        </w:tc>
        <w:tc>
          <w:tcPr>
            <w:tcW w:w="2400" w:type="dxa"/>
            <w:shd w:val="clear" w:color="auto" w:fill="FFFFFF"/>
            <w:tcMar>
              <w:top w:w="80" w:type="dxa"/>
              <w:left w:w="100" w:type="dxa"/>
              <w:bottom w:w="80" w:type="dxa"/>
              <w:right w:w="100" w:type="dxa"/>
            </w:tcMar>
          </w:tcPr>
          <w:p w14:paraId="565C008F" w14:textId="77777777" w:rsidR="00654463" w:rsidRDefault="00000000">
            <w:r>
              <w:rPr>
                <w:rFonts w:ascii="Consolas" w:eastAsia="Consolas" w:hAnsi="Consolas" w:cs="Consolas"/>
              </w:rPr>
              <w:t>Text</w:t>
            </w:r>
          </w:p>
        </w:tc>
        <w:tc>
          <w:tcPr>
            <w:tcW w:w="4150" w:type="dxa"/>
            <w:shd w:val="clear" w:color="auto" w:fill="FFFFFF"/>
            <w:tcMar>
              <w:top w:w="80" w:type="dxa"/>
              <w:left w:w="100" w:type="dxa"/>
              <w:bottom w:w="80" w:type="dxa"/>
              <w:right w:w="100" w:type="dxa"/>
            </w:tcMar>
          </w:tcPr>
          <w:p w14:paraId="228E4E02" w14:textId="77777777" w:rsidR="00654463" w:rsidRDefault="00000000">
            <w:r>
              <w:t>Product slicer and column chart axis</w:t>
            </w:r>
          </w:p>
        </w:tc>
      </w:tr>
      <w:tr w:rsidR="00654463" w14:paraId="6640743F"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5156167" w14:textId="77777777" w:rsidR="00654463" w:rsidRDefault="00000000">
            <w:r>
              <w:t>Quantity, UnitPrice</w:t>
            </w:r>
          </w:p>
        </w:tc>
        <w:tc>
          <w:tcPr>
            <w:tcW w:w="2400" w:type="dxa"/>
            <w:shd w:val="clear" w:color="auto" w:fill="F2F2F2"/>
            <w:tcMar>
              <w:top w:w="80" w:type="dxa"/>
              <w:left w:w="100" w:type="dxa"/>
              <w:bottom w:w="80" w:type="dxa"/>
              <w:right w:w="100" w:type="dxa"/>
            </w:tcMar>
          </w:tcPr>
          <w:p w14:paraId="60467360" w14:textId="77777777" w:rsidR="00654463" w:rsidRDefault="00000000">
            <w:r>
              <w:rPr>
                <w:rFonts w:ascii="Consolas" w:eastAsia="Consolas" w:hAnsi="Consolas" w:cs="Consolas"/>
              </w:rPr>
              <w:t>Number</w:t>
            </w:r>
          </w:p>
        </w:tc>
        <w:tc>
          <w:tcPr>
            <w:tcW w:w="4150" w:type="dxa"/>
            <w:shd w:val="clear" w:color="auto" w:fill="F2F2F2"/>
            <w:tcMar>
              <w:top w:w="80" w:type="dxa"/>
              <w:left w:w="100" w:type="dxa"/>
              <w:bottom w:w="80" w:type="dxa"/>
              <w:right w:w="100" w:type="dxa"/>
            </w:tcMar>
          </w:tcPr>
          <w:p w14:paraId="09C5043E" w14:textId="77777777" w:rsidR="00654463" w:rsidRDefault="00000000">
            <w:r>
              <w:t>Basis for reconstructing Sales_Fixed</w:t>
            </w:r>
          </w:p>
        </w:tc>
      </w:tr>
      <w:tr w:rsidR="00654463" w14:paraId="0FA89DC5"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1B877CB" w14:textId="77777777" w:rsidR="00654463" w:rsidRDefault="00000000">
            <w:r>
              <w:t>Sales_Fixed, Cost_Fixed, Profit_Fixed</w:t>
            </w:r>
          </w:p>
        </w:tc>
        <w:tc>
          <w:tcPr>
            <w:tcW w:w="2400" w:type="dxa"/>
            <w:shd w:val="clear" w:color="auto" w:fill="FFFFFF"/>
            <w:tcMar>
              <w:top w:w="80" w:type="dxa"/>
              <w:left w:w="100" w:type="dxa"/>
              <w:bottom w:w="80" w:type="dxa"/>
              <w:right w:w="100" w:type="dxa"/>
            </w:tcMar>
          </w:tcPr>
          <w:p w14:paraId="2CD87798" w14:textId="77777777" w:rsidR="00654463" w:rsidRDefault="00000000">
            <w:r>
              <w:rPr>
                <w:rFonts w:ascii="Consolas" w:eastAsia="Consolas" w:hAnsi="Consolas" w:cs="Consolas"/>
              </w:rPr>
              <w:t>Number (calculated)</w:t>
            </w:r>
          </w:p>
        </w:tc>
        <w:tc>
          <w:tcPr>
            <w:tcW w:w="4150" w:type="dxa"/>
            <w:shd w:val="clear" w:color="auto" w:fill="FFFFFF"/>
            <w:tcMar>
              <w:top w:w="80" w:type="dxa"/>
              <w:left w:w="100" w:type="dxa"/>
              <w:bottom w:w="80" w:type="dxa"/>
              <w:right w:w="100" w:type="dxa"/>
            </w:tcMar>
          </w:tcPr>
          <w:p w14:paraId="0770DBB0" w14:textId="77777777" w:rsidR="00654463" w:rsidRDefault="00000000">
            <w:r>
              <w:t>Corrected measures base for all DAX</w:t>
            </w:r>
          </w:p>
        </w:tc>
      </w:tr>
    </w:tbl>
    <w:p w14:paraId="52B95632" w14:textId="77777777" w:rsidR="00654463" w:rsidRDefault="00000000">
      <w:pPr>
        <w:pStyle w:val="Heading1"/>
        <w:pBdr>
          <w:bottom w:val="single" w:sz="8" w:space="4" w:color="1F3864"/>
        </w:pBdr>
        <w:spacing w:before="320" w:after="160"/>
      </w:pPr>
      <w:r>
        <w:rPr>
          <w:b/>
          <w:bCs/>
          <w:color w:val="1F3864"/>
          <w:sz w:val="30"/>
          <w:szCs w:val="30"/>
        </w:rPr>
        <w:t>4. DAX Formulas and Functions Used</w:t>
      </w:r>
    </w:p>
    <w:p w14:paraId="2B2CAEE2" w14:textId="77777777" w:rsidR="00654463" w:rsidRDefault="00000000">
      <w:pPr>
        <w:spacing w:after="140" w:line="300" w:lineRule="auto"/>
      </w:pPr>
      <w:r>
        <w:rPr>
          <w:sz w:val="22"/>
          <w:szCs w:val="22"/>
        </w:rPr>
        <w:t>Three DAX elements were created as required by the assignment: a calculated table, a calculated column, and a calculated measure. All three are built on the corrected Profit_Fixed / Cost_Fixed columns from Section 2.2.</w:t>
      </w:r>
    </w:p>
    <w:p w14:paraId="6C3DCB19" w14:textId="77777777" w:rsidR="00654463" w:rsidRDefault="00000000">
      <w:pPr>
        <w:pStyle w:val="Heading2"/>
        <w:spacing w:before="260" w:after="120"/>
      </w:pPr>
      <w:r>
        <w:rPr>
          <w:b/>
          <w:bCs/>
          <w:sz w:val="24"/>
          <w:szCs w:val="24"/>
        </w:rPr>
        <w:lastRenderedPageBreak/>
        <w:t>4.1 Calculated Table — EastRegionOrders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4463" w14:paraId="2F57E454" w14:textId="77777777">
        <w:tblPrEx>
          <w:tblCellMar>
            <w:top w:w="0" w:type="dxa"/>
            <w:bottom w:w="0" w:type="dxa"/>
          </w:tblCellMar>
        </w:tblPrEx>
        <w:tc>
          <w:tcPr>
            <w:tcW w:w="9350" w:type="dxa"/>
            <w:shd w:val="clear" w:color="auto" w:fill="1E1E1E"/>
            <w:tcMar>
              <w:top w:w="120" w:type="dxa"/>
              <w:left w:w="160" w:type="dxa"/>
              <w:bottom w:w="120" w:type="dxa"/>
              <w:right w:w="160" w:type="dxa"/>
            </w:tcMar>
          </w:tcPr>
          <w:p w14:paraId="19A5645D" w14:textId="77777777" w:rsidR="00654463" w:rsidRDefault="00000000">
            <w:r>
              <w:rPr>
                <w:rFonts w:ascii="Consolas" w:eastAsia="Consolas" w:hAnsi="Consolas" w:cs="Consolas"/>
                <w:color w:val="D4D4D4"/>
              </w:rPr>
              <w:t>EastRegionOrders =</w:t>
            </w:r>
          </w:p>
          <w:p w14:paraId="7907F503" w14:textId="77777777" w:rsidR="00654463" w:rsidRDefault="00000000">
            <w:r>
              <w:rPr>
                <w:rFonts w:ascii="Consolas" w:eastAsia="Consolas" w:hAnsi="Consolas" w:cs="Consolas"/>
                <w:color w:val="D4D4D4"/>
              </w:rPr>
              <w:t>FILTER(</w:t>
            </w:r>
          </w:p>
          <w:p w14:paraId="414F5AE4" w14:textId="77777777" w:rsidR="00654463" w:rsidRDefault="00000000">
            <w:r>
              <w:rPr>
                <w:rFonts w:ascii="Consolas" w:eastAsia="Consolas" w:hAnsi="Consolas" w:cs="Consolas"/>
                <w:color w:val="D4D4D4"/>
              </w:rPr>
              <w:t xml:space="preserve">    'SalesData_1000Rows_WithIssues_copy',</w:t>
            </w:r>
          </w:p>
          <w:p w14:paraId="1C5EBEC3" w14:textId="77777777" w:rsidR="00654463" w:rsidRDefault="00000000">
            <w:r>
              <w:rPr>
                <w:rFonts w:ascii="Consolas" w:eastAsia="Consolas" w:hAnsi="Consolas" w:cs="Consolas"/>
                <w:color w:val="D4D4D4"/>
              </w:rPr>
              <w:t xml:space="preserve">    'SalesData_1000Rows_WithIssues_copy'[Region] = "East"</w:t>
            </w:r>
          </w:p>
          <w:p w14:paraId="79C901D3" w14:textId="77777777" w:rsidR="00654463" w:rsidRDefault="00000000">
            <w:r>
              <w:rPr>
                <w:rFonts w:ascii="Consolas" w:eastAsia="Consolas" w:hAnsi="Consolas" w:cs="Consolas"/>
                <w:color w:val="D4D4D4"/>
              </w:rPr>
              <w:t>)</w:t>
            </w:r>
          </w:p>
        </w:tc>
      </w:tr>
    </w:tbl>
    <w:p w14:paraId="59DF3AEA" w14:textId="77777777" w:rsidR="00654463" w:rsidRDefault="00000000">
      <w:pPr>
        <w:spacing w:after="140" w:line="300" w:lineRule="auto"/>
      </w:pPr>
      <w:r>
        <w:rPr>
          <w:sz w:val="22"/>
          <w:szCs w:val="22"/>
        </w:rPr>
        <w:t>Purpose: creates a standalone table containing only orders placed in the East region, used for regional deep-dive tables on the Trends page.</w:t>
      </w:r>
    </w:p>
    <w:p w14:paraId="63E3F906" w14:textId="77777777" w:rsidR="00654463" w:rsidRDefault="00000000">
      <w:pPr>
        <w:pStyle w:val="Heading2"/>
        <w:spacing w:before="260" w:after="120"/>
      </w:pPr>
      <w:r>
        <w:rPr>
          <w:b/>
          <w:bCs/>
          <w:sz w:val="24"/>
          <w:szCs w:val="24"/>
        </w:rPr>
        <w:t>4.2 Calculated Column — ProfitCostDifference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4463" w14:paraId="75C6230A" w14:textId="77777777">
        <w:tblPrEx>
          <w:tblCellMar>
            <w:top w:w="0" w:type="dxa"/>
            <w:bottom w:w="0" w:type="dxa"/>
          </w:tblCellMar>
        </w:tblPrEx>
        <w:tc>
          <w:tcPr>
            <w:tcW w:w="9350" w:type="dxa"/>
            <w:shd w:val="clear" w:color="auto" w:fill="1E1E1E"/>
            <w:tcMar>
              <w:top w:w="120" w:type="dxa"/>
              <w:left w:w="160" w:type="dxa"/>
              <w:bottom w:w="120" w:type="dxa"/>
              <w:right w:w="160" w:type="dxa"/>
            </w:tcMar>
          </w:tcPr>
          <w:p w14:paraId="3BD5491A" w14:textId="77777777" w:rsidR="00654463" w:rsidRDefault="00000000">
            <w:r>
              <w:rPr>
                <w:rFonts w:ascii="Consolas" w:eastAsia="Consolas" w:hAnsi="Consolas" w:cs="Consolas"/>
                <w:color w:val="D4D4D4"/>
              </w:rPr>
              <w:t>ProfitCostDifference =</w:t>
            </w:r>
          </w:p>
          <w:p w14:paraId="00622FD5" w14:textId="77777777" w:rsidR="00654463" w:rsidRDefault="00000000">
            <w:r>
              <w:rPr>
                <w:rFonts w:ascii="Consolas" w:eastAsia="Consolas" w:hAnsi="Consolas" w:cs="Consolas"/>
                <w:color w:val="D4D4D4"/>
              </w:rPr>
              <w:t>'SalesData_1000Rows_WithIssues_copy'[Profit_Fixed]</w:t>
            </w:r>
          </w:p>
          <w:p w14:paraId="51D1B97F" w14:textId="77777777" w:rsidR="00654463" w:rsidRDefault="00000000">
            <w:r>
              <w:rPr>
                <w:rFonts w:ascii="Consolas" w:eastAsia="Consolas" w:hAnsi="Consolas" w:cs="Consolas"/>
                <w:color w:val="D4D4D4"/>
              </w:rPr>
              <w:t xml:space="preserve">  - 'SalesData_1000Rows_WithIssues_copy'[Cost]</w:t>
            </w:r>
          </w:p>
        </w:tc>
      </w:tr>
    </w:tbl>
    <w:p w14:paraId="4D3B200E" w14:textId="77777777" w:rsidR="00654463" w:rsidRDefault="00000000">
      <w:pPr>
        <w:spacing w:after="140" w:line="300" w:lineRule="auto"/>
      </w:pPr>
      <w:r>
        <w:rPr>
          <w:sz w:val="22"/>
          <w:szCs w:val="22"/>
        </w:rPr>
        <w:t>Purpose: computes, row by row, the gap between profit earned and cost incurred on each order. Because overall profit margin is only ~5.5%, the aggregated value of this column is always strongly negative — this is expected behavior given the cost structure, not a calculation error, and is discussed further in Section 6.</w:t>
      </w:r>
    </w:p>
    <w:p w14:paraId="7049A8CD" w14:textId="77777777" w:rsidR="00654463" w:rsidRDefault="00000000">
      <w:pPr>
        <w:pStyle w:val="Heading2"/>
        <w:spacing w:before="260" w:after="120"/>
      </w:pPr>
      <w:r>
        <w:rPr>
          <w:b/>
          <w:bCs/>
          <w:sz w:val="24"/>
          <w:szCs w:val="24"/>
        </w:rPr>
        <w:t>4.3 Calculated Measure — TotalProfit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4463" w14:paraId="5935AA2E" w14:textId="77777777">
        <w:tblPrEx>
          <w:tblCellMar>
            <w:top w:w="0" w:type="dxa"/>
            <w:bottom w:w="0" w:type="dxa"/>
          </w:tblCellMar>
        </w:tblPrEx>
        <w:tc>
          <w:tcPr>
            <w:tcW w:w="9350" w:type="dxa"/>
            <w:shd w:val="clear" w:color="auto" w:fill="1E1E1E"/>
            <w:tcMar>
              <w:top w:w="120" w:type="dxa"/>
              <w:left w:w="160" w:type="dxa"/>
              <w:bottom w:w="120" w:type="dxa"/>
              <w:right w:w="160" w:type="dxa"/>
            </w:tcMar>
          </w:tcPr>
          <w:p w14:paraId="54DDBA01" w14:textId="77777777" w:rsidR="00654463" w:rsidRDefault="00000000">
            <w:r>
              <w:rPr>
                <w:rFonts w:ascii="Consolas" w:eastAsia="Consolas" w:hAnsi="Consolas" w:cs="Consolas"/>
                <w:color w:val="D4D4D4"/>
              </w:rPr>
              <w:t>TotalProfit = SUM('SalesData_1000Rows_WithIssues_copy'[Profit_Fixed])</w:t>
            </w:r>
          </w:p>
        </w:tc>
      </w:tr>
    </w:tbl>
    <w:p w14:paraId="7ACE7D2D" w14:textId="77777777" w:rsidR="00654463" w:rsidRDefault="00000000">
      <w:pPr>
        <w:spacing w:after="140" w:line="300" w:lineRule="auto"/>
      </w:pPr>
      <w:r>
        <w:rPr>
          <w:sz w:val="22"/>
          <w:szCs w:val="22"/>
        </w:rPr>
        <w:t>Purpose: aggregates total profit earned across all (or filtered) orders; used in the KPI card on the Overview page and as the value field on the profit trend line chart.</w:t>
      </w:r>
    </w:p>
    <w:p w14:paraId="5EA518B6" w14:textId="77777777" w:rsidR="00654463" w:rsidRDefault="00000000">
      <w:pPr>
        <w:pStyle w:val="Heading2"/>
        <w:spacing w:before="260" w:after="120"/>
      </w:pPr>
      <w:r>
        <w:rPr>
          <w:b/>
          <w:bCs/>
          <w:sz w:val="24"/>
          <w:szCs w:val="24"/>
        </w:rPr>
        <w:t>4.4 Supporting measures</w:t>
      </w:r>
    </w:p>
    <w:p w14:paraId="7EB1F793" w14:textId="77777777" w:rsidR="00654463" w:rsidRDefault="00000000">
      <w:pPr>
        <w:spacing w:after="140" w:line="300" w:lineRule="auto"/>
      </w:pPr>
      <w:r>
        <w:rPr>
          <w:sz w:val="22"/>
          <w:szCs w:val="22"/>
        </w:rPr>
        <w:t>The following supporting measures were added to complete the KPI cards and charts: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54463" w14:paraId="7BAC366E" w14:textId="77777777">
        <w:tblPrEx>
          <w:tblCellMar>
            <w:top w:w="0" w:type="dxa"/>
            <w:bottom w:w="0" w:type="dxa"/>
          </w:tblCellMar>
        </w:tblPrEx>
        <w:tc>
          <w:tcPr>
            <w:tcW w:w="9350" w:type="dxa"/>
            <w:shd w:val="clear" w:color="auto" w:fill="1E1E1E"/>
            <w:tcMar>
              <w:top w:w="120" w:type="dxa"/>
              <w:left w:w="160" w:type="dxa"/>
              <w:bottom w:w="120" w:type="dxa"/>
              <w:right w:w="160" w:type="dxa"/>
            </w:tcMar>
          </w:tcPr>
          <w:p w14:paraId="0C73AD1B" w14:textId="77777777" w:rsidR="00654463" w:rsidRDefault="00000000">
            <w:r>
              <w:rPr>
                <w:rFonts w:ascii="Consolas" w:eastAsia="Consolas" w:hAnsi="Consolas" w:cs="Consolas"/>
                <w:color w:val="D4D4D4"/>
              </w:rPr>
              <w:t>TotalSalesAmt = SUM('SalesData_1000Rows_WithIssues_copy'[Sales_Fixed])</w:t>
            </w:r>
          </w:p>
          <w:p w14:paraId="4CC48B19" w14:textId="77777777" w:rsidR="00654463" w:rsidRDefault="00000000">
            <w:r>
              <w:rPr>
                <w:rFonts w:ascii="Consolas" w:eastAsia="Consolas" w:hAnsi="Consolas" w:cs="Consolas"/>
                <w:color w:val="D4D4D4"/>
              </w:rPr>
              <w:t>OrderCount    = COUNTROWS('SalesData_1000Rows_WithIssues_copy')</w:t>
            </w:r>
          </w:p>
          <w:p w14:paraId="2B1910F4" w14:textId="77777777" w:rsidR="00654463" w:rsidRDefault="00000000">
            <w:r>
              <w:rPr>
                <w:rFonts w:ascii="Consolas" w:eastAsia="Consolas" w:hAnsi="Consolas" w:cs="Consolas"/>
                <w:color w:val="D4D4D4"/>
              </w:rPr>
              <w:t>ProfitMarginPct = DIVIDE([TotalProfit], [TotalSalesAmt])</w:t>
            </w:r>
          </w:p>
        </w:tc>
      </w:tr>
    </w:tbl>
    <w:p w14:paraId="18B11957" w14:textId="77777777" w:rsidR="00654463" w:rsidRDefault="00000000">
      <w:pPr>
        <w:pStyle w:val="Heading2"/>
        <w:spacing w:before="260" w:after="120"/>
      </w:pPr>
      <w:r>
        <w:rPr>
          <w:b/>
          <w:bCs/>
          <w:sz w:val="24"/>
          <w:szCs w:val="24"/>
        </w:rPr>
        <w:t>4.5 DAX and Power Query functions used —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6"/>
        <w:gridCol w:w="2342"/>
        <w:gridCol w:w="4192"/>
      </w:tblGrid>
      <w:tr w:rsidR="00654463" w14:paraId="0BC84FE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D25F05A" w14:textId="77777777" w:rsidR="00654463" w:rsidRDefault="00000000">
            <w:r>
              <w:rPr>
                <w:b/>
                <w:bCs/>
                <w:color w:val="FFFFFF"/>
              </w:rPr>
              <w:t>Function</w:t>
            </w:r>
          </w:p>
        </w:tc>
        <w:tc>
          <w:tcPr>
            <w:tcW w:w="2400" w:type="dxa"/>
            <w:shd w:val="clear" w:color="auto" w:fill="1F3864"/>
            <w:tcMar>
              <w:top w:w="80" w:type="dxa"/>
              <w:left w:w="100" w:type="dxa"/>
              <w:bottom w:w="80" w:type="dxa"/>
              <w:right w:w="100" w:type="dxa"/>
            </w:tcMar>
          </w:tcPr>
          <w:p w14:paraId="13828D0E" w14:textId="77777777" w:rsidR="00654463" w:rsidRDefault="00000000">
            <w:r>
              <w:rPr>
                <w:b/>
                <w:bCs/>
                <w:color w:val="FFFFFF"/>
              </w:rPr>
              <w:t>Category</w:t>
            </w:r>
          </w:p>
        </w:tc>
        <w:tc>
          <w:tcPr>
            <w:tcW w:w="4350" w:type="dxa"/>
            <w:shd w:val="clear" w:color="auto" w:fill="1F3864"/>
            <w:tcMar>
              <w:top w:w="80" w:type="dxa"/>
              <w:left w:w="100" w:type="dxa"/>
              <w:bottom w:w="80" w:type="dxa"/>
              <w:right w:w="100" w:type="dxa"/>
            </w:tcMar>
          </w:tcPr>
          <w:p w14:paraId="126A1C31" w14:textId="77777777" w:rsidR="00654463" w:rsidRDefault="00000000">
            <w:r>
              <w:rPr>
                <w:b/>
                <w:bCs/>
                <w:color w:val="FFFFFF"/>
              </w:rPr>
              <w:t>Used for</w:t>
            </w:r>
          </w:p>
        </w:tc>
      </w:tr>
      <w:tr w:rsidR="00654463" w14:paraId="061BC91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EAF25EB" w14:textId="77777777" w:rsidR="00654463" w:rsidRDefault="00000000">
            <w:r>
              <w:t>FILTER()</w:t>
            </w:r>
          </w:p>
        </w:tc>
        <w:tc>
          <w:tcPr>
            <w:tcW w:w="2400" w:type="dxa"/>
            <w:shd w:val="clear" w:color="auto" w:fill="FFFFFF"/>
            <w:tcMar>
              <w:top w:w="80" w:type="dxa"/>
              <w:left w:w="100" w:type="dxa"/>
              <w:bottom w:w="80" w:type="dxa"/>
              <w:right w:w="100" w:type="dxa"/>
            </w:tcMar>
          </w:tcPr>
          <w:p w14:paraId="404E74A6" w14:textId="77777777" w:rsidR="00654463" w:rsidRDefault="00000000">
            <w:r>
              <w:rPr>
                <w:rFonts w:ascii="Consolas" w:eastAsia="Consolas" w:hAnsi="Consolas" w:cs="Consolas"/>
              </w:rPr>
              <w:t>DAX — Table</w:t>
            </w:r>
          </w:p>
        </w:tc>
        <w:tc>
          <w:tcPr>
            <w:tcW w:w="4350" w:type="dxa"/>
            <w:shd w:val="clear" w:color="auto" w:fill="FFFFFF"/>
            <w:tcMar>
              <w:top w:w="80" w:type="dxa"/>
              <w:left w:w="100" w:type="dxa"/>
              <w:bottom w:w="80" w:type="dxa"/>
              <w:right w:w="100" w:type="dxa"/>
            </w:tcMar>
          </w:tcPr>
          <w:p w14:paraId="1CDDDAB3" w14:textId="77777777" w:rsidR="00654463" w:rsidRDefault="00000000">
            <w:r>
              <w:t>Building the EastRegionOrders calculated table</w:t>
            </w:r>
          </w:p>
        </w:tc>
      </w:tr>
      <w:tr w:rsidR="00654463" w14:paraId="65B1836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2FD41F4" w14:textId="77777777" w:rsidR="00654463" w:rsidRDefault="00000000">
            <w:r>
              <w:t>SUM()</w:t>
            </w:r>
          </w:p>
        </w:tc>
        <w:tc>
          <w:tcPr>
            <w:tcW w:w="2400" w:type="dxa"/>
            <w:shd w:val="clear" w:color="auto" w:fill="F2F2F2"/>
            <w:tcMar>
              <w:top w:w="80" w:type="dxa"/>
              <w:left w:w="100" w:type="dxa"/>
              <w:bottom w:w="80" w:type="dxa"/>
              <w:right w:w="100" w:type="dxa"/>
            </w:tcMar>
          </w:tcPr>
          <w:p w14:paraId="78D810FE" w14:textId="77777777" w:rsidR="00654463" w:rsidRDefault="00000000">
            <w:r>
              <w:rPr>
                <w:rFonts w:ascii="Consolas" w:eastAsia="Consolas" w:hAnsi="Consolas" w:cs="Consolas"/>
              </w:rPr>
              <w:t>DAX — Aggregation</w:t>
            </w:r>
          </w:p>
        </w:tc>
        <w:tc>
          <w:tcPr>
            <w:tcW w:w="4350" w:type="dxa"/>
            <w:shd w:val="clear" w:color="auto" w:fill="F2F2F2"/>
            <w:tcMar>
              <w:top w:w="80" w:type="dxa"/>
              <w:left w:w="100" w:type="dxa"/>
              <w:bottom w:w="80" w:type="dxa"/>
              <w:right w:w="100" w:type="dxa"/>
            </w:tcMar>
          </w:tcPr>
          <w:p w14:paraId="1410DB15" w14:textId="77777777" w:rsidR="00654463" w:rsidRDefault="00000000">
            <w:r>
              <w:t>TotalProfit and TotalSalesAmt measures</w:t>
            </w:r>
          </w:p>
        </w:tc>
      </w:tr>
      <w:tr w:rsidR="00654463" w14:paraId="0C9F640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609F667" w14:textId="77777777" w:rsidR="00654463" w:rsidRDefault="00000000">
            <w:r>
              <w:t>COUNTROWS()</w:t>
            </w:r>
          </w:p>
        </w:tc>
        <w:tc>
          <w:tcPr>
            <w:tcW w:w="2400" w:type="dxa"/>
            <w:shd w:val="clear" w:color="auto" w:fill="FFFFFF"/>
            <w:tcMar>
              <w:top w:w="80" w:type="dxa"/>
              <w:left w:w="100" w:type="dxa"/>
              <w:bottom w:w="80" w:type="dxa"/>
              <w:right w:w="100" w:type="dxa"/>
            </w:tcMar>
          </w:tcPr>
          <w:p w14:paraId="273EC947" w14:textId="77777777" w:rsidR="00654463" w:rsidRDefault="00000000">
            <w:r>
              <w:rPr>
                <w:rFonts w:ascii="Consolas" w:eastAsia="Consolas" w:hAnsi="Consolas" w:cs="Consolas"/>
              </w:rPr>
              <w:t>DAX — Aggregation</w:t>
            </w:r>
          </w:p>
        </w:tc>
        <w:tc>
          <w:tcPr>
            <w:tcW w:w="4350" w:type="dxa"/>
            <w:shd w:val="clear" w:color="auto" w:fill="FFFFFF"/>
            <w:tcMar>
              <w:top w:w="80" w:type="dxa"/>
              <w:left w:w="100" w:type="dxa"/>
              <w:bottom w:w="80" w:type="dxa"/>
              <w:right w:w="100" w:type="dxa"/>
            </w:tcMar>
          </w:tcPr>
          <w:p w14:paraId="2EBC65F0" w14:textId="77777777" w:rsidR="00654463" w:rsidRDefault="00000000">
            <w:r>
              <w:t>OrderCount measure</w:t>
            </w:r>
          </w:p>
        </w:tc>
      </w:tr>
      <w:tr w:rsidR="00654463" w14:paraId="2CEDC3D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9CE4BF2" w14:textId="77777777" w:rsidR="00654463" w:rsidRDefault="00000000">
            <w:r>
              <w:t>DIVIDE()</w:t>
            </w:r>
          </w:p>
        </w:tc>
        <w:tc>
          <w:tcPr>
            <w:tcW w:w="2400" w:type="dxa"/>
            <w:shd w:val="clear" w:color="auto" w:fill="F2F2F2"/>
            <w:tcMar>
              <w:top w:w="80" w:type="dxa"/>
              <w:left w:w="100" w:type="dxa"/>
              <w:bottom w:w="80" w:type="dxa"/>
              <w:right w:w="100" w:type="dxa"/>
            </w:tcMar>
          </w:tcPr>
          <w:p w14:paraId="5A445B1A" w14:textId="77777777" w:rsidR="00654463" w:rsidRDefault="00000000">
            <w:r>
              <w:rPr>
                <w:rFonts w:ascii="Consolas" w:eastAsia="Consolas" w:hAnsi="Consolas" w:cs="Consolas"/>
              </w:rPr>
              <w:t>DAX — Math</w:t>
            </w:r>
          </w:p>
        </w:tc>
        <w:tc>
          <w:tcPr>
            <w:tcW w:w="4350" w:type="dxa"/>
            <w:shd w:val="clear" w:color="auto" w:fill="F2F2F2"/>
            <w:tcMar>
              <w:top w:w="80" w:type="dxa"/>
              <w:left w:w="100" w:type="dxa"/>
              <w:bottom w:w="80" w:type="dxa"/>
              <w:right w:w="100" w:type="dxa"/>
            </w:tcMar>
          </w:tcPr>
          <w:p w14:paraId="0B67ECA2" w14:textId="77777777" w:rsidR="00654463" w:rsidRDefault="00000000">
            <w:r>
              <w:t>Safe division for ProfitMarginPct (avoids divide-by-zero errors)</w:t>
            </w:r>
          </w:p>
        </w:tc>
      </w:tr>
      <w:tr w:rsidR="00654463" w14:paraId="705963B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87DEEE9" w14:textId="77777777" w:rsidR="00654463" w:rsidRDefault="00000000">
            <w:r>
              <w:t>MONTH() / YEAR()</w:t>
            </w:r>
          </w:p>
        </w:tc>
        <w:tc>
          <w:tcPr>
            <w:tcW w:w="2400" w:type="dxa"/>
            <w:shd w:val="clear" w:color="auto" w:fill="FFFFFF"/>
            <w:tcMar>
              <w:top w:w="80" w:type="dxa"/>
              <w:left w:w="100" w:type="dxa"/>
              <w:bottom w:w="80" w:type="dxa"/>
              <w:right w:w="100" w:type="dxa"/>
            </w:tcMar>
          </w:tcPr>
          <w:p w14:paraId="52432D25" w14:textId="77777777" w:rsidR="00654463" w:rsidRDefault="00000000">
            <w:r>
              <w:rPr>
                <w:rFonts w:ascii="Consolas" w:eastAsia="Consolas" w:hAnsi="Consolas" w:cs="Consolas"/>
              </w:rPr>
              <w:t>DAX — Date</w:t>
            </w:r>
          </w:p>
        </w:tc>
        <w:tc>
          <w:tcPr>
            <w:tcW w:w="4350" w:type="dxa"/>
            <w:shd w:val="clear" w:color="auto" w:fill="FFFFFF"/>
            <w:tcMar>
              <w:top w:w="80" w:type="dxa"/>
              <w:left w:w="100" w:type="dxa"/>
              <w:bottom w:w="80" w:type="dxa"/>
              <w:right w:w="100" w:type="dxa"/>
            </w:tcMar>
          </w:tcPr>
          <w:p w14:paraId="7627CFBC" w14:textId="77777777" w:rsidR="00654463" w:rsidRDefault="00000000">
            <w:r>
              <w:t>Extracting month/year for seasonal analysis columns</w:t>
            </w:r>
          </w:p>
        </w:tc>
      </w:tr>
      <w:tr w:rsidR="00654463" w14:paraId="63799CF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0527C01" w14:textId="77777777" w:rsidR="00654463" w:rsidRDefault="00000000">
            <w:r>
              <w:lastRenderedPageBreak/>
              <w:t>FORMAT()</w:t>
            </w:r>
          </w:p>
        </w:tc>
        <w:tc>
          <w:tcPr>
            <w:tcW w:w="2400" w:type="dxa"/>
            <w:shd w:val="clear" w:color="auto" w:fill="F2F2F2"/>
            <w:tcMar>
              <w:top w:w="80" w:type="dxa"/>
              <w:left w:w="100" w:type="dxa"/>
              <w:bottom w:w="80" w:type="dxa"/>
              <w:right w:w="100" w:type="dxa"/>
            </w:tcMar>
          </w:tcPr>
          <w:p w14:paraId="676C1232" w14:textId="77777777" w:rsidR="00654463" w:rsidRDefault="00000000">
            <w:r>
              <w:rPr>
                <w:rFonts w:ascii="Consolas" w:eastAsia="Consolas" w:hAnsi="Consolas" w:cs="Consolas"/>
              </w:rPr>
              <w:t>DAX — Text/Date</w:t>
            </w:r>
          </w:p>
        </w:tc>
        <w:tc>
          <w:tcPr>
            <w:tcW w:w="4350" w:type="dxa"/>
            <w:shd w:val="clear" w:color="auto" w:fill="F2F2F2"/>
            <w:tcMar>
              <w:top w:w="80" w:type="dxa"/>
              <w:left w:w="100" w:type="dxa"/>
              <w:bottom w:w="80" w:type="dxa"/>
              <w:right w:w="100" w:type="dxa"/>
            </w:tcMar>
          </w:tcPr>
          <w:p w14:paraId="3802EE38" w14:textId="77777777" w:rsidR="00654463" w:rsidRDefault="00000000">
            <w:r>
              <w:t>MonthName, MonthShort, YearText derived columns</w:t>
            </w:r>
          </w:p>
        </w:tc>
      </w:tr>
      <w:tr w:rsidR="00654463" w14:paraId="4CCA85A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B8728D6" w14:textId="77777777" w:rsidR="00654463" w:rsidRDefault="00000000">
            <w:r>
              <w:t>IF()</w:t>
            </w:r>
          </w:p>
        </w:tc>
        <w:tc>
          <w:tcPr>
            <w:tcW w:w="2400" w:type="dxa"/>
            <w:shd w:val="clear" w:color="auto" w:fill="FFFFFF"/>
            <w:tcMar>
              <w:top w:w="80" w:type="dxa"/>
              <w:left w:w="100" w:type="dxa"/>
              <w:bottom w:w="80" w:type="dxa"/>
              <w:right w:w="100" w:type="dxa"/>
            </w:tcMar>
          </w:tcPr>
          <w:p w14:paraId="1B367EAC" w14:textId="77777777" w:rsidR="00654463" w:rsidRDefault="00000000">
            <w:r>
              <w:rPr>
                <w:rFonts w:ascii="Consolas" w:eastAsia="Consolas" w:hAnsi="Consolas" w:cs="Consolas"/>
              </w:rPr>
              <w:t>Power Query (M)</w:t>
            </w:r>
          </w:p>
        </w:tc>
        <w:tc>
          <w:tcPr>
            <w:tcW w:w="4350" w:type="dxa"/>
            <w:shd w:val="clear" w:color="auto" w:fill="FFFFFF"/>
            <w:tcMar>
              <w:top w:w="80" w:type="dxa"/>
              <w:left w:w="100" w:type="dxa"/>
              <w:bottom w:w="80" w:type="dxa"/>
              <w:right w:w="100" w:type="dxa"/>
            </w:tcMar>
          </w:tcPr>
          <w:p w14:paraId="14A659AA" w14:textId="77777777" w:rsidR="00654463" w:rsidRDefault="00000000">
            <w:r>
              <w:t>Reconstructing Sales_Fixed, Profit_Fixed, Cost_Fixed</w:t>
            </w:r>
          </w:p>
        </w:tc>
      </w:tr>
      <w:tr w:rsidR="00654463" w14:paraId="027578A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0774386" w14:textId="77777777" w:rsidR="00654463" w:rsidRDefault="00000000">
            <w:r>
              <w:t>Table.Distinct()</w:t>
            </w:r>
          </w:p>
        </w:tc>
        <w:tc>
          <w:tcPr>
            <w:tcW w:w="2400" w:type="dxa"/>
            <w:shd w:val="clear" w:color="auto" w:fill="F2F2F2"/>
            <w:tcMar>
              <w:top w:w="80" w:type="dxa"/>
              <w:left w:w="100" w:type="dxa"/>
              <w:bottom w:w="80" w:type="dxa"/>
              <w:right w:w="100" w:type="dxa"/>
            </w:tcMar>
          </w:tcPr>
          <w:p w14:paraId="4A6620F4" w14:textId="77777777" w:rsidR="00654463" w:rsidRDefault="00000000">
            <w:r>
              <w:rPr>
                <w:rFonts w:ascii="Consolas" w:eastAsia="Consolas" w:hAnsi="Consolas" w:cs="Consolas"/>
              </w:rPr>
              <w:t>Power Query (M)</w:t>
            </w:r>
          </w:p>
        </w:tc>
        <w:tc>
          <w:tcPr>
            <w:tcW w:w="4350" w:type="dxa"/>
            <w:shd w:val="clear" w:color="auto" w:fill="F2F2F2"/>
            <w:tcMar>
              <w:top w:w="80" w:type="dxa"/>
              <w:left w:w="100" w:type="dxa"/>
              <w:bottom w:w="80" w:type="dxa"/>
              <w:right w:w="100" w:type="dxa"/>
            </w:tcMar>
          </w:tcPr>
          <w:p w14:paraId="4B0B1019" w14:textId="77777777" w:rsidR="00654463" w:rsidRDefault="00000000">
            <w:r>
              <w:t>Removing the 18 duplicate OrderID rows</w:t>
            </w:r>
          </w:p>
        </w:tc>
      </w:tr>
      <w:tr w:rsidR="00654463" w14:paraId="06490F2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FA29C3F" w14:textId="77777777" w:rsidR="00654463" w:rsidRDefault="00000000">
            <w:r>
              <w:t>Table.ReplaceValue()</w:t>
            </w:r>
          </w:p>
        </w:tc>
        <w:tc>
          <w:tcPr>
            <w:tcW w:w="2400" w:type="dxa"/>
            <w:shd w:val="clear" w:color="auto" w:fill="FFFFFF"/>
            <w:tcMar>
              <w:top w:w="80" w:type="dxa"/>
              <w:left w:w="100" w:type="dxa"/>
              <w:bottom w:w="80" w:type="dxa"/>
              <w:right w:w="100" w:type="dxa"/>
            </w:tcMar>
          </w:tcPr>
          <w:p w14:paraId="4C510736" w14:textId="77777777" w:rsidR="00654463" w:rsidRDefault="00000000">
            <w:r>
              <w:rPr>
                <w:rFonts w:ascii="Consolas" w:eastAsia="Consolas" w:hAnsi="Consolas" w:cs="Consolas"/>
              </w:rPr>
              <w:t>Power Query (M)</w:t>
            </w:r>
          </w:p>
        </w:tc>
        <w:tc>
          <w:tcPr>
            <w:tcW w:w="4350" w:type="dxa"/>
            <w:shd w:val="clear" w:color="auto" w:fill="FFFFFF"/>
            <w:tcMar>
              <w:top w:w="80" w:type="dxa"/>
              <w:left w:w="100" w:type="dxa"/>
              <w:bottom w:w="80" w:type="dxa"/>
              <w:right w:w="100" w:type="dxa"/>
            </w:tcMar>
          </w:tcPr>
          <w:p w14:paraId="5B8E89CB" w14:textId="77777777" w:rsidR="00654463" w:rsidRDefault="00000000">
            <w:r>
              <w:t>Replacing nulls in Region, Product, CustomerName</w:t>
            </w:r>
          </w:p>
        </w:tc>
      </w:tr>
      <w:tr w:rsidR="00654463" w14:paraId="674B9EA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BD74647" w14:textId="77777777" w:rsidR="00654463" w:rsidRDefault="00000000">
            <w:r>
              <w:t>Table.TransformColumnTypes()</w:t>
            </w:r>
          </w:p>
        </w:tc>
        <w:tc>
          <w:tcPr>
            <w:tcW w:w="2400" w:type="dxa"/>
            <w:shd w:val="clear" w:color="auto" w:fill="F2F2F2"/>
            <w:tcMar>
              <w:top w:w="80" w:type="dxa"/>
              <w:left w:w="100" w:type="dxa"/>
              <w:bottom w:w="80" w:type="dxa"/>
              <w:right w:w="100" w:type="dxa"/>
            </w:tcMar>
          </w:tcPr>
          <w:p w14:paraId="4CAFD5FA" w14:textId="77777777" w:rsidR="00654463" w:rsidRDefault="00000000">
            <w:r>
              <w:rPr>
                <w:rFonts w:ascii="Consolas" w:eastAsia="Consolas" w:hAnsi="Consolas" w:cs="Consolas"/>
              </w:rPr>
              <w:t>Power Query (M)</w:t>
            </w:r>
          </w:p>
        </w:tc>
        <w:tc>
          <w:tcPr>
            <w:tcW w:w="4350" w:type="dxa"/>
            <w:shd w:val="clear" w:color="auto" w:fill="F2F2F2"/>
            <w:tcMar>
              <w:top w:w="80" w:type="dxa"/>
              <w:left w:w="100" w:type="dxa"/>
              <w:bottom w:w="80" w:type="dxa"/>
              <w:right w:w="100" w:type="dxa"/>
            </w:tcMar>
          </w:tcPr>
          <w:p w14:paraId="10B0BCE7" w14:textId="77777777" w:rsidR="00654463" w:rsidRDefault="00000000">
            <w:r>
              <w:t>Converting OrderDate text to a Date type (en-GB locale)</w:t>
            </w:r>
          </w:p>
        </w:tc>
      </w:tr>
      <w:tr w:rsidR="00654463" w14:paraId="2931BE8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B12DB2A" w14:textId="77777777" w:rsidR="00654463" w:rsidRDefault="00000000">
            <w:r>
              <w:t>Number.Abs()</w:t>
            </w:r>
          </w:p>
        </w:tc>
        <w:tc>
          <w:tcPr>
            <w:tcW w:w="2400" w:type="dxa"/>
            <w:shd w:val="clear" w:color="auto" w:fill="FFFFFF"/>
            <w:tcMar>
              <w:top w:w="80" w:type="dxa"/>
              <w:left w:w="100" w:type="dxa"/>
              <w:bottom w:w="80" w:type="dxa"/>
              <w:right w:w="100" w:type="dxa"/>
            </w:tcMar>
          </w:tcPr>
          <w:p w14:paraId="7D6EBA50" w14:textId="77777777" w:rsidR="00654463" w:rsidRDefault="00000000">
            <w:r>
              <w:rPr>
                <w:rFonts w:ascii="Consolas" w:eastAsia="Consolas" w:hAnsi="Consolas" w:cs="Consolas"/>
              </w:rPr>
              <w:t>Power Query (M)</w:t>
            </w:r>
          </w:p>
        </w:tc>
        <w:tc>
          <w:tcPr>
            <w:tcW w:w="4350" w:type="dxa"/>
            <w:shd w:val="clear" w:color="auto" w:fill="FFFFFF"/>
            <w:tcMar>
              <w:top w:w="80" w:type="dxa"/>
              <w:left w:w="100" w:type="dxa"/>
              <w:bottom w:w="80" w:type="dxa"/>
              <w:right w:w="100" w:type="dxa"/>
            </w:tcMar>
          </w:tcPr>
          <w:p w14:paraId="1BEE8A06" w14:textId="77777777" w:rsidR="00654463" w:rsidRDefault="00000000">
            <w:r>
              <w:t>Converting negative Cost values to positive</w:t>
            </w:r>
          </w:p>
        </w:tc>
      </w:tr>
    </w:tbl>
    <w:p w14:paraId="746628C9" w14:textId="77777777" w:rsidR="00654463" w:rsidRDefault="00000000">
      <w:pPr>
        <w:pStyle w:val="Heading1"/>
        <w:pBdr>
          <w:bottom w:val="single" w:sz="8" w:space="4" w:color="1F3864"/>
        </w:pBdr>
        <w:spacing w:before="320" w:after="160"/>
      </w:pPr>
      <w:r>
        <w:rPr>
          <w:b/>
          <w:bCs/>
          <w:color w:val="1F3864"/>
          <w:sz w:val="30"/>
          <w:szCs w:val="30"/>
        </w:rPr>
        <w:t>5. Visualizations and Dashboard Layout</w:t>
      </w:r>
    </w:p>
    <w:p w14:paraId="0E37A3A1" w14:textId="77777777" w:rsidR="00654463" w:rsidRDefault="00000000">
      <w:pPr>
        <w:spacing w:after="140" w:line="300" w:lineRule="auto"/>
      </w:pPr>
      <w:r>
        <w:rPr>
          <w:sz w:val="22"/>
          <w:szCs w:val="22"/>
        </w:rPr>
        <w:t>The final report was organized as a three-page dashboard with a page navigator and synced slicers (Region, Category, OrderDate) across all pages:</w:t>
      </w:r>
    </w:p>
    <w:p w14:paraId="078D0DAA" w14:textId="77777777" w:rsidR="00654463" w:rsidRDefault="00000000">
      <w:pPr>
        <w:pStyle w:val="Heading2"/>
        <w:spacing w:before="260" w:after="120"/>
      </w:pPr>
      <w:r>
        <w:rPr>
          <w:b/>
          <w:bCs/>
          <w:sz w:val="24"/>
          <w:szCs w:val="24"/>
        </w:rPr>
        <w:t>5.1 Page 1 — Overview</w:t>
      </w:r>
    </w:p>
    <w:p w14:paraId="4951F2BF" w14:textId="77777777" w:rsidR="00654463" w:rsidRDefault="00000000">
      <w:pPr>
        <w:pStyle w:val="ListParagraph"/>
        <w:numPr>
          <w:ilvl w:val="0"/>
          <w:numId w:val="2"/>
        </w:numPr>
        <w:spacing w:after="80" w:line="280" w:lineRule="auto"/>
      </w:pPr>
      <w:r>
        <w:rPr>
          <w:sz w:val="22"/>
          <w:szCs w:val="22"/>
        </w:rPr>
        <w:t>KPI cards: Total Sales, Total Profit, Total Orders, Average Order Value.</w:t>
      </w:r>
    </w:p>
    <w:p w14:paraId="67DA67DF" w14:textId="77777777" w:rsidR="00654463" w:rsidRDefault="00000000">
      <w:pPr>
        <w:pStyle w:val="ListParagraph"/>
        <w:numPr>
          <w:ilvl w:val="0"/>
          <w:numId w:val="2"/>
        </w:numPr>
        <w:spacing w:after="80" w:line="280" w:lineRule="auto"/>
      </w:pPr>
      <w:r>
        <w:rPr>
          <w:sz w:val="22"/>
          <w:szCs w:val="22"/>
        </w:rPr>
        <w:t>Pie chart: order distribution across Region (Legend = Region, Values = OrderCount).</w:t>
      </w:r>
    </w:p>
    <w:p w14:paraId="40CFB1B9" w14:textId="77777777" w:rsidR="00654463" w:rsidRDefault="00000000">
      <w:pPr>
        <w:pStyle w:val="ListParagraph"/>
        <w:numPr>
          <w:ilvl w:val="0"/>
          <w:numId w:val="2"/>
        </w:numPr>
        <w:spacing w:after="80" w:line="280" w:lineRule="auto"/>
      </w:pPr>
      <w:r>
        <w:rPr>
          <w:sz w:val="22"/>
          <w:szCs w:val="22"/>
        </w:rPr>
        <w:t>Column chart: Top 5 trending products by order count, using a Top N (5) filter on OrderCount.</w:t>
      </w:r>
    </w:p>
    <w:p w14:paraId="7AE1ECA1" w14:textId="77777777" w:rsidR="00654463" w:rsidRDefault="00000000">
      <w:pPr>
        <w:pStyle w:val="Heading2"/>
        <w:spacing w:before="260" w:after="120"/>
      </w:pPr>
      <w:r>
        <w:rPr>
          <w:b/>
          <w:bCs/>
          <w:sz w:val="24"/>
          <w:szCs w:val="24"/>
        </w:rPr>
        <w:t>5.2 Page 2 — Trends</w:t>
      </w:r>
    </w:p>
    <w:p w14:paraId="483FE84E" w14:textId="77777777" w:rsidR="00654463" w:rsidRDefault="00000000">
      <w:pPr>
        <w:pStyle w:val="ListParagraph"/>
        <w:numPr>
          <w:ilvl w:val="0"/>
          <w:numId w:val="2"/>
        </w:numPr>
        <w:spacing w:after="80" w:line="280" w:lineRule="auto"/>
      </w:pPr>
      <w:r>
        <w:rPr>
          <w:sz w:val="22"/>
          <w:szCs w:val="22"/>
        </w:rPr>
        <w:t>Line chart: TotalProfit by OrderDate (Month), showing the profit trend over time.</w:t>
      </w:r>
    </w:p>
    <w:p w14:paraId="56BFD013" w14:textId="77777777" w:rsidR="00654463" w:rsidRDefault="00000000">
      <w:pPr>
        <w:pStyle w:val="ListParagraph"/>
        <w:numPr>
          <w:ilvl w:val="0"/>
          <w:numId w:val="2"/>
        </w:numPr>
        <w:spacing w:after="80" w:line="280" w:lineRule="auto"/>
      </w:pPr>
      <w:r>
        <w:rPr>
          <w:sz w:val="22"/>
          <w:szCs w:val="22"/>
        </w:rPr>
        <w:t>Bar chart: Sales_Fixed by Category (Electronics vs. Furniture).</w:t>
      </w:r>
    </w:p>
    <w:p w14:paraId="179E5DA5" w14:textId="77777777" w:rsidR="00654463" w:rsidRDefault="00000000">
      <w:pPr>
        <w:pStyle w:val="ListParagraph"/>
        <w:numPr>
          <w:ilvl w:val="0"/>
          <w:numId w:val="2"/>
        </w:numPr>
        <w:spacing w:after="80" w:line="280" w:lineRule="auto"/>
      </w:pPr>
      <w:r>
        <w:rPr>
          <w:sz w:val="22"/>
          <w:szCs w:val="22"/>
        </w:rPr>
        <w:t>Table: EastRegionOrders calculated table, showing product-level orders and profit for the East region.</w:t>
      </w:r>
    </w:p>
    <w:p w14:paraId="317B3645" w14:textId="77777777" w:rsidR="00654463" w:rsidRDefault="00000000">
      <w:pPr>
        <w:pStyle w:val="Heading2"/>
        <w:spacing w:before="260" w:after="120"/>
      </w:pPr>
      <w:r>
        <w:rPr>
          <w:b/>
          <w:bCs/>
          <w:sz w:val="24"/>
          <w:szCs w:val="24"/>
        </w:rPr>
        <w:t>5.3 Page 3 — Insights and Recommendations</w:t>
      </w:r>
    </w:p>
    <w:p w14:paraId="5EDDB8CD" w14:textId="77777777" w:rsidR="00654463" w:rsidRDefault="00000000">
      <w:pPr>
        <w:pStyle w:val="ListParagraph"/>
        <w:numPr>
          <w:ilvl w:val="0"/>
          <w:numId w:val="2"/>
        </w:numPr>
        <w:spacing w:after="80" w:line="280" w:lineRule="auto"/>
      </w:pPr>
      <w:r>
        <w:rPr>
          <w:sz w:val="22"/>
          <w:szCs w:val="22"/>
        </w:rPr>
        <w:t>Before/after data-cleaning statistics (rows before cleaning, duplicates removed, blanks fixed, final row count).</w:t>
      </w:r>
    </w:p>
    <w:p w14:paraId="7B07721A" w14:textId="77777777" w:rsidR="00654463" w:rsidRDefault="00000000">
      <w:pPr>
        <w:pStyle w:val="ListParagraph"/>
        <w:numPr>
          <w:ilvl w:val="0"/>
          <w:numId w:val="2"/>
        </w:numPr>
        <w:spacing w:after="80" w:line="280" w:lineRule="auto"/>
      </w:pPr>
      <w:r>
        <w:rPr>
          <w:sz w:val="22"/>
          <w:szCs w:val="22"/>
        </w:rPr>
        <w:t>Cards summarizing data quality issues found and the corresponding fix applied.</w:t>
      </w:r>
    </w:p>
    <w:p w14:paraId="67B14348" w14:textId="77777777" w:rsidR="00654463" w:rsidRDefault="00000000">
      <w:pPr>
        <w:pStyle w:val="ListParagraph"/>
        <w:numPr>
          <w:ilvl w:val="0"/>
          <w:numId w:val="2"/>
        </w:numPr>
        <w:spacing w:after="80" w:line="280" w:lineRule="auto"/>
      </w:pPr>
      <w:r>
        <w:rPr>
          <w:sz w:val="22"/>
          <w:szCs w:val="22"/>
        </w:rPr>
        <w:t>Narrative recommendations for increasing sales in the upcoming year (Section 7).</w:t>
      </w:r>
    </w:p>
    <w:p w14:paraId="166F1A78" w14:textId="77777777" w:rsidR="00654463" w:rsidRDefault="00000000">
      <w:pPr>
        <w:pStyle w:val="Heading1"/>
        <w:pBdr>
          <w:bottom w:val="single" w:sz="8" w:space="4" w:color="1F3864"/>
        </w:pBdr>
        <w:spacing w:before="320" w:after="160"/>
      </w:pPr>
      <w:r>
        <w:rPr>
          <w:b/>
          <w:bCs/>
          <w:color w:val="1F3864"/>
          <w:sz w:val="30"/>
          <w:szCs w:val="30"/>
        </w:rPr>
        <w:t>6. Key Insights</w:t>
      </w:r>
    </w:p>
    <w:p w14:paraId="3F5723FE" w14:textId="77777777" w:rsidR="00654463" w:rsidRDefault="00000000">
      <w:pPr>
        <w:pStyle w:val="Heading2"/>
        <w:spacing w:before="260" w:after="120"/>
      </w:pPr>
      <w:r>
        <w:rPr>
          <w:b/>
          <w:bCs/>
          <w:sz w:val="24"/>
          <w:szCs w:val="24"/>
        </w:rPr>
        <w:t>Total profit</w:t>
      </w:r>
    </w:p>
    <w:p w14:paraId="0D0C9C2C" w14:textId="77777777" w:rsidR="00654463" w:rsidRDefault="00000000">
      <w:pPr>
        <w:spacing w:after="140" w:line="300" w:lineRule="auto"/>
      </w:pPr>
      <w:r>
        <w:rPr>
          <w:sz w:val="22"/>
          <w:szCs w:val="22"/>
        </w:rPr>
        <w:lastRenderedPageBreak/>
        <w:t>₹5.14M on the full dataset, at roughly a 5.5% margin. That margin is thin and fairly flat across products (5.0%–6.3%), so profit growth needs to come from either volume or margin improvement — there's no single product dragging the margin down badly.</w:t>
      </w:r>
    </w:p>
    <w:p w14:paraId="37CFEFBE" w14:textId="77777777" w:rsidR="00654463" w:rsidRDefault="00000000">
      <w:pPr>
        <w:pStyle w:val="Heading2"/>
        <w:spacing w:before="260" w:after="120"/>
      </w:pPr>
      <w:r>
        <w:rPr>
          <w:b/>
          <w:bCs/>
          <w:sz w:val="24"/>
          <w:szCs w:val="24"/>
        </w:rPr>
        <w:t>Sales pattern</w:t>
      </w:r>
    </w:p>
    <w:p w14:paraId="3F2D28DC" w14:textId="77777777" w:rsidR="00654463" w:rsidRDefault="00000000">
      <w:pPr>
        <w:spacing w:after="140" w:line="300" w:lineRule="auto"/>
      </w:pPr>
      <w:r>
        <w:rPr>
          <w:sz w:val="22"/>
          <w:szCs w:val="22"/>
        </w:rPr>
        <w:t>The reliable pattern here is seasonal, not yearly. December, August, and March are consistently your strongest months; June, September, and November are consistently weak, forming two slow periods across the year. Year-over-year "trend" isn't trustworthy on this data since OrderDate is scattered unrealistically across 1970–2025, but the calendar-month pattern held up even when tested on filtered subsets, so it's solid to plan around.</w:t>
      </w:r>
    </w:p>
    <w:p w14:paraId="42855BC9" w14:textId="77777777" w:rsidR="00654463" w:rsidRDefault="00000000">
      <w:pPr>
        <w:pStyle w:val="Heading2"/>
        <w:spacing w:before="260" w:after="120"/>
      </w:pPr>
      <w:r>
        <w:rPr>
          <w:b/>
          <w:bCs/>
          <w:sz w:val="24"/>
          <w:szCs w:val="24"/>
        </w:rPr>
        <w:t>Product performance</w:t>
      </w:r>
    </w:p>
    <w:p w14:paraId="111EFC06" w14:textId="77777777" w:rsidR="00654463" w:rsidRDefault="00000000">
      <w:pPr>
        <w:spacing w:after="140" w:line="300" w:lineRule="auto"/>
      </w:pPr>
      <w:r>
        <w:rPr>
          <w:sz w:val="22"/>
          <w:szCs w:val="22"/>
        </w:rPr>
        <w:t>Monitor sells the most (420 units, ₹12.9M) and Smartphone sells the least on every measure (324 units, ₹9.8M, lowest profit too). Laptop and Bookshelf have the best margins (6.0–6.3%) despite moderate volume, while Monitor and Cabinet sell the most but at the thinnest margins (~5.0%).</w:t>
      </w:r>
    </w:p>
    <w:p w14:paraId="6CB72906" w14:textId="77777777" w:rsidR="00654463" w:rsidRDefault="00000000">
      <w:pPr>
        <w:pStyle w:val="Heading2"/>
        <w:spacing w:before="260" w:after="120"/>
      </w:pPr>
      <w:r>
        <w:rPr>
          <w:b/>
          <w:bCs/>
          <w:sz w:val="24"/>
          <w:szCs w:val="24"/>
        </w:rPr>
        <w:t>Region</w:t>
      </w:r>
    </w:p>
    <w:p w14:paraId="49ADC9E2" w14:textId="77777777" w:rsidR="00654463" w:rsidRDefault="00000000">
      <w:pPr>
        <w:spacing w:after="140" w:line="300" w:lineRule="auto"/>
      </w:pPr>
      <w:r>
        <w:rPr>
          <w:sz w:val="22"/>
          <w:szCs w:val="22"/>
        </w:rPr>
        <w:t>East leads (₹25.0M), West trails (₹20.7M) — about a 17% gap.</w:t>
      </w:r>
    </w:p>
    <w:p w14:paraId="2B26C2F0" w14:textId="77777777" w:rsidR="00654463" w:rsidRDefault="00000000">
      <w:pPr>
        <w:pStyle w:val="Heading1"/>
        <w:pBdr>
          <w:bottom w:val="single" w:sz="8" w:space="4" w:color="1F3864"/>
        </w:pBdr>
        <w:spacing w:before="320" w:after="160"/>
      </w:pPr>
      <w:r>
        <w:rPr>
          <w:b/>
          <w:bCs/>
          <w:color w:val="1F3864"/>
          <w:sz w:val="30"/>
          <w:szCs w:val="30"/>
        </w:rPr>
        <w:t>7. Recommendations</w:t>
      </w:r>
    </w:p>
    <w:p w14:paraId="091130E1" w14:textId="77777777" w:rsidR="00654463" w:rsidRDefault="00000000">
      <w:pPr>
        <w:spacing w:after="140" w:line="300" w:lineRule="auto"/>
      </w:pPr>
      <w:r>
        <w:rPr>
          <w:sz w:val="22"/>
          <w:szCs w:val="22"/>
        </w:rPr>
        <w:t>How to improve sales next year:</w:t>
      </w:r>
    </w:p>
    <w:p w14:paraId="738CEA59" w14:textId="77777777" w:rsidR="00654463" w:rsidRDefault="00000000">
      <w:pPr>
        <w:pStyle w:val="ListParagraph"/>
        <w:numPr>
          <w:ilvl w:val="0"/>
          <w:numId w:val="3"/>
        </w:numPr>
        <w:spacing w:after="100" w:line="280" w:lineRule="auto"/>
      </w:pPr>
      <w:r>
        <w:rPr>
          <w:sz w:val="22"/>
          <w:szCs w:val="22"/>
        </w:rPr>
        <w:t>Push promotions and stock ahead of December/August/March, and run targeted discounts in June/September/November to flatten the slow periods.</w:t>
      </w:r>
    </w:p>
    <w:p w14:paraId="00074488" w14:textId="77777777" w:rsidR="00654463" w:rsidRDefault="00000000">
      <w:pPr>
        <w:pStyle w:val="ListParagraph"/>
        <w:numPr>
          <w:ilvl w:val="0"/>
          <w:numId w:val="3"/>
        </w:numPr>
        <w:spacing w:after="100" w:line="280" w:lineRule="auto"/>
      </w:pPr>
      <w:r>
        <w:rPr>
          <w:sz w:val="22"/>
          <w:szCs w:val="22"/>
        </w:rPr>
        <w:t>Revive Smartphone specifically — bundle it with Headphones, review its pricing, since it underperforms on both volume and profit.</w:t>
      </w:r>
    </w:p>
    <w:p w14:paraId="31DCD3F9" w14:textId="77777777" w:rsidR="00654463" w:rsidRDefault="00000000">
      <w:pPr>
        <w:pStyle w:val="ListParagraph"/>
        <w:numPr>
          <w:ilvl w:val="0"/>
          <w:numId w:val="3"/>
        </w:numPr>
        <w:spacing w:after="100" w:line="280" w:lineRule="auto"/>
      </w:pPr>
      <w:r>
        <w:rPr>
          <w:sz w:val="22"/>
          <w:szCs w:val="22"/>
        </w:rPr>
        <w:t>Shift merchandising toward Laptop and Bookshelf (better margins) rather than just chasing Monitor/Cabinet volume.</w:t>
      </w:r>
    </w:p>
    <w:p w14:paraId="7FBCC4A2" w14:textId="77777777" w:rsidR="00654463" w:rsidRDefault="00000000">
      <w:pPr>
        <w:pStyle w:val="ListParagraph"/>
        <w:numPr>
          <w:ilvl w:val="0"/>
          <w:numId w:val="3"/>
        </w:numPr>
        <w:spacing w:after="100" w:line="280" w:lineRule="auto"/>
      </w:pPr>
      <w:r>
        <w:rPr>
          <w:sz w:val="22"/>
          <w:szCs w:val="22"/>
        </w:rPr>
        <w:t>Study what's working in East and apply it to West.</w:t>
      </w:r>
    </w:p>
    <w:p w14:paraId="07D065C7" w14:textId="77777777" w:rsidR="00654463" w:rsidRDefault="00000000">
      <w:pPr>
        <w:pStyle w:val="ListParagraph"/>
        <w:numPr>
          <w:ilvl w:val="0"/>
          <w:numId w:val="3"/>
        </w:numPr>
        <w:spacing w:after="100" w:line="280" w:lineRule="auto"/>
      </w:pPr>
      <w:r>
        <w:rPr>
          <w:sz w:val="22"/>
          <w:szCs w:val="22"/>
        </w:rPr>
        <w:t>Fix the OrderDate data quality issue so next year's actual trend can be measured properly — right now you can't reliably tell if sales are growing or shrinking year over year.</w:t>
      </w:r>
    </w:p>
    <w:p w14:paraId="60DD3E8F" w14:textId="77777777" w:rsidR="00654463" w:rsidRDefault="00000000">
      <w:pPr>
        <w:pStyle w:val="Heading1"/>
        <w:pBdr>
          <w:bottom w:val="single" w:sz="8" w:space="4" w:color="1F3864"/>
        </w:pBdr>
        <w:spacing w:before="320" w:after="160"/>
      </w:pPr>
      <w:r>
        <w:rPr>
          <w:b/>
          <w:bCs/>
          <w:color w:val="1F3864"/>
          <w:sz w:val="30"/>
          <w:szCs w:val="30"/>
        </w:rPr>
        <w:t>8. Conclusion</w:t>
      </w:r>
    </w:p>
    <w:p w14:paraId="22B5E7CA" w14:textId="77777777" w:rsidR="00654463" w:rsidRDefault="00000000">
      <w:pPr>
        <w:spacing w:after="140" w:line="300" w:lineRule="auto"/>
      </w:pPr>
      <w:r>
        <w:rPr>
          <w:sz w:val="22"/>
          <w:szCs w:val="22"/>
        </w:rPr>
        <w:t xml:space="preserve">This project demonstrates a complete Power BI workflow: importing a messy real-world dataset, applying systematic data cleaning in Power Query (including reconstructing missing numeric values from related columns rather than discarding them), building calculated tables, columns and measures in DAX, and designing a three-page interactive dashboard. Beyond the technical build, the analysis surfaced an important data quality finding — that apparent year-over-year trends in this dataset are not reliable — </w:t>
      </w:r>
      <w:r>
        <w:rPr>
          <w:sz w:val="22"/>
          <w:szCs w:val="22"/>
        </w:rPr>
        <w:lastRenderedPageBreak/>
        <w:t>while still extracting genuine, actionable insights on seasonality, product performance, and regional differences that can inform sales strategy for the upcoming year.</w:t>
      </w:r>
    </w:p>
    <w:sectPr w:rsidR="006544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F21A9"/>
    <w:multiLevelType w:val="hybridMultilevel"/>
    <w:tmpl w:val="284EA034"/>
    <w:lvl w:ilvl="0" w:tplc="78EA25AC">
      <w:start w:val="1"/>
      <w:numFmt w:val="bullet"/>
      <w:lvlText w:val="●"/>
      <w:lvlJc w:val="left"/>
      <w:pPr>
        <w:ind w:left="720" w:hanging="360"/>
      </w:pPr>
    </w:lvl>
    <w:lvl w:ilvl="1" w:tplc="A14EA74E">
      <w:start w:val="1"/>
      <w:numFmt w:val="bullet"/>
      <w:lvlText w:val="○"/>
      <w:lvlJc w:val="left"/>
      <w:pPr>
        <w:ind w:left="1440" w:hanging="360"/>
      </w:pPr>
    </w:lvl>
    <w:lvl w:ilvl="2" w:tplc="CAC0A8D0">
      <w:start w:val="1"/>
      <w:numFmt w:val="bullet"/>
      <w:lvlText w:val="■"/>
      <w:lvlJc w:val="left"/>
      <w:pPr>
        <w:ind w:left="2160" w:hanging="360"/>
      </w:pPr>
    </w:lvl>
    <w:lvl w:ilvl="3" w:tplc="DEA4CA4C">
      <w:start w:val="1"/>
      <w:numFmt w:val="bullet"/>
      <w:lvlText w:val="●"/>
      <w:lvlJc w:val="left"/>
      <w:pPr>
        <w:ind w:left="2880" w:hanging="360"/>
      </w:pPr>
    </w:lvl>
    <w:lvl w:ilvl="4" w:tplc="6E82FA9C">
      <w:start w:val="1"/>
      <w:numFmt w:val="bullet"/>
      <w:lvlText w:val="○"/>
      <w:lvlJc w:val="left"/>
      <w:pPr>
        <w:ind w:left="3600" w:hanging="360"/>
      </w:pPr>
    </w:lvl>
    <w:lvl w:ilvl="5" w:tplc="FF7273DE">
      <w:start w:val="1"/>
      <w:numFmt w:val="bullet"/>
      <w:lvlText w:val="■"/>
      <w:lvlJc w:val="left"/>
      <w:pPr>
        <w:ind w:left="4320" w:hanging="360"/>
      </w:pPr>
    </w:lvl>
    <w:lvl w:ilvl="6" w:tplc="80782006">
      <w:start w:val="1"/>
      <w:numFmt w:val="bullet"/>
      <w:lvlText w:val="●"/>
      <w:lvlJc w:val="left"/>
      <w:pPr>
        <w:ind w:left="5040" w:hanging="360"/>
      </w:pPr>
    </w:lvl>
    <w:lvl w:ilvl="7" w:tplc="E9947918">
      <w:start w:val="1"/>
      <w:numFmt w:val="bullet"/>
      <w:lvlText w:val="●"/>
      <w:lvlJc w:val="left"/>
      <w:pPr>
        <w:ind w:left="5760" w:hanging="360"/>
      </w:pPr>
    </w:lvl>
    <w:lvl w:ilvl="8" w:tplc="250CA3AC">
      <w:start w:val="1"/>
      <w:numFmt w:val="bullet"/>
      <w:lvlText w:val="●"/>
      <w:lvlJc w:val="left"/>
      <w:pPr>
        <w:ind w:left="6480" w:hanging="360"/>
      </w:pPr>
    </w:lvl>
  </w:abstractNum>
  <w:abstractNum w:abstractNumId="1" w15:restartNumberingAfterBreak="0">
    <w:nsid w:val="2E0A76A9"/>
    <w:multiLevelType w:val="hybridMultilevel"/>
    <w:tmpl w:val="19FE91A0"/>
    <w:lvl w:ilvl="0" w:tplc="08F84D5C">
      <w:start w:val="1"/>
      <w:numFmt w:val="bullet"/>
      <w:lvlText w:val="•"/>
      <w:lvlJc w:val="left"/>
      <w:pPr>
        <w:ind w:left="360" w:hanging="260"/>
      </w:pPr>
    </w:lvl>
    <w:lvl w:ilvl="1" w:tplc="4712D726">
      <w:start w:val="1"/>
      <w:numFmt w:val="bullet"/>
      <w:lvlText w:val="◦"/>
      <w:lvlJc w:val="left"/>
      <w:pPr>
        <w:ind w:left="720" w:hanging="260"/>
      </w:pPr>
    </w:lvl>
    <w:lvl w:ilvl="2" w:tplc="8B9EB9DA">
      <w:numFmt w:val="decimal"/>
      <w:lvlText w:val=""/>
      <w:lvlJc w:val="left"/>
    </w:lvl>
    <w:lvl w:ilvl="3" w:tplc="7C623B8E">
      <w:numFmt w:val="decimal"/>
      <w:lvlText w:val=""/>
      <w:lvlJc w:val="left"/>
    </w:lvl>
    <w:lvl w:ilvl="4" w:tplc="3912DBD6">
      <w:numFmt w:val="decimal"/>
      <w:lvlText w:val=""/>
      <w:lvlJc w:val="left"/>
    </w:lvl>
    <w:lvl w:ilvl="5" w:tplc="4C68A6BE">
      <w:numFmt w:val="decimal"/>
      <w:lvlText w:val=""/>
      <w:lvlJc w:val="left"/>
    </w:lvl>
    <w:lvl w:ilvl="6" w:tplc="73CA6F5E">
      <w:numFmt w:val="decimal"/>
      <w:lvlText w:val=""/>
      <w:lvlJc w:val="left"/>
    </w:lvl>
    <w:lvl w:ilvl="7" w:tplc="F280CCF2">
      <w:numFmt w:val="decimal"/>
      <w:lvlText w:val=""/>
      <w:lvlJc w:val="left"/>
    </w:lvl>
    <w:lvl w:ilvl="8" w:tplc="DE16AA2A">
      <w:numFmt w:val="decimal"/>
      <w:lvlText w:val=""/>
      <w:lvlJc w:val="left"/>
    </w:lvl>
  </w:abstractNum>
  <w:abstractNum w:abstractNumId="2" w15:restartNumberingAfterBreak="0">
    <w:nsid w:val="7B3B567E"/>
    <w:multiLevelType w:val="hybridMultilevel"/>
    <w:tmpl w:val="C7C800B4"/>
    <w:lvl w:ilvl="0" w:tplc="51209DD6">
      <w:start w:val="1"/>
      <w:numFmt w:val="decimal"/>
      <w:lvlText w:val="%1."/>
      <w:lvlJc w:val="left"/>
      <w:pPr>
        <w:ind w:left="360" w:hanging="260"/>
      </w:pPr>
    </w:lvl>
    <w:lvl w:ilvl="1" w:tplc="A88A64A2">
      <w:numFmt w:val="decimal"/>
      <w:lvlText w:val=""/>
      <w:lvlJc w:val="left"/>
    </w:lvl>
    <w:lvl w:ilvl="2" w:tplc="390E1DAC">
      <w:numFmt w:val="decimal"/>
      <w:lvlText w:val=""/>
      <w:lvlJc w:val="left"/>
    </w:lvl>
    <w:lvl w:ilvl="3" w:tplc="B798E4F4">
      <w:numFmt w:val="decimal"/>
      <w:lvlText w:val=""/>
      <w:lvlJc w:val="left"/>
    </w:lvl>
    <w:lvl w:ilvl="4" w:tplc="003E9302">
      <w:numFmt w:val="decimal"/>
      <w:lvlText w:val=""/>
      <w:lvlJc w:val="left"/>
    </w:lvl>
    <w:lvl w:ilvl="5" w:tplc="3BCA375C">
      <w:numFmt w:val="decimal"/>
      <w:lvlText w:val=""/>
      <w:lvlJc w:val="left"/>
    </w:lvl>
    <w:lvl w:ilvl="6" w:tplc="2C38DF64">
      <w:numFmt w:val="decimal"/>
      <w:lvlText w:val=""/>
      <w:lvlJc w:val="left"/>
    </w:lvl>
    <w:lvl w:ilvl="7" w:tplc="BECC1398">
      <w:numFmt w:val="decimal"/>
      <w:lvlText w:val=""/>
      <w:lvlJc w:val="left"/>
    </w:lvl>
    <w:lvl w:ilvl="8" w:tplc="0AD4D172">
      <w:numFmt w:val="decimal"/>
      <w:lvlText w:val=""/>
      <w:lvlJc w:val="left"/>
    </w:lvl>
  </w:abstractNum>
  <w:num w:numId="1" w16cid:durableId="43410268">
    <w:abstractNumId w:val="0"/>
    <w:lvlOverride w:ilvl="0">
      <w:startOverride w:val="1"/>
    </w:lvlOverride>
  </w:num>
  <w:num w:numId="2" w16cid:durableId="1295213120">
    <w:abstractNumId w:val="1"/>
    <w:lvlOverride w:ilvl="0">
      <w:startOverride w:val="1"/>
    </w:lvlOverride>
  </w:num>
  <w:num w:numId="3" w16cid:durableId="18649762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463"/>
    <w:rsid w:val="00654463"/>
    <w:rsid w:val="00AC667A"/>
    <w:rsid w:val="00CB3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B691"/>
  <w15:docId w15:val="{14E32CA6-CE25-4FB0-9957-503FF9A9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1474</Words>
  <Characters>8403</Characters>
  <Application>Microsoft Office Word</Application>
  <DocSecurity>0</DocSecurity>
  <Lines>70</Lines>
  <Paragraphs>19</Paragraphs>
  <ScaleCrop>false</ScaleCrop>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AISWARYA KRISHNA</cp:lastModifiedBy>
  <cp:revision>2</cp:revision>
  <dcterms:created xsi:type="dcterms:W3CDTF">2026-09-23T21:25:00Z</dcterms:created>
  <dcterms:modified xsi:type="dcterms:W3CDTF">2026-09-23T21:27:00Z</dcterms:modified>
</cp:coreProperties>
</file>