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F47B" w14:textId="7ED5684F" w:rsidR="0056676A" w:rsidRPr="00343519" w:rsidRDefault="0056676A">
      <w:pPr>
        <w:rPr>
          <w:b/>
          <w:bCs/>
          <w:sz w:val="32"/>
          <w:szCs w:val="32"/>
        </w:rPr>
      </w:pPr>
      <w:r w:rsidRPr="00343519">
        <w:rPr>
          <w:b/>
          <w:bCs/>
          <w:sz w:val="32"/>
          <w:szCs w:val="32"/>
        </w:rPr>
        <w:t>Таблица 3х3</w:t>
      </w:r>
    </w:p>
    <w:p w14:paraId="5B2AF9E0" w14:textId="77777777" w:rsidR="0056676A" w:rsidRDefault="0056676A"/>
    <w:tbl>
      <w:tblPr>
        <w:tblStyle w:val="ac"/>
        <w:tblW w:w="12895" w:type="dxa"/>
        <w:tblLook w:val="04A0" w:firstRow="1" w:lastRow="0" w:firstColumn="1" w:lastColumn="0" w:noHBand="0" w:noVBand="1"/>
      </w:tblPr>
      <w:tblGrid>
        <w:gridCol w:w="1913"/>
        <w:gridCol w:w="3469"/>
        <w:gridCol w:w="3827"/>
        <w:gridCol w:w="3686"/>
      </w:tblGrid>
      <w:tr w:rsidR="0056676A" w14:paraId="526BD394" w14:textId="77777777" w:rsidTr="0056676A">
        <w:tc>
          <w:tcPr>
            <w:tcW w:w="1913" w:type="dxa"/>
          </w:tcPr>
          <w:p w14:paraId="6DC82F57" w14:textId="3AA60971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t>Области интересов/Роли</w:t>
            </w:r>
          </w:p>
        </w:tc>
        <w:tc>
          <w:tcPr>
            <w:tcW w:w="3469" w:type="dxa"/>
          </w:tcPr>
          <w:p w14:paraId="33CD1338" w14:textId="5B403A35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t>Х.1. Предприниматель</w:t>
            </w:r>
          </w:p>
        </w:tc>
        <w:tc>
          <w:tcPr>
            <w:tcW w:w="3827" w:type="dxa"/>
          </w:tcPr>
          <w:p w14:paraId="5D671380" w14:textId="49315DA7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t>Х.2. Инженер</w:t>
            </w:r>
          </w:p>
        </w:tc>
        <w:tc>
          <w:tcPr>
            <w:tcW w:w="3686" w:type="dxa"/>
          </w:tcPr>
          <w:p w14:paraId="5663EC44" w14:textId="3303EF7B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t>Х.3. Менеджер</w:t>
            </w:r>
          </w:p>
        </w:tc>
      </w:tr>
      <w:tr w:rsidR="0056676A" w14:paraId="43EC5169" w14:textId="77777777" w:rsidTr="0056676A">
        <w:tc>
          <w:tcPr>
            <w:tcW w:w="1913" w:type="dxa"/>
          </w:tcPr>
          <w:p w14:paraId="0290C0AD" w14:textId="5DD0E286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t>1.Х. Области интереса надсистемы</w:t>
            </w:r>
          </w:p>
          <w:p w14:paraId="0DA0BDAB" w14:textId="5741B9FA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69" w:type="dxa"/>
          </w:tcPr>
          <w:p w14:paraId="5BAFA8D5" w14:textId="77777777" w:rsidR="0056676A" w:rsidRPr="0056676A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1.1. Продвиженец</w:t>
            </w:r>
          </w:p>
          <w:p w14:paraId="7CECD4A2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i/>
                <w:iCs/>
                <w:sz w:val="20"/>
                <w:szCs w:val="20"/>
              </w:rPr>
              <w:t>(надсистема × предприниматель)</w:t>
            </w:r>
          </w:p>
          <w:p w14:paraId="24A64237" w14:textId="4D05CF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56676A">
              <w:rPr>
                <w:sz w:val="20"/>
                <w:szCs w:val="20"/>
              </w:rPr>
              <w:br/>
              <w:t xml:space="preserve">Людей и группы в надсистеме, их жизненные и рабочие </w:t>
            </w:r>
            <w:r w:rsidR="001B04EB">
              <w:rPr>
                <w:sz w:val="20"/>
                <w:szCs w:val="20"/>
              </w:rPr>
              <w:t>проблемы</w:t>
            </w:r>
            <w:r w:rsidRPr="0056676A">
              <w:rPr>
                <w:sz w:val="20"/>
                <w:szCs w:val="20"/>
              </w:rPr>
              <w:t>, ограничения, мотивы, способы принятия решений.</w:t>
            </w:r>
          </w:p>
          <w:p w14:paraId="1946F919" w14:textId="3AD2F972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делает</w:t>
            </w:r>
            <w:r w:rsidRPr="0056676A">
              <w:rPr>
                <w:sz w:val="20"/>
                <w:szCs w:val="20"/>
              </w:rPr>
              <w:br/>
              <w:t xml:space="preserve">Переводит реальные </w:t>
            </w:r>
            <w:r w:rsidR="001B04EB">
              <w:rPr>
                <w:sz w:val="20"/>
                <w:szCs w:val="20"/>
              </w:rPr>
              <w:t>проблемы</w:t>
            </w:r>
            <w:r w:rsidRPr="0056676A">
              <w:rPr>
                <w:sz w:val="20"/>
                <w:szCs w:val="20"/>
              </w:rPr>
              <w:t xml:space="preserve"> людей в формулировку задач для будущей системы. Проверяет гипотезы ценности, ищет форматы, которые решают проблему лучше, чем текущие альтернативы.</w:t>
            </w:r>
          </w:p>
          <w:p w14:paraId="52CEE1A3" w14:textId="35265158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Методы (SoTA)</w:t>
            </w:r>
            <w:r w:rsidR="001B04EB">
              <w:rPr>
                <w:b/>
                <w:bCs/>
                <w:sz w:val="20"/>
                <w:szCs w:val="20"/>
              </w:rPr>
              <w:t xml:space="preserve"> просвещения, маркетинга и продаж:</w:t>
            </w:r>
          </w:p>
          <w:p w14:paraId="65B314D6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Jobs-to-Be-Done (modern versions: Intercom, Rewired Group)</w:t>
            </w:r>
          </w:p>
          <w:p w14:paraId="223341CA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Problem discovery interviews</w:t>
            </w:r>
          </w:p>
          <w:p w14:paraId="236FB960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Market Ethnography</w:t>
            </w:r>
          </w:p>
          <w:p w14:paraId="10276D4C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JTBD-Demand Curve Mapping</w:t>
            </w:r>
          </w:p>
          <w:p w14:paraId="5398B2C8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Narrative Mapping</w:t>
            </w:r>
          </w:p>
          <w:p w14:paraId="240F8903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Early Signal Testing (message testing, micro-funnels)</w:t>
            </w:r>
          </w:p>
          <w:p w14:paraId="0307F037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Problem–Solution Fit validation</w:t>
            </w:r>
          </w:p>
          <w:p w14:paraId="62972354" w14:textId="2094D244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Р</w:t>
            </w:r>
            <w:r w:rsidR="00FA72E9">
              <w:rPr>
                <w:b/>
                <w:bCs/>
                <w:sz w:val="20"/>
                <w:szCs w:val="20"/>
              </w:rPr>
              <w:t>езультаты:</w:t>
            </w:r>
          </w:p>
          <w:p w14:paraId="5B3333F2" w14:textId="4DD02FC6" w:rsidR="0056676A" w:rsidRPr="0056676A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FA72E9">
              <w:rPr>
                <w:sz w:val="20"/>
                <w:szCs w:val="20"/>
              </w:rPr>
              <w:t xml:space="preserve">Сегменты надсистемы в состоянии «осознанная задача и готовность к покупке»; </w:t>
            </w:r>
          </w:p>
          <w:p w14:paraId="565CA10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lastRenderedPageBreak/>
              <w:t>Гипотезы ценности, оформленные как сценарии изменения поведения</w:t>
            </w:r>
          </w:p>
          <w:p w14:paraId="3A99984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Результаты тестов сообщений и офферов</w:t>
            </w:r>
          </w:p>
          <w:p w14:paraId="3172B6E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Карты «задача → решение → ограничение»</w:t>
            </w:r>
          </w:p>
          <w:p w14:paraId="67E12CEC" w14:textId="77777777" w:rsidR="00343519" w:rsidRDefault="0056676A" w:rsidP="00343519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Метрики</w:t>
            </w:r>
          </w:p>
          <w:p w14:paraId="50B44CA3" w14:textId="26FD15CA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Степень соответствия задачи реальному поведению людей</w:t>
            </w:r>
          </w:p>
          <w:p w14:paraId="2FECF7E3" w14:textId="7F0C5DD5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Доля гипотез ценности, подтверждённых реальными людьми</w:t>
            </w:r>
          </w:p>
          <w:p w14:paraId="30EE7DCE" w14:textId="1763E7AA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Ясность формулировок задач для внутренних ролей</w:t>
            </w:r>
          </w:p>
          <w:p w14:paraId="485D2678" w14:textId="5282988E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Сила связи «задача → решение»</w:t>
            </w:r>
          </w:p>
          <w:p w14:paraId="18DE913C" w14:textId="3899B33E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.</w:t>
            </w:r>
          </w:p>
          <w:p w14:paraId="6A9907FC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14:paraId="4531DFBB" w14:textId="77777777" w:rsidR="0056676A" w:rsidRPr="0056676A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lastRenderedPageBreak/>
              <w:t>1.2. Владелец продукта</w:t>
            </w:r>
          </w:p>
          <w:p w14:paraId="2560F249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i/>
                <w:iCs/>
                <w:sz w:val="20"/>
                <w:szCs w:val="20"/>
              </w:rPr>
              <w:t>(надсистема × инженер)</w:t>
            </w:r>
          </w:p>
          <w:p w14:paraId="133B9CD6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56676A">
              <w:rPr>
                <w:sz w:val="20"/>
                <w:szCs w:val="20"/>
              </w:rPr>
              <w:br/>
              <w:t>Какую работу люди хотят выполнить с помощью системы, какие сценарии должны быть поддержаны и как система будет использоваться в реальных условиях.</w:t>
            </w:r>
          </w:p>
          <w:p w14:paraId="70FC67B3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делает</w:t>
            </w:r>
            <w:r w:rsidRPr="0056676A">
              <w:rPr>
                <w:sz w:val="20"/>
                <w:szCs w:val="20"/>
              </w:rPr>
              <w:br/>
              <w:t xml:space="preserve">Формулирует </w:t>
            </w:r>
            <w:r w:rsidRPr="0056676A">
              <w:rPr>
                <w:b/>
                <w:bCs/>
                <w:sz w:val="20"/>
                <w:szCs w:val="20"/>
              </w:rPr>
              <w:t>сценарии использования</w:t>
            </w:r>
            <w:r w:rsidRPr="0056676A">
              <w:rPr>
                <w:sz w:val="20"/>
                <w:szCs w:val="20"/>
              </w:rPr>
              <w:t xml:space="preserve"> и </w:t>
            </w:r>
            <w:r w:rsidRPr="0056676A">
              <w:rPr>
                <w:b/>
                <w:bCs/>
                <w:sz w:val="20"/>
                <w:szCs w:val="20"/>
              </w:rPr>
              <w:t>продуктовые решения</w:t>
            </w:r>
            <w:r w:rsidRPr="0056676A">
              <w:rPr>
                <w:sz w:val="20"/>
                <w:szCs w:val="20"/>
              </w:rPr>
              <w:t>. Переводит задачи в «что именно система должна уметь делать», но не через требования, а через поведенческие шаблоны и работу пользователя.</w:t>
            </w:r>
          </w:p>
          <w:p w14:paraId="1E233371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Методы (SoTA)</w:t>
            </w:r>
          </w:p>
          <w:p w14:paraId="477941CE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Product Discovery (Teresa Torres)</w:t>
            </w:r>
          </w:p>
          <w:p w14:paraId="11DE47D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Opportunity-Solution Tree</w:t>
            </w:r>
          </w:p>
          <w:p w14:paraId="1775D773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Modern Product Specification (Ben Horowitz school)</w:t>
            </w:r>
          </w:p>
          <w:p w14:paraId="1ED704EF" w14:textId="77777777" w:rsidR="0056676A" w:rsidRPr="006E34A7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  <w:lang w:val="en-US"/>
              </w:rPr>
              <w:t>User</w:t>
            </w:r>
            <w:r w:rsidRPr="006E34A7">
              <w:rPr>
                <w:sz w:val="20"/>
                <w:szCs w:val="20"/>
              </w:rPr>
              <w:t xml:space="preserve"> </w:t>
            </w:r>
            <w:r w:rsidRPr="0056676A">
              <w:rPr>
                <w:sz w:val="20"/>
                <w:szCs w:val="20"/>
                <w:lang w:val="en-US"/>
              </w:rPr>
              <w:t>Story</w:t>
            </w:r>
            <w:r w:rsidRPr="006E34A7">
              <w:rPr>
                <w:sz w:val="20"/>
                <w:szCs w:val="20"/>
              </w:rPr>
              <w:t xml:space="preserve"> </w:t>
            </w:r>
            <w:r w:rsidRPr="0056676A">
              <w:rPr>
                <w:sz w:val="20"/>
                <w:szCs w:val="20"/>
                <w:lang w:val="en-US"/>
              </w:rPr>
              <w:t>Mapping</w:t>
            </w:r>
            <w:r w:rsidRPr="006E34A7">
              <w:rPr>
                <w:sz w:val="20"/>
                <w:szCs w:val="20"/>
              </w:rPr>
              <w:t xml:space="preserve"> (упрощённые, поведенческие варианты)</w:t>
            </w:r>
          </w:p>
          <w:p w14:paraId="39E51A78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Outcome-Driven Innovation (Ulwick)</w:t>
            </w:r>
          </w:p>
          <w:p w14:paraId="253538AD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Service Blueprinting</w:t>
            </w:r>
          </w:p>
          <w:p w14:paraId="05CBF87A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Contextual Inquiry</w:t>
            </w:r>
          </w:p>
          <w:p w14:paraId="7D081990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Behavioral Prototyping</w:t>
            </w:r>
          </w:p>
          <w:p w14:paraId="3AC9A0D3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Job-Map decomposition (современная версия JTBD)</w:t>
            </w:r>
          </w:p>
          <w:p w14:paraId="0BA8EFAC" w14:textId="77777777" w:rsidR="00FA72E9" w:rsidRPr="0056676A" w:rsidRDefault="00FA72E9" w:rsidP="00FA72E9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lastRenderedPageBreak/>
              <w:t>Р</w:t>
            </w:r>
            <w:r>
              <w:rPr>
                <w:b/>
                <w:bCs/>
                <w:sz w:val="20"/>
                <w:szCs w:val="20"/>
              </w:rPr>
              <w:t>езультаты:</w:t>
            </w:r>
          </w:p>
          <w:p w14:paraId="75E7FE11" w14:textId="77777777" w:rsidR="0056676A" w:rsidRPr="00FA72E9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Сценарии использования будущей целевой системы</w:t>
            </w:r>
          </w:p>
          <w:p w14:paraId="600ABD8C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Карты возможностей (</w:t>
            </w:r>
            <w:r w:rsidRPr="0056676A">
              <w:rPr>
                <w:sz w:val="20"/>
                <w:szCs w:val="20"/>
                <w:lang w:val="en-US"/>
              </w:rPr>
              <w:t>opportunities</w:t>
            </w:r>
            <w:r w:rsidRPr="0056676A">
              <w:rPr>
                <w:sz w:val="20"/>
                <w:szCs w:val="20"/>
              </w:rPr>
              <w:t>) и решений</w:t>
            </w:r>
          </w:p>
          <w:p w14:paraId="171688F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Продуктовые гипотезы и их подтверждения</w:t>
            </w:r>
          </w:p>
          <w:p w14:paraId="56903A4D" w14:textId="77777777" w:rsidR="0056676A" w:rsidRPr="006E34A7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6E34A7">
              <w:rPr>
                <w:sz w:val="20"/>
                <w:szCs w:val="20"/>
              </w:rPr>
              <w:t>Карты работы пользователя до/во время/после взаимодействия с системой</w:t>
            </w:r>
          </w:p>
          <w:p w14:paraId="76197103" w14:textId="77777777" w:rsidR="0056676A" w:rsidRPr="006E34A7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6E34A7">
              <w:rPr>
                <w:sz w:val="20"/>
                <w:szCs w:val="20"/>
              </w:rPr>
              <w:t>Дорожная карта развития (отдельно от описаний сценариев)</w:t>
            </w:r>
          </w:p>
          <w:p w14:paraId="4B6B2507" w14:textId="77777777" w:rsidR="00343519" w:rsidRDefault="0056676A" w:rsidP="00343519">
            <w:pPr>
              <w:ind w:left="103"/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Метрики</w:t>
            </w:r>
          </w:p>
          <w:p w14:paraId="6DE9ADBA" w14:textId="51718664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Понимание сценариев всеми проектными ролями</w:t>
            </w:r>
          </w:p>
          <w:p w14:paraId="38BAB939" w14:textId="5204374B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Подтверждаемость сценариев реальными пользователями</w:t>
            </w:r>
          </w:p>
          <w:p w14:paraId="6E6094E6" w14:textId="3298E4D0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Согласованность сценариев внутри команды разработки</w:t>
            </w:r>
          </w:p>
          <w:p w14:paraId="0A3D298E" w14:textId="11136871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Количество сценариев, прошедших проверку «полезно — понятно — возможно реализовать»</w:t>
            </w:r>
          </w:p>
          <w:p w14:paraId="49118683" w14:textId="676FD293" w:rsidR="0056676A" w:rsidRPr="0056676A" w:rsidRDefault="0056676A" w:rsidP="0056676A">
            <w:pPr>
              <w:rPr>
                <w:sz w:val="20"/>
                <w:szCs w:val="20"/>
              </w:rPr>
            </w:pPr>
          </w:p>
          <w:p w14:paraId="0BD4379A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07BDE51F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lastRenderedPageBreak/>
              <w:t>Что видит и удерживает</w:t>
            </w:r>
            <w:r w:rsidRPr="0056676A">
              <w:rPr>
                <w:sz w:val="20"/>
                <w:szCs w:val="20"/>
              </w:rPr>
              <w:br/>
              <w:t>Окружение системы: партнёров, государственные структуры, сообщества, медиа, и их ожидания, нормы и требования.</w:t>
            </w:r>
          </w:p>
          <w:p w14:paraId="1B0B7E33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делает</w:t>
            </w:r>
            <w:r w:rsidRPr="0056676A">
              <w:rPr>
                <w:sz w:val="20"/>
                <w:szCs w:val="20"/>
              </w:rPr>
              <w:br/>
              <w:t>Выстраивает отношения, создает и поддерживает публичный образ, обеспечивает соблюдение правил и устойчивое взаимодействие.</w:t>
            </w:r>
          </w:p>
          <w:p w14:paraId="22F53D40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Методы (SoTA)</w:t>
            </w:r>
          </w:p>
          <w:p w14:paraId="353B881B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Reputation Management frameworks</w:t>
            </w:r>
          </w:p>
          <w:p w14:paraId="47E1551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Public Narrative (Ganz)</w:t>
            </w:r>
          </w:p>
          <w:p w14:paraId="2A893E2D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Community-Based Strategy</w:t>
            </w:r>
          </w:p>
          <w:p w14:paraId="6E230562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Public Diplomacy techniques</w:t>
            </w:r>
          </w:p>
          <w:p w14:paraId="509273EA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Issue-Mapping &amp; Conflict-Mapping</w:t>
            </w:r>
          </w:p>
          <w:p w14:paraId="1D75C6D4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Regulatory Foresight</w:t>
            </w:r>
          </w:p>
          <w:p w14:paraId="4A597F4B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Long-Horizon Media Planning</w:t>
            </w:r>
          </w:p>
          <w:p w14:paraId="667536A3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Crisis Communication Protocols</w:t>
            </w:r>
          </w:p>
          <w:p w14:paraId="7BF4ED93" w14:textId="77777777" w:rsidR="00FA72E9" w:rsidRPr="0056676A" w:rsidRDefault="00FA72E9" w:rsidP="00FA72E9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Р</w:t>
            </w:r>
            <w:r>
              <w:rPr>
                <w:b/>
                <w:bCs/>
                <w:sz w:val="20"/>
                <w:szCs w:val="20"/>
              </w:rPr>
              <w:t>езультаты:</w:t>
            </w:r>
          </w:p>
          <w:p w14:paraId="6EA40631" w14:textId="32EB8F17" w:rsidR="00FA72E9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Основные внешние проектные роли в согласии, </w:t>
            </w:r>
            <w:r w:rsidRPr="00FA72E9">
              <w:rPr>
                <w:sz w:val="20"/>
                <w:szCs w:val="20"/>
              </w:rPr>
              <w:t xml:space="preserve">выстроенные каналы коммуникации </w:t>
            </w:r>
          </w:p>
          <w:p w14:paraId="5C956C4F" w14:textId="603356AA" w:rsidR="00FA72E9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Документы по р</w:t>
            </w:r>
            <w:r w:rsidRPr="00FA72E9">
              <w:rPr>
                <w:sz w:val="20"/>
                <w:szCs w:val="20"/>
              </w:rPr>
              <w:t>егуляторно</w:t>
            </w:r>
            <w:r>
              <w:rPr>
                <w:sz w:val="20"/>
                <w:szCs w:val="20"/>
              </w:rPr>
              <w:t>му</w:t>
            </w:r>
            <w:r w:rsidRPr="00FA72E9">
              <w:rPr>
                <w:sz w:val="20"/>
                <w:szCs w:val="20"/>
              </w:rPr>
              <w:t xml:space="preserve"> соответстви</w:t>
            </w:r>
            <w:r>
              <w:rPr>
                <w:sz w:val="20"/>
                <w:szCs w:val="20"/>
              </w:rPr>
              <w:t>ю</w:t>
            </w:r>
            <w:r w:rsidRPr="00FA72E9">
              <w:rPr>
                <w:sz w:val="20"/>
                <w:szCs w:val="20"/>
              </w:rPr>
              <w:t>.</w:t>
            </w:r>
          </w:p>
          <w:p w14:paraId="47845F2D" w14:textId="0EB8A4C2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Карты ролей в надсистеме и их ожиданий</w:t>
            </w:r>
          </w:p>
          <w:p w14:paraId="3C4424B4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lastRenderedPageBreak/>
              <w:t>План коммуникаций, медиа-стратегия</w:t>
            </w:r>
          </w:p>
          <w:p w14:paraId="1D40E1B0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Материалы для партнёров, регуляторов, медиа</w:t>
            </w:r>
          </w:p>
          <w:p w14:paraId="5D1EDDAD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Публичный образ и его описание</w:t>
            </w:r>
          </w:p>
          <w:p w14:paraId="042B0D4B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56676A">
              <w:rPr>
                <w:sz w:val="20"/>
                <w:szCs w:val="20"/>
                <w:lang w:val="en-US"/>
              </w:rPr>
              <w:t>Реестр обязательств перед внешними ролями</w:t>
            </w:r>
          </w:p>
          <w:p w14:paraId="124C08C3" w14:textId="77777777" w:rsidR="00343519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Метрики</w:t>
            </w:r>
          </w:p>
          <w:p w14:paraId="042887A9" w14:textId="3A4549EF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Уровень доверия внешних ролей к организации</w:t>
            </w:r>
          </w:p>
          <w:p w14:paraId="21E919AA" w14:textId="12BA65AD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Наличие или отсутствие конфликтов между организацией и внешними ролями</w:t>
            </w:r>
          </w:p>
          <w:p w14:paraId="068A5C3D" w14:textId="3D3BC733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Соответствие действий организации нормам и обязательствам внешней среды</w:t>
            </w:r>
          </w:p>
          <w:p w14:paraId="05013C99" w14:textId="3955C428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Понятность публичных сообщений для внешних групп</w:t>
            </w:r>
          </w:p>
          <w:p w14:paraId="6765B562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</w:tr>
      <w:tr w:rsidR="0056676A" w14:paraId="5CBF09C9" w14:textId="77777777" w:rsidTr="0056676A">
        <w:tc>
          <w:tcPr>
            <w:tcW w:w="1913" w:type="dxa"/>
          </w:tcPr>
          <w:p w14:paraId="2307119F" w14:textId="39EEFA51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lastRenderedPageBreak/>
              <w:t>2.Х. Область интересов целевой системы</w:t>
            </w:r>
          </w:p>
          <w:p w14:paraId="5BFBF6B2" w14:textId="4C51AA91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69" w:type="dxa"/>
          </w:tcPr>
          <w:p w14:paraId="18BA4714" w14:textId="77777777" w:rsidR="0056676A" w:rsidRPr="0056676A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2.1. Визионер целевой системы</w:t>
            </w:r>
          </w:p>
          <w:p w14:paraId="3D459545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i/>
                <w:iCs/>
                <w:sz w:val="20"/>
                <w:szCs w:val="20"/>
              </w:rPr>
              <w:t>(целевая система × предприниматель)</w:t>
            </w:r>
          </w:p>
          <w:p w14:paraId="317C4B17" w14:textId="30789EB4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56676A">
              <w:rPr>
                <w:sz w:val="20"/>
                <w:szCs w:val="20"/>
              </w:rPr>
              <w:br/>
              <w:t>Функцию будущей системы</w:t>
            </w:r>
            <w:r w:rsidR="00F55D56">
              <w:rPr>
                <w:sz w:val="20"/>
                <w:szCs w:val="20"/>
              </w:rPr>
              <w:t xml:space="preserve"> и ее востребованность, </w:t>
            </w:r>
            <w:r w:rsidRPr="0056676A">
              <w:rPr>
                <w:sz w:val="20"/>
                <w:szCs w:val="20"/>
              </w:rPr>
              <w:t>её границы, роль в мире, место среди альтернатив и желаемый эффект от её существования.</w:t>
            </w:r>
          </w:p>
          <w:p w14:paraId="08596EBA" w14:textId="4FB88DEA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делает</w:t>
            </w:r>
            <w:r w:rsidRPr="0056676A">
              <w:rPr>
                <w:sz w:val="20"/>
                <w:szCs w:val="20"/>
              </w:rPr>
              <w:br/>
              <w:t xml:space="preserve">Формирует образ целевой системы — что она делает, какую пользу </w:t>
            </w:r>
            <w:r w:rsidRPr="0056676A">
              <w:rPr>
                <w:sz w:val="20"/>
                <w:szCs w:val="20"/>
              </w:rPr>
              <w:lastRenderedPageBreak/>
              <w:t>приносит, какие принципы и ограничения определяют её конструкцию</w:t>
            </w:r>
            <w:r w:rsidR="00F55D56">
              <w:rPr>
                <w:sz w:val="20"/>
                <w:szCs w:val="20"/>
              </w:rPr>
              <w:t xml:space="preserve">, а также насколько выгодно ее создавать. </w:t>
            </w:r>
          </w:p>
          <w:p w14:paraId="69F97FFA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Методы (SoTA)</w:t>
            </w:r>
          </w:p>
          <w:p w14:paraId="23AF92AF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Systems Mapping</w:t>
            </w:r>
          </w:p>
          <w:p w14:paraId="219AF687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System Framing &amp; Boundary Setting</w:t>
            </w:r>
          </w:p>
          <w:p w14:paraId="50F0604D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Concept Architecture</w:t>
            </w:r>
          </w:p>
          <w:p w14:paraId="30AB39D9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Value-Network Analysis</w:t>
            </w:r>
          </w:p>
          <w:p w14:paraId="33D70570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Purpose-Driven Design</w:t>
            </w:r>
          </w:p>
          <w:p w14:paraId="5AF857BA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Morphological Analysis</w:t>
            </w:r>
          </w:p>
          <w:p w14:paraId="044A63B3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Design Space Exploration</w:t>
            </w:r>
          </w:p>
          <w:p w14:paraId="34DF776F" w14:textId="392F1581" w:rsidR="0056676A" w:rsidRPr="0056676A" w:rsidRDefault="00FA72E9" w:rsidP="0056676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Результаты:</w:t>
            </w:r>
          </w:p>
          <w:p w14:paraId="42945954" w14:textId="77777777" w:rsidR="00FA72E9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FA72E9">
              <w:rPr>
                <w:sz w:val="20"/>
                <w:szCs w:val="20"/>
              </w:rPr>
              <w:t>Согласованный образ и границы ЦС</w:t>
            </w:r>
          </w:p>
          <w:p w14:paraId="7BF5BA02" w14:textId="7517C3F5" w:rsid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Описание функций целевой системы</w:t>
            </w:r>
            <w:r w:rsidR="00F55D56">
              <w:rPr>
                <w:sz w:val="20"/>
                <w:szCs w:val="20"/>
              </w:rPr>
              <w:t xml:space="preserve"> и ее название</w:t>
            </w:r>
          </w:p>
          <w:p w14:paraId="6000ED19" w14:textId="77777777" w:rsidR="00F55D56" w:rsidRPr="0056676A" w:rsidRDefault="00F55D56" w:rsidP="00F55D56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Картина «зачем эта система нужна миру»</w:t>
            </w:r>
            <w:r>
              <w:rPr>
                <w:sz w:val="20"/>
                <w:szCs w:val="20"/>
              </w:rPr>
              <w:t xml:space="preserve"> и что можно за нее получить</w:t>
            </w:r>
          </w:p>
          <w:p w14:paraId="6450FED8" w14:textId="6CDB3CE8" w:rsidR="00FA72E9" w:rsidRPr="0056676A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FA72E9">
              <w:rPr>
                <w:sz w:val="20"/>
                <w:szCs w:val="20"/>
              </w:rPr>
              <w:t>ценка стоимости ЦС на рынке</w:t>
            </w:r>
          </w:p>
          <w:p w14:paraId="1CEDD305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Эскизные архитектуры (концептуальные уровни)</w:t>
            </w:r>
          </w:p>
          <w:p w14:paraId="6AC516B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Модель границ системы и её окружения</w:t>
            </w:r>
          </w:p>
          <w:p w14:paraId="2604872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Ключевые принципы и ограничения</w:t>
            </w:r>
          </w:p>
          <w:p w14:paraId="22C6685E" w14:textId="77777777" w:rsidR="00343519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Метрики</w:t>
            </w:r>
          </w:p>
          <w:p w14:paraId="6BF475DA" w14:textId="2E200CDB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Ясность функции целевой системы для команды</w:t>
            </w:r>
          </w:p>
          <w:p w14:paraId="1C5A1E8A" w14:textId="6C3CF522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Правильность границ системы относительно окружающих систем</w:t>
            </w:r>
          </w:p>
          <w:p w14:paraId="48524ECD" w14:textId="4111B382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lastRenderedPageBreak/>
              <w:t>Согласованность концепции с реальными задачами людей</w:t>
            </w:r>
          </w:p>
          <w:p w14:paraId="18A5F0EE" w14:textId="151F5666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Согласованность образа системы между ролями</w:t>
            </w:r>
          </w:p>
          <w:p w14:paraId="6C33E46D" w14:textId="3118A7DD" w:rsidR="0056676A" w:rsidRPr="0056676A" w:rsidRDefault="0056676A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14:paraId="5965D1F4" w14:textId="77777777" w:rsidR="0056676A" w:rsidRPr="0056676A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lastRenderedPageBreak/>
              <w:t>2.2. Инженер целевой системы</w:t>
            </w:r>
          </w:p>
          <w:p w14:paraId="32345D8D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i/>
                <w:iCs/>
                <w:sz w:val="20"/>
                <w:szCs w:val="20"/>
              </w:rPr>
              <w:t>(целевая система × инженер)</w:t>
            </w:r>
          </w:p>
          <w:p w14:paraId="1DF5B0E2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56676A">
              <w:rPr>
                <w:sz w:val="20"/>
                <w:szCs w:val="20"/>
              </w:rPr>
              <w:br/>
              <w:t>Конструкцию системы, внутренние и внешние интерфейсы, предсказуемость поведения, последствия выбора тех или иных решений.</w:t>
            </w:r>
          </w:p>
          <w:p w14:paraId="758F8C97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делает</w:t>
            </w:r>
            <w:r w:rsidRPr="0056676A">
              <w:rPr>
                <w:sz w:val="20"/>
                <w:szCs w:val="20"/>
              </w:rPr>
              <w:br/>
              <w:t xml:space="preserve">Проектирует архитектуру, схемы, модели поведения, проверяет </w:t>
            </w:r>
            <w:r w:rsidRPr="0056676A">
              <w:rPr>
                <w:sz w:val="20"/>
                <w:szCs w:val="20"/>
              </w:rPr>
              <w:lastRenderedPageBreak/>
              <w:t>конструкции, формирует основу для разработки и тестирования.</w:t>
            </w:r>
          </w:p>
          <w:p w14:paraId="1F11696E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Методы (SoTA)</w:t>
            </w:r>
          </w:p>
          <w:p w14:paraId="7A065C13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Domain-Driven Design (DDD)</w:t>
            </w:r>
          </w:p>
          <w:p w14:paraId="6107512B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Event Storming</w:t>
            </w:r>
          </w:p>
          <w:p w14:paraId="70C1B9A8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Architecture Decision Records (ADR)</w:t>
            </w:r>
          </w:p>
          <w:p w14:paraId="52FC5678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Quality Attribute Scenarios</w:t>
            </w:r>
          </w:p>
          <w:p w14:paraId="358E1DEC" w14:textId="77777777" w:rsidR="0056676A" w:rsidRPr="006E34A7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6E34A7">
              <w:rPr>
                <w:sz w:val="20"/>
                <w:szCs w:val="20"/>
                <w:lang w:val="en-US"/>
              </w:rPr>
              <w:t>Systems Modeling Language (SysML v2)</w:t>
            </w:r>
          </w:p>
          <w:p w14:paraId="281EC8E4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Model-Based Systems Engineering</w:t>
            </w:r>
          </w:p>
          <w:p w14:paraId="400DAAB8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Design Reviews &amp; Trade-off Analysis</w:t>
            </w:r>
          </w:p>
          <w:p w14:paraId="675B3127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Simulation-based verification</w:t>
            </w:r>
          </w:p>
          <w:p w14:paraId="30799CFB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Architecture Fitness Functions</w:t>
            </w:r>
          </w:p>
          <w:p w14:paraId="797D0A51" w14:textId="77777777" w:rsidR="00FA72E9" w:rsidRDefault="00FA72E9" w:rsidP="00FA72E9">
            <w:pPr>
              <w:ind w:left="10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Результаты</w:t>
            </w:r>
            <w:r w:rsidRPr="0056676A">
              <w:rPr>
                <w:sz w:val="20"/>
                <w:szCs w:val="20"/>
              </w:rPr>
              <w:t xml:space="preserve"> </w:t>
            </w:r>
          </w:p>
          <w:p w14:paraId="11D822FF" w14:textId="77777777" w:rsidR="00FA72E9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FA72E9">
              <w:rPr>
                <w:sz w:val="20"/>
                <w:szCs w:val="20"/>
              </w:rPr>
              <w:t>Воплощение целевой системы (инкремент/MVP/прототип)</w:t>
            </w:r>
          </w:p>
          <w:p w14:paraId="7F26E689" w14:textId="1777AEF3" w:rsidR="00FA72E9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Pr="00FA72E9">
              <w:rPr>
                <w:sz w:val="20"/>
                <w:szCs w:val="20"/>
              </w:rPr>
              <w:t>табильные интерфейсы</w:t>
            </w:r>
            <w:r>
              <w:rPr>
                <w:sz w:val="20"/>
                <w:szCs w:val="20"/>
              </w:rPr>
              <w:t>,</w:t>
            </w:r>
            <w:r w:rsidRPr="00FA72E9">
              <w:rPr>
                <w:sz w:val="20"/>
                <w:szCs w:val="20"/>
              </w:rPr>
              <w:t xml:space="preserve"> проверенные поведенческие модели.</w:t>
            </w:r>
          </w:p>
          <w:p w14:paraId="328133B6" w14:textId="3AD17DE9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Архитектурные схемы и спецификации целевой системы</w:t>
            </w:r>
          </w:p>
          <w:p w14:paraId="21A997BF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Модели поведения (диаграммы, симуляции)</w:t>
            </w:r>
          </w:p>
          <w:p w14:paraId="022F50EF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Описание интерфейсов и контрактов</w:t>
            </w:r>
          </w:p>
          <w:p w14:paraId="6C408C6E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Прототипы и экспериментальные стенды</w:t>
            </w:r>
          </w:p>
          <w:p w14:paraId="03584D3B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Набор решений и их обоснований</w:t>
            </w:r>
          </w:p>
          <w:p w14:paraId="7FC53A50" w14:textId="77777777" w:rsidR="00343519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Метрики</w:t>
            </w:r>
          </w:p>
          <w:p w14:paraId="0C6A446A" w14:textId="16078CA2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Предсказуемость поведения системы при нагрузках</w:t>
            </w:r>
          </w:p>
          <w:p w14:paraId="63CF42A4" w14:textId="143ABDB2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Проверяемость решений</w:t>
            </w:r>
          </w:p>
          <w:p w14:paraId="213C66E5" w14:textId="04FE52C6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Устойчивость конструкции</w:t>
            </w:r>
          </w:p>
          <w:p w14:paraId="6D977ED0" w14:textId="35BA099B" w:rsidR="0056676A" w:rsidRPr="0056676A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Понятность интерфейсов для команд разработки</w:t>
            </w:r>
            <w:r w:rsidR="0056676A" w:rsidRPr="0056676A">
              <w:rPr>
                <w:sz w:val="20"/>
                <w:szCs w:val="20"/>
              </w:rPr>
              <w:t>.</w:t>
            </w:r>
          </w:p>
          <w:p w14:paraId="1DCF1AAB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0DCB2163" w14:textId="77777777" w:rsidR="0056676A" w:rsidRPr="0056676A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lastRenderedPageBreak/>
              <w:t>2.3. Операционный менеджер целевой системы</w:t>
            </w:r>
          </w:p>
          <w:p w14:paraId="44CC7D86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i/>
                <w:iCs/>
                <w:sz w:val="20"/>
                <w:szCs w:val="20"/>
              </w:rPr>
              <w:t>(целевая система × менеджер)</w:t>
            </w:r>
          </w:p>
          <w:p w14:paraId="73F85E1C" w14:textId="0613344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56676A">
              <w:rPr>
                <w:sz w:val="20"/>
                <w:szCs w:val="20"/>
              </w:rPr>
              <w:br/>
            </w:r>
            <w:r w:rsidR="006E34A7">
              <w:rPr>
                <w:sz w:val="20"/>
                <w:szCs w:val="20"/>
              </w:rPr>
              <w:t>В</w:t>
            </w:r>
            <w:r w:rsidR="006E34A7" w:rsidRPr="006E34A7">
              <w:rPr>
                <w:sz w:val="20"/>
                <w:szCs w:val="20"/>
              </w:rPr>
              <w:t xml:space="preserve">ыпуск ЦС </w:t>
            </w:r>
            <w:r w:rsidR="006E34A7">
              <w:rPr>
                <w:sz w:val="20"/>
                <w:szCs w:val="20"/>
              </w:rPr>
              <w:t>и/или партий ЦС, ее</w:t>
            </w:r>
            <w:r w:rsidR="006E34A7" w:rsidRPr="006E34A7">
              <w:rPr>
                <w:sz w:val="20"/>
                <w:szCs w:val="20"/>
              </w:rPr>
              <w:t xml:space="preserve"> работоспособность</w:t>
            </w:r>
            <w:r w:rsidR="006E34A7">
              <w:rPr>
                <w:sz w:val="20"/>
                <w:szCs w:val="20"/>
              </w:rPr>
              <w:t xml:space="preserve">, </w:t>
            </w:r>
            <w:r w:rsidR="006E34A7" w:rsidRPr="006E34A7">
              <w:rPr>
                <w:sz w:val="20"/>
                <w:szCs w:val="20"/>
              </w:rPr>
              <w:t>эксплуатация, ремонт, стабильность.</w:t>
            </w:r>
            <w:r w:rsidRPr="0056676A">
              <w:rPr>
                <w:sz w:val="20"/>
                <w:szCs w:val="20"/>
              </w:rPr>
              <w:t xml:space="preserve"> обслуживание, сбои, обновления, нагрузка, реагирование на изменения.</w:t>
            </w:r>
          </w:p>
          <w:p w14:paraId="1A3F4F9C" w14:textId="4D5C6492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Что делает</w:t>
            </w:r>
            <w:r w:rsidRPr="0056676A">
              <w:rPr>
                <w:sz w:val="20"/>
                <w:szCs w:val="20"/>
              </w:rPr>
              <w:br/>
              <w:t>О</w:t>
            </w:r>
            <w:r w:rsidR="006E34A7">
              <w:rPr>
                <w:sz w:val="20"/>
                <w:szCs w:val="20"/>
              </w:rPr>
              <w:t>беспечивает плановый выпуск ЦС, о</w:t>
            </w:r>
            <w:r w:rsidRPr="0056676A">
              <w:rPr>
                <w:sz w:val="20"/>
                <w:szCs w:val="20"/>
              </w:rPr>
              <w:t xml:space="preserve">рганизует эксплуатацию, поддержку, </w:t>
            </w:r>
            <w:r w:rsidRPr="0056676A">
              <w:rPr>
                <w:sz w:val="20"/>
                <w:szCs w:val="20"/>
              </w:rPr>
              <w:lastRenderedPageBreak/>
              <w:t>развитие системы; следит за реальной работой и качеством её функционирования.</w:t>
            </w:r>
          </w:p>
          <w:p w14:paraId="09DDDBD5" w14:textId="77777777" w:rsidR="0056676A" w:rsidRPr="0056676A" w:rsidRDefault="0056676A" w:rsidP="0056676A">
            <w:pPr>
              <w:rPr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Методы (SoTA)</w:t>
            </w:r>
          </w:p>
          <w:p w14:paraId="1F472AC9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Site Reliability Engineering (SRE)</w:t>
            </w:r>
          </w:p>
          <w:p w14:paraId="08412189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Change Management Frameworks</w:t>
            </w:r>
          </w:p>
          <w:p w14:paraId="45B0474E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Incident Management (modern protocols)</w:t>
            </w:r>
          </w:p>
          <w:p w14:paraId="16AC6091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Monitoring &amp; Observability</w:t>
            </w:r>
          </w:p>
          <w:p w14:paraId="6E015D5C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Chaos Engineering</w:t>
            </w:r>
          </w:p>
          <w:p w14:paraId="45678596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Postmortem Practices</w:t>
            </w:r>
          </w:p>
          <w:p w14:paraId="2F7CAC60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Capacity Planning</w:t>
            </w:r>
          </w:p>
          <w:p w14:paraId="5CEDB365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Reliability Modeling</w:t>
            </w:r>
          </w:p>
          <w:p w14:paraId="2607FF56" w14:textId="5885FD8B" w:rsidR="0056676A" w:rsidRPr="0056676A" w:rsidRDefault="00FA72E9" w:rsidP="0056676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Результаты</w:t>
            </w:r>
          </w:p>
          <w:p w14:paraId="4BFA2D8B" w14:textId="6C8B07FB" w:rsidR="00FA72E9" w:rsidRDefault="00FA72E9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FA72E9">
              <w:rPr>
                <w:sz w:val="20"/>
                <w:szCs w:val="20"/>
              </w:rPr>
              <w:t>Эксплуатируемая ЦС</w:t>
            </w:r>
            <w:r>
              <w:rPr>
                <w:sz w:val="20"/>
                <w:szCs w:val="20"/>
              </w:rPr>
              <w:t xml:space="preserve"> (или партия)</w:t>
            </w:r>
            <w:r w:rsidRPr="00FA72E9">
              <w:rPr>
                <w:sz w:val="20"/>
                <w:szCs w:val="20"/>
              </w:rPr>
              <w:t xml:space="preserve"> с заданными SLO/SLA </w:t>
            </w:r>
          </w:p>
          <w:p w14:paraId="1BDB5153" w14:textId="657F692E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Регламенты и инструкции по эксплуатации целевой системы</w:t>
            </w:r>
          </w:p>
          <w:p w14:paraId="47CB90C7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Графики работ, планы обновлений</w:t>
            </w:r>
          </w:p>
          <w:p w14:paraId="677E01E6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Отчёты о сбоях, постмортемы</w:t>
            </w:r>
          </w:p>
          <w:p w14:paraId="681BCC10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Метрики нагрузки и доступности</w:t>
            </w:r>
          </w:p>
          <w:p w14:paraId="0D707727" w14:textId="77777777" w:rsidR="0056676A" w:rsidRPr="0056676A" w:rsidRDefault="0056676A" w:rsidP="0056676A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56676A">
              <w:rPr>
                <w:sz w:val="20"/>
                <w:szCs w:val="20"/>
              </w:rPr>
              <w:t>Процессы реагирования на инциденты</w:t>
            </w:r>
          </w:p>
          <w:p w14:paraId="7A10C71F" w14:textId="77777777" w:rsidR="00343519" w:rsidRDefault="0056676A" w:rsidP="0056676A">
            <w:pPr>
              <w:rPr>
                <w:b/>
                <w:bCs/>
                <w:sz w:val="20"/>
                <w:szCs w:val="20"/>
              </w:rPr>
            </w:pPr>
            <w:r w:rsidRPr="0056676A">
              <w:rPr>
                <w:b/>
                <w:bCs/>
                <w:sz w:val="20"/>
                <w:szCs w:val="20"/>
              </w:rPr>
              <w:t>Метрики</w:t>
            </w:r>
          </w:p>
          <w:p w14:paraId="29ABFB89" w14:textId="77777777" w:rsidR="006E34A7" w:rsidRDefault="006E34A7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партии</w:t>
            </w:r>
          </w:p>
          <w:p w14:paraId="7EFFD9B9" w14:textId="3CF1F760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Доступность системы для конечных пользователей</w:t>
            </w:r>
          </w:p>
          <w:p w14:paraId="38507F46" w14:textId="00DE9A8E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Скорость восстановления после сбоя</w:t>
            </w:r>
          </w:p>
          <w:p w14:paraId="032F7E05" w14:textId="66F4A148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Стабильность изменений</w:t>
            </w:r>
          </w:p>
          <w:p w14:paraId="50023445" w14:textId="6C303F08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Предсказуемость поведения системы под ростом нагрузки</w:t>
            </w:r>
          </w:p>
          <w:p w14:paraId="2D3EC958" w14:textId="77777777" w:rsidR="0056676A" w:rsidRPr="0056676A" w:rsidRDefault="0056676A" w:rsidP="00343519">
            <w:pPr>
              <w:rPr>
                <w:sz w:val="20"/>
                <w:szCs w:val="20"/>
              </w:rPr>
            </w:pPr>
          </w:p>
        </w:tc>
      </w:tr>
      <w:tr w:rsidR="0056676A" w14:paraId="360E0BDB" w14:textId="77777777" w:rsidTr="0056676A">
        <w:tc>
          <w:tcPr>
            <w:tcW w:w="1913" w:type="dxa"/>
          </w:tcPr>
          <w:p w14:paraId="60CE23C3" w14:textId="18C522B3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  <w:r w:rsidRPr="0056676A">
              <w:rPr>
                <w:b/>
                <w:bCs/>
                <w:sz w:val="22"/>
                <w:szCs w:val="22"/>
              </w:rPr>
              <w:lastRenderedPageBreak/>
              <w:t>3.Х. Область интересов систем создания</w:t>
            </w:r>
          </w:p>
          <w:p w14:paraId="27E7558A" w14:textId="6D4A79F3" w:rsidR="0056676A" w:rsidRPr="0056676A" w:rsidRDefault="0056676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69" w:type="dxa"/>
          </w:tcPr>
          <w:p w14:paraId="76AAA1E4" w14:textId="77777777" w:rsidR="00343519" w:rsidRPr="00343519" w:rsidRDefault="00343519" w:rsidP="00343519">
            <w:pPr>
              <w:rPr>
                <w:b/>
                <w:bCs/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3.1. Бизнесмен / инвестор</w:t>
            </w:r>
          </w:p>
          <w:p w14:paraId="0B119E4B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i/>
                <w:iCs/>
                <w:sz w:val="20"/>
                <w:szCs w:val="20"/>
              </w:rPr>
              <w:t>(система создания × предприниматель)</w:t>
            </w:r>
          </w:p>
          <w:p w14:paraId="3DF25D77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343519">
              <w:rPr>
                <w:sz w:val="20"/>
                <w:szCs w:val="20"/>
              </w:rPr>
              <w:br/>
              <w:t>Где ценность растёт, какие проекты перспективны, как распределять ресурсы, какие риски и горизонты.</w:t>
            </w:r>
          </w:p>
          <w:p w14:paraId="15F87D3E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Что делает</w:t>
            </w:r>
            <w:r w:rsidRPr="00343519">
              <w:rPr>
                <w:sz w:val="20"/>
                <w:szCs w:val="20"/>
              </w:rPr>
              <w:br/>
              <w:t>Определяет стратегию, поддерживает рост, инвестирует в новые направления, создаёт условия для развития всей системы создания.</w:t>
            </w:r>
          </w:p>
          <w:p w14:paraId="78E97349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Методы (SoTA)</w:t>
            </w:r>
          </w:p>
          <w:p w14:paraId="2EF8A777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Venture Decision Frameworks</w:t>
            </w:r>
          </w:p>
          <w:p w14:paraId="143D4218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Portfolio Theory (modern adaptations)</w:t>
            </w:r>
          </w:p>
          <w:p w14:paraId="0D1D5F99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Expected Value Modeling</w:t>
            </w:r>
          </w:p>
          <w:p w14:paraId="3AE931FF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Scenario Planning</w:t>
            </w:r>
          </w:p>
          <w:p w14:paraId="1F2FCD12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Long-term Strategic Finance</w:t>
            </w:r>
          </w:p>
          <w:p w14:paraId="07DADF51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Evidence-Based Allocation</w:t>
            </w:r>
          </w:p>
          <w:p w14:paraId="72B5ED9B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Growth loops &amp; Flywheels</w:t>
            </w:r>
          </w:p>
          <w:p w14:paraId="533D2D56" w14:textId="77777777" w:rsidR="00FA72E9" w:rsidRDefault="00FA72E9" w:rsidP="00FA72E9">
            <w:pPr>
              <w:ind w:left="10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Результаты</w:t>
            </w:r>
            <w:r w:rsidRPr="00343519">
              <w:rPr>
                <w:sz w:val="20"/>
                <w:szCs w:val="20"/>
              </w:rPr>
              <w:t xml:space="preserve"> </w:t>
            </w:r>
          </w:p>
          <w:p w14:paraId="0BBDB438" w14:textId="4C569AEE" w:rsidR="00FA72E9" w:rsidRDefault="00FA72E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Финансовые средства</w:t>
            </w:r>
          </w:p>
          <w:p w14:paraId="75715499" w14:textId="66EB6573" w:rsidR="00FA72E9" w:rsidRDefault="00FA72E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стоимости компании</w:t>
            </w:r>
          </w:p>
          <w:p w14:paraId="092BF791" w14:textId="4AED46B0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Инвестиционные решения для системы создания</w:t>
            </w:r>
          </w:p>
          <w:p w14:paraId="76C53A4F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Портфель проектов</w:t>
            </w:r>
          </w:p>
          <w:p w14:paraId="075AD13A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Стратегия распределения ресурсов</w:t>
            </w:r>
          </w:p>
          <w:p w14:paraId="42196088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lastRenderedPageBreak/>
              <w:t>Финансовые модели и прогнозы</w:t>
            </w:r>
          </w:p>
          <w:p w14:paraId="63231228" w14:textId="77777777" w:rsidR="00343519" w:rsidRDefault="00343519" w:rsidP="00343519">
            <w:pPr>
              <w:rPr>
                <w:b/>
                <w:bCs/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Метрики</w:t>
            </w:r>
          </w:p>
          <w:p w14:paraId="7FE102D4" w14:textId="19048A7C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Рентабельность проектов для всей системы создания</w:t>
            </w:r>
          </w:p>
          <w:p w14:paraId="76367AF2" w14:textId="5795B541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Сбалансированность ресурсного портфеля</w:t>
            </w:r>
          </w:p>
          <w:p w14:paraId="2317808A" w14:textId="0B0122B4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Устойчивость системы в долгом горизонте</w:t>
            </w:r>
          </w:p>
          <w:p w14:paraId="57AAF3E4" w14:textId="78514F7A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 xml:space="preserve"> Темп роста ключевых направлений</w:t>
            </w:r>
          </w:p>
          <w:p w14:paraId="62991FAA" w14:textId="537C788C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.</w:t>
            </w:r>
          </w:p>
          <w:p w14:paraId="70C949B9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14:paraId="5B44038A" w14:textId="77777777" w:rsidR="00343519" w:rsidRPr="00343519" w:rsidRDefault="00343519" w:rsidP="00343519">
            <w:pPr>
              <w:rPr>
                <w:b/>
                <w:bCs/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lastRenderedPageBreak/>
              <w:t>3.2. Организатор разработки</w:t>
            </w:r>
          </w:p>
          <w:p w14:paraId="5B489D3F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i/>
                <w:iCs/>
                <w:sz w:val="20"/>
                <w:szCs w:val="20"/>
              </w:rPr>
              <w:t>(система создания × инженер)</w:t>
            </w:r>
          </w:p>
          <w:p w14:paraId="0BC56B1B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343519">
              <w:rPr>
                <w:sz w:val="20"/>
                <w:szCs w:val="20"/>
              </w:rPr>
              <w:br/>
              <w:t>Как именно создаётся система: этапы, процессы, инструменты, качество, передача результатов, автоматизация.</w:t>
            </w:r>
          </w:p>
          <w:p w14:paraId="2FAAAFE5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Что делает</w:t>
            </w:r>
            <w:r w:rsidRPr="00343519">
              <w:rPr>
                <w:sz w:val="20"/>
                <w:szCs w:val="20"/>
              </w:rPr>
              <w:br/>
              <w:t>Проектирует и совершенствует конвейер разработки, поддерживает инженерные практики, делает разработку воспроизводимой и надёжной.</w:t>
            </w:r>
          </w:p>
          <w:p w14:paraId="422AA9CD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Методы (SoTA)</w:t>
            </w:r>
          </w:p>
          <w:p w14:paraId="79C0ED7E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DevOps &amp; Platform Engineering</w:t>
            </w:r>
          </w:p>
          <w:p w14:paraId="7963FAAC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Continuous Integration / Continuous Delivery</w:t>
            </w:r>
          </w:p>
          <w:p w14:paraId="0B949B17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Trunk-based development</w:t>
            </w:r>
          </w:p>
          <w:p w14:paraId="5F0E658B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Test Automation</w:t>
            </w:r>
          </w:p>
          <w:p w14:paraId="465A7B6F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GitOps</w:t>
            </w:r>
          </w:p>
          <w:p w14:paraId="183E276B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Flow Efficiency modeling</w:t>
            </w:r>
          </w:p>
          <w:p w14:paraId="237B0266" w14:textId="77777777" w:rsidR="00343519" w:rsidRPr="006E34A7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  <w:lang w:val="en-US"/>
              </w:rPr>
            </w:pPr>
            <w:r w:rsidRPr="006E34A7">
              <w:rPr>
                <w:sz w:val="20"/>
                <w:szCs w:val="20"/>
                <w:lang w:val="en-US"/>
              </w:rPr>
              <w:t>Value Stream Mapping (modern version)</w:t>
            </w:r>
          </w:p>
          <w:p w14:paraId="4117C451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Software Production Line design</w:t>
            </w:r>
          </w:p>
          <w:p w14:paraId="47D33948" w14:textId="5EA4AAB2" w:rsidR="00343519" w:rsidRPr="00343519" w:rsidRDefault="00FA72E9" w:rsidP="0034351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Результаты</w:t>
            </w:r>
          </w:p>
          <w:p w14:paraId="603FE54F" w14:textId="0A438BF4" w:rsidR="00FA72E9" w:rsidRDefault="00FA72E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FA72E9">
              <w:rPr>
                <w:sz w:val="20"/>
                <w:szCs w:val="20"/>
              </w:rPr>
              <w:t xml:space="preserve">Воспроизводимый конвейер </w:t>
            </w:r>
            <w:r w:rsidR="00863615">
              <w:rPr>
                <w:sz w:val="20"/>
                <w:szCs w:val="20"/>
              </w:rPr>
              <w:t xml:space="preserve">(платформа) </w:t>
            </w:r>
            <w:r w:rsidRPr="00FA72E9">
              <w:rPr>
                <w:sz w:val="20"/>
                <w:szCs w:val="20"/>
              </w:rPr>
              <w:t>создания (CI/CD, автотесты, качество</w:t>
            </w:r>
            <w:r>
              <w:rPr>
                <w:sz w:val="20"/>
                <w:szCs w:val="20"/>
              </w:rPr>
              <w:t>)</w:t>
            </w:r>
          </w:p>
          <w:p w14:paraId="0D49618A" w14:textId="776D80E6" w:rsidR="00343519" w:rsidRPr="00343519" w:rsidRDefault="00863615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Описания</w:t>
            </w:r>
            <w:r w:rsidR="00343519" w:rsidRPr="00343519">
              <w:rPr>
                <w:sz w:val="20"/>
                <w:szCs w:val="20"/>
              </w:rPr>
              <w:t xml:space="preserve"> процесс</w:t>
            </w:r>
            <w:r>
              <w:rPr>
                <w:sz w:val="20"/>
                <w:szCs w:val="20"/>
              </w:rPr>
              <w:t xml:space="preserve">ов, </w:t>
            </w:r>
            <w:r w:rsidRPr="00863615">
              <w:rPr>
                <w:sz w:val="20"/>
                <w:szCs w:val="20"/>
              </w:rPr>
              <w:t>пайплайны/шаблоны/проверки</w:t>
            </w:r>
            <w:r w:rsidR="00343519" w:rsidRPr="00343519">
              <w:rPr>
                <w:sz w:val="20"/>
                <w:szCs w:val="20"/>
              </w:rPr>
              <w:t xml:space="preserve"> для системы создания</w:t>
            </w:r>
          </w:p>
          <w:p w14:paraId="67BBD79F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Стандарты качества</w:t>
            </w:r>
          </w:p>
          <w:p w14:paraId="2C4BE7B3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lastRenderedPageBreak/>
              <w:t>Оптимизированная структура этапов и ролей</w:t>
            </w:r>
          </w:p>
          <w:p w14:paraId="001DB52D" w14:textId="77777777" w:rsidR="00343519" w:rsidRDefault="00343519" w:rsidP="00343519">
            <w:pPr>
              <w:rPr>
                <w:b/>
                <w:bCs/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Метрики</w:t>
            </w:r>
          </w:p>
          <w:p w14:paraId="67F52E84" w14:textId="2E6DDBCF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Скорость поставки изменений в целевую систему</w:t>
            </w:r>
          </w:p>
          <w:p w14:paraId="44065C83" w14:textId="133586CD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Надёжность релизов</w:t>
            </w:r>
          </w:p>
          <w:p w14:paraId="4317F045" w14:textId="3B0F94CC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Качество автоматизации процесса создания</w:t>
            </w:r>
          </w:p>
          <w:p w14:paraId="08696960" w14:textId="6D94E16A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Пропускная способность разработки</w:t>
            </w:r>
          </w:p>
          <w:p w14:paraId="751E400E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56943F90" w14:textId="77777777" w:rsidR="00343519" w:rsidRPr="00343519" w:rsidRDefault="00343519" w:rsidP="00343519">
            <w:pPr>
              <w:rPr>
                <w:b/>
                <w:bCs/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lastRenderedPageBreak/>
              <w:t>3.3. Администратор / операционный руководитель</w:t>
            </w:r>
          </w:p>
          <w:p w14:paraId="10576B61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i/>
                <w:iCs/>
                <w:sz w:val="20"/>
                <w:szCs w:val="20"/>
              </w:rPr>
              <w:t>(система создания × менеджер)</w:t>
            </w:r>
          </w:p>
          <w:p w14:paraId="04BF2994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Что видит и удерживает</w:t>
            </w:r>
            <w:r w:rsidRPr="00343519">
              <w:rPr>
                <w:sz w:val="20"/>
                <w:szCs w:val="20"/>
              </w:rPr>
              <w:br/>
              <w:t>Людей, роли, бюджеты, ресурсы, внутренние сервисы, безопасность, документооборот, бытовую инфраструктуру.</w:t>
            </w:r>
          </w:p>
          <w:p w14:paraId="34AAD53A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Что делает</w:t>
            </w:r>
            <w:r w:rsidRPr="00343519">
              <w:rPr>
                <w:sz w:val="20"/>
                <w:szCs w:val="20"/>
              </w:rPr>
              <w:br/>
              <w:t>Обеспечивает бесперебойную работу команды и процессов: найм, оборудование, финансовые потоки, доступы, безопасность, внутренние правила.</w:t>
            </w:r>
          </w:p>
          <w:p w14:paraId="18C2F055" w14:textId="77777777" w:rsidR="00343519" w:rsidRPr="00343519" w:rsidRDefault="00343519" w:rsidP="00343519">
            <w:pPr>
              <w:rPr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Методы (SoTA)</w:t>
            </w:r>
          </w:p>
          <w:p w14:paraId="098AB3B1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Organizational Design</w:t>
            </w:r>
          </w:p>
          <w:p w14:paraId="291C335E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People-Ops frameworks</w:t>
            </w:r>
          </w:p>
          <w:p w14:paraId="39EB5B1D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Role-based Access Control</w:t>
            </w:r>
          </w:p>
          <w:p w14:paraId="151349B2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Financial Planning &amp; Analysis</w:t>
            </w:r>
          </w:p>
          <w:p w14:paraId="1FFEE332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Internal Service Management</w:t>
            </w:r>
          </w:p>
          <w:p w14:paraId="105EAB1E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Policy-Based Management</w:t>
            </w:r>
          </w:p>
          <w:p w14:paraId="1AD748FC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OKR-Ops / Goal-Ops</w:t>
            </w:r>
          </w:p>
          <w:p w14:paraId="5017B008" w14:textId="0E68295F" w:rsidR="00343519" w:rsidRPr="00343519" w:rsidRDefault="00FA72E9" w:rsidP="0034351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Результаты</w:t>
            </w:r>
          </w:p>
          <w:p w14:paraId="6D93A91F" w14:textId="67547BDD" w:rsidR="00863615" w:rsidRDefault="00863615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Конвейер (платформа) создания в рабочем состоянии </w:t>
            </w:r>
            <w:r w:rsidR="006E34A7">
              <w:rPr>
                <w:sz w:val="20"/>
                <w:szCs w:val="20"/>
              </w:rPr>
              <w:t>и обеспечены ресурсами</w:t>
            </w:r>
          </w:p>
          <w:p w14:paraId="37C8FD7F" w14:textId="5C5CC23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Регламенты, бюджеты и процессы системы создания</w:t>
            </w:r>
          </w:p>
          <w:p w14:paraId="34B1BBC4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Матрицы ролей</w:t>
            </w:r>
          </w:p>
          <w:p w14:paraId="217D24BF" w14:textId="33F81D75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Политики доступа</w:t>
            </w:r>
            <w:r w:rsidR="00863615">
              <w:rPr>
                <w:sz w:val="20"/>
                <w:szCs w:val="20"/>
              </w:rPr>
              <w:t>, безопасности</w:t>
            </w:r>
          </w:p>
          <w:p w14:paraId="58F7855B" w14:textId="5A4AC69A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lastRenderedPageBreak/>
              <w:t>Планы найма и адаптации</w:t>
            </w:r>
            <w:r w:rsidR="00863615">
              <w:rPr>
                <w:sz w:val="20"/>
                <w:szCs w:val="20"/>
              </w:rPr>
              <w:t xml:space="preserve"> агентов (людей и ИИ)</w:t>
            </w:r>
          </w:p>
          <w:p w14:paraId="2AC3E953" w14:textId="77777777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Финансовые модели и отчёты</w:t>
            </w:r>
          </w:p>
          <w:p w14:paraId="62A36CB8" w14:textId="77777777" w:rsidR="00343519" w:rsidRDefault="00343519" w:rsidP="00343519">
            <w:pPr>
              <w:rPr>
                <w:b/>
                <w:bCs/>
                <w:sz w:val="20"/>
                <w:szCs w:val="20"/>
              </w:rPr>
            </w:pPr>
            <w:r w:rsidRPr="00343519">
              <w:rPr>
                <w:b/>
                <w:bCs/>
                <w:sz w:val="20"/>
                <w:szCs w:val="20"/>
              </w:rPr>
              <w:t>Метрики</w:t>
            </w:r>
          </w:p>
          <w:p w14:paraId="18E4327A" w14:textId="709A9978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Скорость обработки внутренних запросов от проектных ролей</w:t>
            </w:r>
          </w:p>
          <w:p w14:paraId="05714379" w14:textId="1D82082C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Эффективность использования ресурсов</w:t>
            </w:r>
          </w:p>
          <w:p w14:paraId="65362191" w14:textId="58439145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Своевременность исполнения внутренних обязательств</w:t>
            </w:r>
          </w:p>
          <w:p w14:paraId="68B2A2BF" w14:textId="117214AA" w:rsidR="00343519" w:rsidRPr="00343519" w:rsidRDefault="00343519" w:rsidP="00343519">
            <w:pPr>
              <w:numPr>
                <w:ilvl w:val="0"/>
                <w:numId w:val="1"/>
              </w:numPr>
              <w:tabs>
                <w:tab w:val="clear" w:pos="720"/>
                <w:tab w:val="num" w:pos="386"/>
              </w:tabs>
              <w:ind w:left="103" w:firstLine="0"/>
              <w:rPr>
                <w:sz w:val="20"/>
                <w:szCs w:val="20"/>
              </w:rPr>
            </w:pPr>
            <w:r w:rsidRPr="00343519">
              <w:rPr>
                <w:sz w:val="20"/>
                <w:szCs w:val="20"/>
              </w:rPr>
              <w:t>Устойчивость внутренних сервисов</w:t>
            </w:r>
          </w:p>
          <w:p w14:paraId="248C510C" w14:textId="77777777" w:rsidR="0056676A" w:rsidRPr="0056676A" w:rsidRDefault="0056676A">
            <w:pPr>
              <w:rPr>
                <w:sz w:val="20"/>
                <w:szCs w:val="20"/>
              </w:rPr>
            </w:pPr>
          </w:p>
        </w:tc>
      </w:tr>
    </w:tbl>
    <w:p w14:paraId="75D37F3A" w14:textId="77777777" w:rsidR="0056676A" w:rsidRDefault="0056676A"/>
    <w:sectPr w:rsidR="0056676A" w:rsidSect="0056676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332"/>
    <w:multiLevelType w:val="multilevel"/>
    <w:tmpl w:val="E3F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68CA"/>
    <w:multiLevelType w:val="multilevel"/>
    <w:tmpl w:val="D39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1165"/>
    <w:multiLevelType w:val="multilevel"/>
    <w:tmpl w:val="E26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0B39"/>
    <w:multiLevelType w:val="multilevel"/>
    <w:tmpl w:val="664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E09E7"/>
    <w:multiLevelType w:val="multilevel"/>
    <w:tmpl w:val="0F8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05360"/>
    <w:multiLevelType w:val="multilevel"/>
    <w:tmpl w:val="A28A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B0425"/>
    <w:multiLevelType w:val="multilevel"/>
    <w:tmpl w:val="5EE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A62F0"/>
    <w:multiLevelType w:val="multilevel"/>
    <w:tmpl w:val="B05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25EB5"/>
    <w:multiLevelType w:val="multilevel"/>
    <w:tmpl w:val="10A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53918"/>
    <w:multiLevelType w:val="multilevel"/>
    <w:tmpl w:val="FFB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F3FC9"/>
    <w:multiLevelType w:val="multilevel"/>
    <w:tmpl w:val="65F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E7762"/>
    <w:multiLevelType w:val="multilevel"/>
    <w:tmpl w:val="6C2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115C8"/>
    <w:multiLevelType w:val="multilevel"/>
    <w:tmpl w:val="C0A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E39C3"/>
    <w:multiLevelType w:val="multilevel"/>
    <w:tmpl w:val="649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31093"/>
    <w:multiLevelType w:val="multilevel"/>
    <w:tmpl w:val="374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76F2B"/>
    <w:multiLevelType w:val="multilevel"/>
    <w:tmpl w:val="12A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A6413"/>
    <w:multiLevelType w:val="multilevel"/>
    <w:tmpl w:val="10F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D482B"/>
    <w:multiLevelType w:val="multilevel"/>
    <w:tmpl w:val="A63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9619">
    <w:abstractNumId w:val="1"/>
  </w:num>
  <w:num w:numId="2" w16cid:durableId="409935827">
    <w:abstractNumId w:val="7"/>
  </w:num>
  <w:num w:numId="3" w16cid:durableId="1458916557">
    <w:abstractNumId w:val="10"/>
  </w:num>
  <w:num w:numId="4" w16cid:durableId="1753970016">
    <w:abstractNumId w:val="3"/>
  </w:num>
  <w:num w:numId="5" w16cid:durableId="264383940">
    <w:abstractNumId w:val="8"/>
  </w:num>
  <w:num w:numId="6" w16cid:durableId="1505047470">
    <w:abstractNumId w:val="16"/>
  </w:num>
  <w:num w:numId="7" w16cid:durableId="1897233965">
    <w:abstractNumId w:val="2"/>
  </w:num>
  <w:num w:numId="8" w16cid:durableId="2062508816">
    <w:abstractNumId w:val="11"/>
  </w:num>
  <w:num w:numId="9" w16cid:durableId="1918006473">
    <w:abstractNumId w:val="17"/>
  </w:num>
  <w:num w:numId="10" w16cid:durableId="1331325658">
    <w:abstractNumId w:val="0"/>
  </w:num>
  <w:num w:numId="11" w16cid:durableId="1677030246">
    <w:abstractNumId w:val="6"/>
  </w:num>
  <w:num w:numId="12" w16cid:durableId="1515270025">
    <w:abstractNumId w:val="13"/>
  </w:num>
  <w:num w:numId="13" w16cid:durableId="8602770">
    <w:abstractNumId w:val="9"/>
  </w:num>
  <w:num w:numId="14" w16cid:durableId="150486076">
    <w:abstractNumId w:val="12"/>
  </w:num>
  <w:num w:numId="15" w16cid:durableId="1355382531">
    <w:abstractNumId w:val="15"/>
  </w:num>
  <w:num w:numId="16" w16cid:durableId="795106442">
    <w:abstractNumId w:val="14"/>
  </w:num>
  <w:num w:numId="17" w16cid:durableId="626277937">
    <w:abstractNumId w:val="5"/>
  </w:num>
  <w:num w:numId="18" w16cid:durableId="1495998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6A"/>
    <w:rsid w:val="001B04EB"/>
    <w:rsid w:val="00317EF3"/>
    <w:rsid w:val="00343519"/>
    <w:rsid w:val="0056676A"/>
    <w:rsid w:val="006E34A7"/>
    <w:rsid w:val="00863615"/>
    <w:rsid w:val="00BF67AA"/>
    <w:rsid w:val="00F55D56"/>
    <w:rsid w:val="00FA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DA331"/>
  <w15:chartTrackingRefBased/>
  <w15:docId w15:val="{A1DBD5C8-8FCC-49CC-A275-A8C449402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E9"/>
  </w:style>
  <w:style w:type="paragraph" w:styleId="1">
    <w:name w:val="heading 1"/>
    <w:basedOn w:val="a"/>
    <w:next w:val="a"/>
    <w:link w:val="10"/>
    <w:uiPriority w:val="9"/>
    <w:qFormat/>
    <w:rsid w:val="0056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7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7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7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7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7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7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7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7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7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76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66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3435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Церен Церенов</dc:creator>
  <cp:keywords/>
  <dc:description/>
  <cp:lastModifiedBy>Церен Церенов</cp:lastModifiedBy>
  <cp:revision>6</cp:revision>
  <dcterms:created xsi:type="dcterms:W3CDTF">2025-11-16T13:56:00Z</dcterms:created>
  <dcterms:modified xsi:type="dcterms:W3CDTF">2025-12-04T04:03:00Z</dcterms:modified>
</cp:coreProperties>
</file>