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8 — IV · Казахстан и наш проект</w:t>
      </w:r>
    </w:p>
    <w:p>
      <w:r>
        <w:rPr>
          <w:color w:val="6B6684"/>
        </w:rPr>
        <w:t>Политические партии и общественно-политические движения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~2,2 мин</w:t>
      </w:r>
    </w:p>
    <w:p>
      <w:r>
        <w:rPr>
          <w:b/>
        </w:rPr>
        <w:t xml:space="preserve">О чём твой блок: </w:t>
      </w:r>
      <w:r>
        <w:t>Партии в Казахстане, проект своей партии и выводы</w:t>
      </w:r>
    </w:p>
    <w:p>
      <w:r>
        <w:t>Ты выступаешь 4-м из 4. Слайдов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словами.</w:t>
      </w:r>
    </w:p>
    <w:p>
      <w:pPr>
        <w:pStyle w:val="ListBullet"/>
      </w:pPr>
      <w:r>
        <w:t>На слайде — заголовок, одна-три строки и схема. Полный текст слайда открывается красной кнопкой «+» внизу слева (или Enter) и появляется справа.</w:t>
      </w:r>
    </w:p>
    <w:p>
      <w:pPr>
        <w:pStyle w:val="ListBullet"/>
      </w:pPr>
      <w:r>
        <w:t>Объясняй по схеме на слайде: показывай на неё и говори простыми словами.</w:t>
      </w:r>
    </w:p>
    <w:p>
      <w:pPr>
        <w:pStyle w:val="ListBullet"/>
      </w:pPr>
      <w:r>
        <w:t>Назови автора и год — они перечислены в конце файла и внизу блока справа.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«Теперь — как всё это устроено у нас.»</w:t>
      </w:r>
    </w:p>
    <w:p>
      <w:r>
        <w:t>Как только услышал это — выходи и начинай со своего первого слайда.</w:t>
      </w:r>
    </w:p>
    <w:p>
      <w:pPr>
        <w:pStyle w:val="Heading1"/>
      </w:pPr>
      <w:r>
        <w:rPr>
          <w:color w:val="4A2FD6"/>
        </w:rPr>
        <w:t>Что говорить по слайдам</w:t>
      </w:r>
    </w:p>
    <w:p>
      <w:pPr>
        <w:pStyle w:val="Heading2"/>
      </w:pPr>
      <w:r>
        <w:rPr>
          <w:color w:val="B8452D"/>
        </w:rPr>
        <w:t>Слайд 08 · Партии в Казахстане  ·  ~45 сек</w:t>
      </w:r>
    </w:p>
    <w:p>
      <w:r>
        <w:t>В Казахстане многопартийная система. Правила задаёт закон «О политических партиях» 2002 года.</w:t>
      </w:r>
    </w:p>
    <w:p>
      <w:r>
        <w:t>Закон запрещает партии на религиозной и национальной основе и финансирование из-за рубежа: партия должна объединять граждан по взглядам, а не по происхождению или вере.</w:t>
      </w:r>
    </w:p>
    <w:p>
      <w:r>
        <w:t>В 2022–2023 годах порог для регистрации снизили с 20 до 5 тысяч членов, чтобы новым партиям было проще появиться. В Курултае, избранном 23 августа 2026 года, пять партий.</w:t>
      </w:r>
    </w:p>
    <w:p>
      <w:pPr>
        <w:pStyle w:val="Heading2"/>
      </w:pPr>
      <w:r>
        <w:rPr>
          <w:color w:val="B8452D"/>
        </w:rPr>
        <w:t>Слайд 09 · Своя партия за пять шагов  ·  ~50 сек</w:t>
      </w:r>
    </w:p>
    <w:p>
      <w:r>
        <w:t>Задание СРО этой недели — проект собственной политической партии. Мы предлагаем делать его за пять шагов.</w:t>
      </w:r>
    </w:p>
    <w:p>
      <w:r>
        <w:t>Первый — название и символ: коротко и понятно. Второй — идеология: ответьте на три вопроса из прошлой темы — про экономику, традицию и справедливость. Третий — три главных пункта программы, не больше.</w:t>
      </w:r>
    </w:p>
    <w:p>
      <w:r>
        <w:t>Четвёртый — избиратель: кто именно за вас проголосует и почему. Пятый — организация: как собрать пять тысяч членов и открыть отделения в регионах, чтобы партию зарегистрировали.</w:t>
      </w:r>
    </w:p>
    <w:p>
      <w:pPr>
        <w:pStyle w:val="Heading2"/>
      </w:pPr>
      <w:r>
        <w:rPr>
          <w:color w:val="B8452D"/>
        </w:rPr>
        <w:t>Выводы  ·  ~40 сек</w:t>
      </w:r>
    </w:p>
    <w:p>
      <w:r>
        <w:t>Первое. Партия — это организация, которая хочет получить власть через выборы. Движение власть не берёт, а влияет на неё.</w:t>
      </w:r>
    </w:p>
    <w:p>
      <w:r>
        <w:t>Второе. Партии различают по идеологии, устройству и отношению к власти, а вместе они образуют партийную систему — от однопартийной до многопартийной.</w:t>
      </w:r>
    </w:p>
    <w:p>
      <w:r>
        <w:t>Третье. Своя партия начинается с идеи и трёх пунктов программы, а держится на людях, которые её поддерживают.</w:t>
      </w:r>
    </w:p>
    <w:p>
      <w:r>
        <w:t>Наша позиция: обществу нужны и партии, и движения. Партия превращает интересы в решения, движение напоминает власти о том, что партии пропустили.</w:t>
      </w:r>
    </w:p>
    <w:p>
      <w:r>
        <w:rPr>
          <w:i/>
          <w:color w:val="6B6684"/>
        </w:rPr>
        <w:t>Подсказка: Если зал молчит, спросить: «Если бы вы создавали свою партию, какой был бы первый пункт её программы?» — и разобрать один ответ тремя вопросами: экономика, традиция, справедливость.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r>
        <w:t>Новых первоисточников в твоём блоке нет: ты опираешься на тех, кого назвали до тебя, и ссылаешься на них по имени («как говорил Вебер…»).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