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Темы 1–2 — 01 · Наука</w:t>
      </w:r>
    </w:p>
    <w:p>
      <w:r>
        <w:rPr>
          <w:color w:val="6B6684"/>
        </w:rPr>
        <w:t>Политология как наука · Политика и её роль в жизни общества</w:t>
      </w:r>
    </w:p>
    <w:p>
      <w:r>
        <w:rPr>
          <w:b/>
        </w:rPr>
        <w:t xml:space="preserve">Выступает: </w:t>
      </w:r>
      <w:r>
        <w:t xml:space="preserve">______________________     </w:t>
      </w:r>
      <w:r>
        <w:rPr>
          <w:b/>
        </w:rPr>
        <w:t xml:space="preserve">Твоё время: </w:t>
      </w:r>
      <w:r>
        <w:t>~2,5 мин</w:t>
      </w:r>
    </w:p>
    <w:p>
      <w:r>
        <w:rPr>
          <w:b/>
        </w:rPr>
        <w:t xml:space="preserve">О чём твой блок: </w:t>
      </w:r>
      <w:r>
        <w:t>Объект, предмет, становление</w:t>
      </w:r>
    </w:p>
    <w:p>
      <w:r>
        <w:t>Ты выступаешь 2-м из 5. Экранов у тебя: 3.</w:t>
      </w:r>
    </w:p>
    <w:p>
      <w:pPr>
        <w:pStyle w:val="Heading1"/>
      </w:pPr>
      <w:r>
        <w:rPr>
          <w:color w:val="4A2FD6"/>
        </w:rPr>
        <w:t>Пять правил</w:t>
      </w:r>
    </w:p>
    <w:p>
      <w:pPr>
        <w:pStyle w:val="ListBullet"/>
      </w:pPr>
      <w:r>
        <w:t>Читать с листа нельзя. Выучи первую и последнюю фразу своего блока — остальное говори своими словами по экрану.</w:t>
      </w:r>
    </w:p>
    <w:p>
      <w:pPr>
        <w:pStyle w:val="ListBullet"/>
      </w:pPr>
      <w:r>
        <w:t>На экране — опора: имя, книга, год и одна мысль. Всё, что не на экране, есть в этом файле.</w:t>
      </w:r>
    </w:p>
    <w:p>
      <w:pPr>
        <w:pStyle w:val="ListBullet"/>
      </w:pPr>
      <w:r>
        <w:t>Обязательно произнеси фразу «моя позиция состоит в том, что» — она выделена в тексте заглавными.</w:t>
      </w:r>
    </w:p>
    <w:p>
      <w:pPr>
        <w:pStyle w:val="ListBullet"/>
      </w:pPr>
      <w:r>
        <w:t>Назови первоисточник с автором и годом — они перечислены в конце файла.</w:t>
      </w:r>
    </w:p>
    <w:p>
      <w:pPr>
        <w:pStyle w:val="ListBullet"/>
      </w:pPr>
      <w:r>
        <w:t>О сегодняшней политике говори категориями науки, без оценок в любую сторону.</w:t>
      </w:r>
    </w:p>
    <w:p>
      <w:pPr>
        <w:pStyle w:val="Heading1"/>
      </w:pPr>
      <w:r>
        <w:rPr>
          <w:color w:val="4A2FD6"/>
        </w:rPr>
        <w:t>Твой сигнал начинать</w:t>
      </w:r>
    </w:p>
    <w:p>
      <w:r>
        <w:rPr>
          <w:color w:val="6B6684"/>
        </w:rPr>
        <w:t xml:space="preserve">Предыдущий заканчивает словами: </w:t>
      </w:r>
    </w:p>
    <w:p>
      <w:r>
        <w:rPr>
          <w:i/>
        </w:rPr>
        <w:t>«Первым — спикер 1: о том, что делает политологию наукой.»</w:t>
      </w:r>
    </w:p>
    <w:p>
      <w:r>
        <w:t>Как только услышал это — выходи и начинай со своего первого экрана.</w:t>
      </w:r>
    </w:p>
    <w:p>
      <w:pPr>
        <w:pStyle w:val="Heading1"/>
      </w:pPr>
      <w:r>
        <w:rPr>
          <w:color w:val="4A2FD6"/>
        </w:rPr>
        <w:t>Что говорить по экранам</w:t>
      </w:r>
    </w:p>
    <w:p>
      <w:pPr>
        <w:pStyle w:val="Heading2"/>
      </w:pPr>
      <w:r>
        <w:rPr>
          <w:color w:val="B8452D"/>
        </w:rPr>
        <w:t>Экран 01 · Объект и предмет  ·  ~50 сек</w:t>
      </w:r>
    </w:p>
    <w:p>
      <w:r>
        <w:t>Юрист смотрит на новую Конституцию и спрашивает: соблюдена ли процедура. Политолог смотрит на ту же Конституцию и спрашивает: как перераспределилась власть и к чему это приведёт. Один документ — два разных вопроса. С этого и начинается наука.</w:t>
      </w:r>
    </w:p>
    <w:p>
      <w:r>
        <w:t>Любая наука определяется через объект и предмет. Объект политологии — политическая сфера общества, но её же изучают право, социология, история. Уникальной науку делает предмет — закономерности формирования, функционирования и распределения политической власти. Это и есть тот самый «политологический вопрос» к Конституции.</w:t>
      </w:r>
    </w:p>
    <w:p>
      <w:pPr>
        <w:pStyle w:val="Heading2"/>
      </w:pPr>
      <w:r>
        <w:rPr>
          <w:color w:val="B8452D"/>
        </w:rPr>
        <w:t>Экран 02 · Становление науки  ·  ~55 сек</w:t>
      </w:r>
    </w:p>
    <w:p>
      <w:r>
        <w:t>Политическая мысль старше политической науки на две с половиной тысячи лет. Аристотель в «Политике», четвёртый век до нашей эры, назвал человека zoon politikon — существом политическим — и спрашивал, как должно быть. Макиавелли в «Государе», 1513 год, первым спросил, как есть.</w:t>
      </w:r>
    </w:p>
    <w:p>
      <w:r>
        <w:t>Но наукой политология стала, когда появились кафедра, сообщество и метод. 1857 — первая кафедра в Колумбийском колледже. 1903 — Американская ассоциация политической науки. И 1948 — коллоквиум ЮНЕСКО в Париже, закрепивший международный стандарт дисциплины. В Казахстане политология институционализировалась только после 1991 года — нашей политической науке чуть больше тридцати лет.</w:t>
      </w:r>
    </w:p>
    <w:p>
      <w:pPr>
        <w:pStyle w:val="Heading2"/>
      </w:pPr>
      <w:r>
        <w:rPr>
          <w:color w:val="B8452D"/>
        </w:rPr>
        <w:t>Экран 03 · Позиция: гражданская грамотность  ·  ~45 сек</w:t>
      </w:r>
    </w:p>
    <w:p>
      <w:r>
        <w:rPr>
          <w:b/>
        </w:rPr>
        <w:t>МОЯ ПОЗИЦИЯ СОСТОИТ В ТОМ, ЧТО</w:t>
      </w:r>
      <w:r>
        <w:t xml:space="preserve"> политология — это не наука о власти для тех, кто во власти, а инструмент гражданской грамотности. Человек без этого аппарата увидел в новостях о референдуме просто новость. Человек с аппаратом видит смену формы правления и понимает, что изменилось для него.</w:t>
      </w:r>
    </w:p>
    <w:p>
      <w:r>
        <w:t>Вопрос, который я оставлю для обсуждения: если политология в Казахстане появилась после 1991-го — значит ли это, что до этого политической науки у нас не было вообще?</w:t>
      </w:r>
    </w:p>
    <w:p>
      <w:r>
        <w:t>Но предмет ещё не делает науку наукой. Нужен метод. О методе — спикер 2.</w:t>
      </w:r>
    </w:p>
    <w:p>
      <w:pPr>
        <w:pStyle w:val="Heading1"/>
      </w:pPr>
      <w:r>
        <w:rPr>
          <w:color w:val="4A2FD6"/>
        </w:rPr>
        <w:t>Чем ты заканчиваешь</w:t>
      </w:r>
    </w:p>
    <w:p>
      <w:r>
        <w:rPr>
          <w:i/>
        </w:rPr>
        <w:t>«Но предмет ещё не делает науку наукой. Нужен метод. О методе — спикер 2.»</w:t>
      </w:r>
    </w:p>
    <w:p>
      <w:r>
        <w:t>После этой фразы делаешь шаг назад — слово переходит к следующему.</w:t>
      </w:r>
    </w:p>
    <w:p>
      <w:pPr>
        <w:pStyle w:val="Heading1"/>
      </w:pPr>
      <w:r>
        <w:rPr>
          <w:color w:val="4A2FD6"/>
        </w:rPr>
        <w:t>Твои первоисточники</w:t>
      </w:r>
    </w:p>
    <w:p>
      <w:pPr>
        <w:pStyle w:val="ListBullet"/>
      </w:pPr>
      <w:r>
        <w:t>Аристотель · «Политика» · IV в. до н. э.</w:t>
      </w:r>
    </w:p>
    <w:p>
      <w:pPr>
        <w:pStyle w:val="ListBullet"/>
      </w:pPr>
      <w:r>
        <w:t>Н. Макиавелли · «Государь» · 1513</w:t>
      </w:r>
    </w:p>
    <w:p>
      <w:r>
        <w:t>Назвать автора и год обязательно — это требование СРО.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