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7 — III · Равенство</w:t>
      </w:r>
    </w:p>
    <w:p>
      <w:r>
        <w:rPr>
          <w:color w:val="6B6684"/>
        </w:rPr>
        <w:t>Политические идеологии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~2,1 мин</w:t>
      </w:r>
    </w:p>
    <w:p>
      <w:r>
        <w:rPr>
          <w:b/>
        </w:rPr>
        <w:t xml:space="preserve">О чём твой блок: </w:t>
      </w:r>
      <w:r>
        <w:t>Социализм, раскол на коммунистов и социал-демократов</w:t>
      </w:r>
    </w:p>
    <w:p>
      <w:r>
        <w:t>Ты выступаешь 3-м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экране — заголовок и две-три строки. Полный текст экрана открывается кнопкой «+» внизу слева (или Enter) и появляется справа.</w:t>
      </w:r>
    </w:p>
    <w:p>
      <w:pPr>
        <w:pStyle w:val="ListBullet"/>
      </w:pPr>
      <w:r>
        <w:t>Говори простыми словами: что это за идеология, чего она хочет, какой пример.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«Третья большая идея поставила в центр не свободу и не традицию, а равенство.»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07 · Социализм  ·  ~40 сек</w:t>
      </w:r>
    </w:p>
    <w:p>
      <w:r>
        <w:t>Классический текст — «Манифест Коммунистической партии» Карла Маркса и Фридриха Энгельса, 1848 год.</w:t>
      </w:r>
    </w:p>
    <w:p>
      <w:r>
        <w:t>Их мысль: история — это борьба классов. Кто владеет заводами и землёй, тот владеет и властью, а государство защищает собственников.</w:t>
      </w:r>
    </w:p>
    <w:p>
      <w:r>
        <w:t>Вывод: чтобы исчезло неравенство, собственность на средства производства должна стать общей.</w:t>
      </w:r>
    </w:p>
    <w:p>
      <w:pPr>
        <w:pStyle w:val="Heading2"/>
      </w:pPr>
      <w:r>
        <w:rPr>
          <w:color w:val="B8452D"/>
        </w:rPr>
        <w:t>Экран 08 · Раскол: революция или реформы  ·  ~45 сек</w:t>
      </w:r>
    </w:p>
    <w:p>
      <w:r>
        <w:t>В 1899 году Эдуард Бернштейн написал книгу «Предпосылки социализма». Он заметил: рабочие живут лучше, чем предсказывал Маркс, и революция не нужна.</w:t>
      </w:r>
    </w:p>
    <w:p>
      <w:r>
        <w:t>Цели можно достигать через парламент, профсоюзы и постепенные реформы. Так появилась социал-демократия.</w:t>
      </w:r>
    </w:p>
    <w:p>
      <w:r>
        <w:t>Коммунисты остались за революцию и общую собственность. Один корень — две разные ветви, которые потом спорили весь XX век.</w:t>
      </w:r>
    </w:p>
    <w:p>
      <w:pPr>
        <w:pStyle w:val="Heading2"/>
      </w:pPr>
      <w:r>
        <w:rPr>
          <w:color w:val="B8452D"/>
        </w:rPr>
        <w:t>Экран 09 · Что получилось на практике  ·  ~40 сек</w:t>
      </w:r>
    </w:p>
    <w:p>
      <w:r>
        <w:t>Социал-демократы не отменили частную собственность. Они оставили рынок, но обложили доходы высокими налогами.</w:t>
      </w:r>
    </w:p>
    <w:p>
      <w:r>
        <w:t>На эти деньги построили бесплатное образование, медицину, пенсии и пособия. Это и есть социальное государство. Ярче всего оно в Швеции, Норвегии, Дании.</w:t>
      </w:r>
    </w:p>
    <w:p>
      <w:r>
        <w:t>Сегодня элементы социального государства есть почти везде, включая Казахстан.</w:t>
      </w:r>
    </w:p>
    <w:p>
      <w:r>
        <w:t>Были и идеологии, которые отвергли и свободу, и равенство в привычном виде.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«Были и идеологии, которые отвергли и свободу, и равенство в привычном виде.»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К. Маркс, Ф. Энгельс · «Манифест Коммунистической партии» · 1848</w:t>
      </w:r>
    </w:p>
    <w:p>
      <w:pPr>
        <w:pStyle w:val="ListBullet"/>
      </w:pPr>
      <w:r>
        <w:t>Э. Бернштейн · «Предпосылки социализма» · 1899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